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53319"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353319">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53319" w:rsidRDefault="001C6958" w:rsidP="001C6958">
      <w:pPr>
        <w:rPr>
          <w:color w:val="000000" w:themeColor="text1"/>
          <w:sz w:val="24"/>
        </w:rPr>
      </w:pPr>
    </w:p>
    <w:p w14:paraId="7BE7902C" w14:textId="77777777" w:rsidR="001C6958" w:rsidRPr="00353319" w:rsidRDefault="001C6958" w:rsidP="001C6958">
      <w:pPr>
        <w:tabs>
          <w:tab w:val="left" w:pos="6173"/>
        </w:tabs>
        <w:rPr>
          <w:color w:val="000000" w:themeColor="text1"/>
          <w:sz w:val="24"/>
        </w:rPr>
      </w:pPr>
      <w:r w:rsidRPr="00353319">
        <w:rPr>
          <w:color w:val="000000" w:themeColor="text1"/>
          <w:sz w:val="24"/>
        </w:rPr>
        <w:tab/>
        <w:t xml:space="preserve">                                   </w:t>
      </w:r>
    </w:p>
    <w:p w14:paraId="7D92E8DC" w14:textId="77777777" w:rsidR="001C6958" w:rsidRPr="00353319" w:rsidRDefault="001C6958" w:rsidP="001C6958">
      <w:pPr>
        <w:spacing w:line="240" w:lineRule="exact"/>
        <w:rPr>
          <w:b/>
          <w:color w:val="000000" w:themeColor="text1"/>
          <w:sz w:val="28"/>
          <w:szCs w:val="28"/>
        </w:rPr>
      </w:pPr>
      <w:r w:rsidRPr="00353319">
        <w:rPr>
          <w:b/>
          <w:color w:val="000000" w:themeColor="text1"/>
          <w:sz w:val="28"/>
          <w:szCs w:val="28"/>
        </w:rPr>
        <w:t xml:space="preserve">                                            </w:t>
      </w:r>
    </w:p>
    <w:p w14:paraId="07FC29F3" w14:textId="77777777" w:rsidR="001C6958" w:rsidRPr="00353319" w:rsidRDefault="001C6958" w:rsidP="001C6958">
      <w:pPr>
        <w:spacing w:line="240" w:lineRule="exact"/>
        <w:jc w:val="center"/>
        <w:rPr>
          <w:b/>
          <w:color w:val="000000" w:themeColor="text1"/>
          <w:sz w:val="28"/>
          <w:szCs w:val="28"/>
        </w:rPr>
      </w:pPr>
      <w:r w:rsidRPr="00353319">
        <w:rPr>
          <w:b/>
          <w:color w:val="000000" w:themeColor="text1"/>
          <w:sz w:val="28"/>
          <w:szCs w:val="28"/>
        </w:rPr>
        <w:t>Новгородская область</w:t>
      </w:r>
    </w:p>
    <w:p w14:paraId="6FE203A6" w14:textId="77777777" w:rsidR="001C6958" w:rsidRPr="00353319" w:rsidRDefault="001C6958" w:rsidP="001C6958">
      <w:pPr>
        <w:keepNext/>
        <w:spacing w:before="120"/>
        <w:jc w:val="center"/>
        <w:outlineLvl w:val="2"/>
        <w:rPr>
          <w:b/>
          <w:color w:val="000000" w:themeColor="text1"/>
          <w:spacing w:val="-10"/>
          <w:sz w:val="30"/>
          <w:szCs w:val="30"/>
        </w:rPr>
      </w:pPr>
      <w:r w:rsidRPr="00353319">
        <w:rPr>
          <w:b/>
          <w:color w:val="000000" w:themeColor="text1"/>
          <w:sz w:val="28"/>
        </w:rPr>
        <w:t xml:space="preserve"> </w:t>
      </w:r>
      <w:r w:rsidRPr="00353319">
        <w:rPr>
          <w:b/>
          <w:color w:val="000000" w:themeColor="text1"/>
          <w:spacing w:val="-10"/>
          <w:sz w:val="28"/>
          <w:szCs w:val="28"/>
        </w:rPr>
        <w:t>АДМИНИСТРАЦИЯ БОРОВИЧСКОГО МУНИЦИПАЛЬНОГО РАЙОН</w:t>
      </w:r>
      <w:r w:rsidRPr="00353319">
        <w:rPr>
          <w:b/>
          <w:color w:val="000000" w:themeColor="text1"/>
          <w:spacing w:val="-10"/>
          <w:sz w:val="30"/>
          <w:szCs w:val="30"/>
        </w:rPr>
        <w:t>А</w:t>
      </w:r>
    </w:p>
    <w:p w14:paraId="4CB2F63C" w14:textId="77777777" w:rsidR="001C6958" w:rsidRPr="00353319" w:rsidRDefault="001C6958" w:rsidP="001C6958">
      <w:pPr>
        <w:keepNext/>
        <w:spacing w:before="120" w:line="360" w:lineRule="auto"/>
        <w:jc w:val="center"/>
        <w:outlineLvl w:val="0"/>
        <w:rPr>
          <w:color w:val="000000" w:themeColor="text1"/>
          <w:spacing w:val="60"/>
          <w:sz w:val="32"/>
        </w:rPr>
      </w:pPr>
      <w:r w:rsidRPr="00353319">
        <w:rPr>
          <w:color w:val="000000" w:themeColor="text1"/>
          <w:spacing w:val="60"/>
          <w:sz w:val="32"/>
        </w:rPr>
        <w:t>ПОСТАНОВЛЕНИЕ</w:t>
      </w:r>
    </w:p>
    <w:p w14:paraId="089D2A40" w14:textId="77777777" w:rsidR="001C6958" w:rsidRPr="00353319"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353319" w14:paraId="47A1CDAF" w14:textId="77777777" w:rsidTr="00D6080C">
        <w:tc>
          <w:tcPr>
            <w:tcW w:w="1440" w:type="dxa"/>
            <w:hideMark/>
          </w:tcPr>
          <w:p w14:paraId="106A938C" w14:textId="69250A76" w:rsidR="001C6958" w:rsidRPr="00353319" w:rsidRDefault="007359DD" w:rsidP="00D6080C">
            <w:pPr>
              <w:ind w:right="-57"/>
              <w:rPr>
                <w:b/>
                <w:color w:val="000000" w:themeColor="text1"/>
                <w:sz w:val="28"/>
                <w:szCs w:val="28"/>
              </w:rPr>
            </w:pPr>
            <w:bookmarkStart w:id="4" w:name="дата"/>
            <w:bookmarkEnd w:id="4"/>
            <w:r>
              <w:rPr>
                <w:b/>
                <w:color w:val="000000" w:themeColor="text1"/>
                <w:sz w:val="28"/>
                <w:szCs w:val="28"/>
              </w:rPr>
              <w:t>20.02.2025</w:t>
            </w:r>
          </w:p>
        </w:tc>
        <w:tc>
          <w:tcPr>
            <w:tcW w:w="545" w:type="dxa"/>
            <w:hideMark/>
          </w:tcPr>
          <w:p w14:paraId="63AB2179" w14:textId="77777777" w:rsidR="001C6958" w:rsidRPr="00353319" w:rsidRDefault="001C6958" w:rsidP="00D6080C">
            <w:pPr>
              <w:rPr>
                <w:b/>
                <w:color w:val="000000" w:themeColor="text1"/>
                <w:sz w:val="28"/>
                <w:szCs w:val="28"/>
              </w:rPr>
            </w:pPr>
            <w:r w:rsidRPr="00353319">
              <w:rPr>
                <w:color w:val="000000" w:themeColor="text1"/>
                <w:sz w:val="28"/>
              </w:rPr>
              <w:t xml:space="preserve">№ </w:t>
            </w:r>
          </w:p>
        </w:tc>
        <w:tc>
          <w:tcPr>
            <w:tcW w:w="1134" w:type="dxa"/>
          </w:tcPr>
          <w:p w14:paraId="373000F7" w14:textId="6D5913C6" w:rsidR="001C6958" w:rsidRPr="00353319" w:rsidRDefault="007359DD" w:rsidP="00D6080C">
            <w:pPr>
              <w:rPr>
                <w:b/>
                <w:color w:val="000000" w:themeColor="text1"/>
                <w:sz w:val="28"/>
                <w:szCs w:val="28"/>
              </w:rPr>
            </w:pPr>
            <w:bookmarkStart w:id="5" w:name="номер"/>
            <w:bookmarkEnd w:id="5"/>
            <w:r>
              <w:rPr>
                <w:b/>
                <w:color w:val="000000" w:themeColor="text1"/>
                <w:sz w:val="28"/>
                <w:szCs w:val="28"/>
              </w:rPr>
              <w:t>646</w:t>
            </w:r>
          </w:p>
        </w:tc>
      </w:tr>
    </w:tbl>
    <w:p w14:paraId="255C9721" w14:textId="77777777" w:rsidR="001C6958" w:rsidRPr="00353319" w:rsidRDefault="001C6958" w:rsidP="001C6958">
      <w:pPr>
        <w:jc w:val="center"/>
        <w:rPr>
          <w:color w:val="000000" w:themeColor="text1"/>
          <w:sz w:val="28"/>
          <w:lang w:val="en-US"/>
        </w:rPr>
      </w:pPr>
    </w:p>
    <w:p w14:paraId="6C1E9DAF" w14:textId="77777777" w:rsidR="001C6958" w:rsidRPr="00353319" w:rsidRDefault="001C6958" w:rsidP="001C6958">
      <w:pPr>
        <w:rPr>
          <w:color w:val="000000" w:themeColor="text1"/>
          <w:sz w:val="28"/>
        </w:rPr>
      </w:pPr>
      <w:r w:rsidRPr="00353319">
        <w:rPr>
          <w:color w:val="000000" w:themeColor="text1"/>
          <w:sz w:val="28"/>
        </w:rPr>
        <w:t xml:space="preserve">                                                        г.Боровичи</w:t>
      </w:r>
    </w:p>
    <w:bookmarkEnd w:id="0"/>
    <w:bookmarkEnd w:id="1"/>
    <w:bookmarkEnd w:id="2"/>
    <w:p w14:paraId="2142A383" w14:textId="77777777" w:rsidR="008F07A8" w:rsidRPr="008E52A7" w:rsidRDefault="008F07A8" w:rsidP="008E52A7">
      <w:pPr>
        <w:spacing w:line="240" w:lineRule="exact"/>
        <w:jc w:val="center"/>
        <w:rPr>
          <w:b/>
          <w:color w:val="000000" w:themeColor="text1"/>
          <w:sz w:val="28"/>
          <w:szCs w:val="28"/>
        </w:rPr>
      </w:pPr>
    </w:p>
    <w:p w14:paraId="001321A1" w14:textId="64997096" w:rsidR="008E52A7" w:rsidRPr="008E52A7" w:rsidRDefault="008E52A7" w:rsidP="008E52A7">
      <w:pPr>
        <w:spacing w:line="240" w:lineRule="exact"/>
        <w:jc w:val="center"/>
        <w:rPr>
          <w:b/>
          <w:color w:val="000000"/>
          <w:sz w:val="28"/>
          <w:szCs w:val="28"/>
        </w:rPr>
      </w:pPr>
      <w:r w:rsidRPr="008E52A7">
        <w:rPr>
          <w:b/>
          <w:bCs/>
          <w:sz w:val="28"/>
          <w:szCs w:val="28"/>
        </w:rPr>
        <w:t>О внесении изменени</w:t>
      </w:r>
      <w:r w:rsidR="009A7419">
        <w:rPr>
          <w:b/>
          <w:bCs/>
          <w:sz w:val="28"/>
          <w:szCs w:val="28"/>
        </w:rPr>
        <w:t>я</w:t>
      </w:r>
      <w:r w:rsidRPr="008E52A7">
        <w:rPr>
          <w:b/>
          <w:bCs/>
          <w:sz w:val="28"/>
          <w:szCs w:val="28"/>
        </w:rPr>
        <w:t xml:space="preserve"> в техническое задание</w:t>
      </w:r>
      <w:r>
        <w:rPr>
          <w:b/>
          <w:bCs/>
          <w:sz w:val="28"/>
          <w:szCs w:val="28"/>
        </w:rPr>
        <w:t xml:space="preserve"> </w:t>
      </w:r>
      <w:r>
        <w:rPr>
          <w:b/>
          <w:bCs/>
          <w:sz w:val="28"/>
          <w:szCs w:val="28"/>
        </w:rPr>
        <w:br/>
      </w:r>
      <w:r w:rsidRPr="008E52A7">
        <w:rPr>
          <w:b/>
          <w:color w:val="000000"/>
          <w:sz w:val="28"/>
          <w:szCs w:val="28"/>
        </w:rPr>
        <w:t xml:space="preserve">на разработку инвестиционной программы </w:t>
      </w:r>
      <w:r>
        <w:rPr>
          <w:b/>
          <w:color w:val="000000"/>
          <w:sz w:val="28"/>
          <w:szCs w:val="28"/>
        </w:rPr>
        <w:br/>
      </w:r>
      <w:r w:rsidRPr="008E52A7">
        <w:rPr>
          <w:b/>
          <w:color w:val="000000"/>
          <w:sz w:val="28"/>
          <w:szCs w:val="28"/>
        </w:rPr>
        <w:t>МУП «Боровичский ВОДОКАНАЛ» на 2024-2028 годы</w:t>
      </w:r>
    </w:p>
    <w:p w14:paraId="78FDD2D6" w14:textId="77777777" w:rsidR="008E52A7" w:rsidRPr="008E52A7" w:rsidRDefault="008E52A7" w:rsidP="008E52A7">
      <w:pPr>
        <w:spacing w:line="240" w:lineRule="exact"/>
        <w:jc w:val="center"/>
        <w:rPr>
          <w:b/>
          <w:bCs/>
          <w:sz w:val="28"/>
          <w:szCs w:val="28"/>
        </w:rPr>
      </w:pPr>
    </w:p>
    <w:p w14:paraId="3C8E422C" w14:textId="0F69C1B9" w:rsidR="008E52A7" w:rsidRPr="008E52A7" w:rsidRDefault="008E52A7" w:rsidP="008E52A7">
      <w:pPr>
        <w:spacing w:after="120" w:line="360" w:lineRule="atLeast"/>
        <w:ind w:firstLine="709"/>
        <w:jc w:val="both"/>
        <w:rPr>
          <w:b/>
          <w:sz w:val="28"/>
          <w:szCs w:val="28"/>
        </w:rPr>
      </w:pPr>
      <w:r w:rsidRPr="008E52A7">
        <w:rPr>
          <w:sz w:val="28"/>
          <w:szCs w:val="28"/>
        </w:rPr>
        <w:t xml:space="preserve">В соответствии </w:t>
      </w:r>
      <w:r>
        <w:rPr>
          <w:sz w:val="28"/>
          <w:szCs w:val="28"/>
        </w:rPr>
        <w:t xml:space="preserve">с </w:t>
      </w:r>
      <w:r w:rsidRPr="008E52A7">
        <w:rPr>
          <w:color w:val="000000"/>
          <w:sz w:val="28"/>
          <w:szCs w:val="28"/>
        </w:rPr>
        <w:t>Градостроительным кодексом Российской Федерации</w:t>
      </w:r>
      <w:r w:rsidRPr="008E52A7">
        <w:rPr>
          <w:sz w:val="28"/>
          <w:szCs w:val="28"/>
        </w:rPr>
        <w:t xml:space="preserve"> </w:t>
      </w:r>
      <w:r>
        <w:rPr>
          <w:sz w:val="28"/>
          <w:szCs w:val="28"/>
        </w:rPr>
        <w:t>ф</w:t>
      </w:r>
      <w:r w:rsidRPr="008E52A7">
        <w:rPr>
          <w:sz w:val="28"/>
          <w:szCs w:val="28"/>
        </w:rPr>
        <w:t>едеральным</w:t>
      </w:r>
      <w:r>
        <w:rPr>
          <w:sz w:val="28"/>
          <w:szCs w:val="28"/>
        </w:rPr>
        <w:t>и</w:t>
      </w:r>
      <w:r w:rsidRPr="008E52A7">
        <w:rPr>
          <w:sz w:val="28"/>
          <w:szCs w:val="28"/>
        </w:rPr>
        <w:t xml:space="preserve"> закон</w:t>
      </w:r>
      <w:r>
        <w:rPr>
          <w:sz w:val="28"/>
          <w:szCs w:val="28"/>
        </w:rPr>
        <w:t>ами</w:t>
      </w:r>
      <w:r w:rsidRPr="008E52A7">
        <w:rPr>
          <w:sz w:val="28"/>
          <w:szCs w:val="28"/>
        </w:rPr>
        <w:t xml:space="preserve"> от 6 октября 2003 года № 131-ФЗ «Об общих принципах организации местного самоуправления в Российской Федерации»,</w:t>
      </w:r>
      <w:r w:rsidRPr="008E52A7">
        <w:rPr>
          <w:color w:val="000000"/>
          <w:sz w:val="28"/>
          <w:szCs w:val="28"/>
        </w:rPr>
        <w:t xml:space="preserve"> от 7 декабря 2011 года № 416-ФЗ «О водоснабжении и водоотведении»; </w:t>
      </w:r>
      <w:r w:rsidRPr="008E52A7">
        <w:rPr>
          <w:sz w:val="28"/>
          <w:szCs w:val="28"/>
        </w:rPr>
        <w:t>постановлени</w:t>
      </w:r>
      <w:r w:rsidR="000926F5">
        <w:rPr>
          <w:sz w:val="28"/>
          <w:szCs w:val="28"/>
        </w:rPr>
        <w:t>ями</w:t>
      </w:r>
      <w:r w:rsidRPr="008E52A7">
        <w:rPr>
          <w:sz w:val="28"/>
          <w:szCs w:val="28"/>
        </w:rPr>
        <w:t xml:space="preserve"> Администрации Боровичского муниципального района </w:t>
      </w:r>
      <w:r>
        <w:rPr>
          <w:sz w:val="28"/>
          <w:szCs w:val="28"/>
        </w:rPr>
        <w:br/>
      </w:r>
      <w:r w:rsidRPr="008E52A7">
        <w:rPr>
          <w:sz w:val="28"/>
          <w:szCs w:val="28"/>
        </w:rPr>
        <w:t>от 16.02.2024 № 449 «Об утверждении актуализированной схемы водоснабжения и водоотведения городского поселения город Боровичи»</w:t>
      </w:r>
      <w:r w:rsidRPr="008E52A7">
        <w:rPr>
          <w:color w:val="000000"/>
          <w:sz w:val="28"/>
          <w:szCs w:val="28"/>
        </w:rPr>
        <w:t xml:space="preserve">; </w:t>
      </w:r>
      <w:r w:rsidR="000926F5">
        <w:rPr>
          <w:color w:val="000000"/>
          <w:sz w:val="28"/>
          <w:szCs w:val="28"/>
        </w:rPr>
        <w:br/>
      </w:r>
      <w:r w:rsidRPr="008E52A7">
        <w:rPr>
          <w:sz w:val="28"/>
          <w:szCs w:val="28"/>
        </w:rPr>
        <w:t>от 16.02.2024 № 448 «Об утверждении актуализированных схем водоснабжения и водоотведения территорий поселений Боровичского муниципального района»</w:t>
      </w:r>
      <w:r w:rsidR="000926F5">
        <w:rPr>
          <w:sz w:val="28"/>
          <w:szCs w:val="28"/>
        </w:rPr>
        <w:t>,</w:t>
      </w:r>
      <w:r w:rsidRPr="008E52A7">
        <w:rPr>
          <w:sz w:val="28"/>
          <w:szCs w:val="28"/>
        </w:rPr>
        <w:t xml:space="preserve"> Уставом Боровичского муниципального района Администрация Боровичского муниципального района </w:t>
      </w:r>
      <w:r w:rsidRPr="008E52A7">
        <w:rPr>
          <w:b/>
          <w:sz w:val="28"/>
          <w:szCs w:val="28"/>
        </w:rPr>
        <w:t>ПОСТАНОВЛЯЕТ</w:t>
      </w:r>
      <w:r w:rsidRPr="008E52A7">
        <w:rPr>
          <w:sz w:val="28"/>
          <w:szCs w:val="28"/>
        </w:rPr>
        <w:t>:</w:t>
      </w:r>
    </w:p>
    <w:p w14:paraId="388D5EC9" w14:textId="5CDF12E9" w:rsidR="008E52A7" w:rsidRPr="008E52A7" w:rsidRDefault="008E52A7" w:rsidP="008E52A7">
      <w:pPr>
        <w:spacing w:line="360" w:lineRule="atLeast"/>
        <w:ind w:firstLine="709"/>
        <w:contextualSpacing/>
        <w:jc w:val="both"/>
        <w:rPr>
          <w:sz w:val="28"/>
          <w:szCs w:val="28"/>
        </w:rPr>
      </w:pPr>
      <w:r w:rsidRPr="008E52A7">
        <w:rPr>
          <w:sz w:val="28"/>
          <w:szCs w:val="28"/>
        </w:rPr>
        <w:t>1. Внести изменени</w:t>
      </w:r>
      <w:r w:rsidR="009A7419">
        <w:rPr>
          <w:sz w:val="28"/>
          <w:szCs w:val="28"/>
        </w:rPr>
        <w:t>е</w:t>
      </w:r>
      <w:r w:rsidRPr="008E52A7">
        <w:rPr>
          <w:sz w:val="28"/>
          <w:szCs w:val="28"/>
        </w:rPr>
        <w:t xml:space="preserve"> в техническое задание на разработку инвестиционной программы </w:t>
      </w:r>
      <w:r w:rsidRPr="008E52A7">
        <w:rPr>
          <w:color w:val="000000"/>
          <w:sz w:val="28"/>
          <w:szCs w:val="28"/>
        </w:rPr>
        <w:t>МУП «Боровичский ВОДОКАНАЛ»</w:t>
      </w:r>
      <w:r w:rsidRPr="008E52A7">
        <w:rPr>
          <w:bCs/>
          <w:sz w:val="28"/>
          <w:szCs w:val="28"/>
        </w:rPr>
        <w:t xml:space="preserve"> </w:t>
      </w:r>
      <w:r w:rsidR="000926F5">
        <w:rPr>
          <w:bCs/>
          <w:sz w:val="28"/>
          <w:szCs w:val="28"/>
        </w:rPr>
        <w:br/>
      </w:r>
      <w:r w:rsidRPr="008E52A7">
        <w:rPr>
          <w:bCs/>
          <w:sz w:val="28"/>
          <w:szCs w:val="28"/>
        </w:rPr>
        <w:t>на 2024-2028 годы</w:t>
      </w:r>
      <w:r w:rsidR="000926F5">
        <w:rPr>
          <w:bCs/>
          <w:sz w:val="28"/>
          <w:szCs w:val="28"/>
        </w:rPr>
        <w:t>,</w:t>
      </w:r>
      <w:r w:rsidRPr="008E52A7">
        <w:rPr>
          <w:bCs/>
          <w:sz w:val="28"/>
          <w:szCs w:val="28"/>
        </w:rPr>
        <w:t xml:space="preserve"> утвержденное постановлением Администрации муниципального района от 28.02.2023 № 528</w:t>
      </w:r>
      <w:r w:rsidRPr="008E52A7">
        <w:rPr>
          <w:sz w:val="28"/>
          <w:szCs w:val="28"/>
        </w:rPr>
        <w:t xml:space="preserve">, изложив </w:t>
      </w:r>
      <w:r w:rsidR="000926F5">
        <w:rPr>
          <w:sz w:val="28"/>
          <w:szCs w:val="28"/>
        </w:rPr>
        <w:t>его</w:t>
      </w:r>
      <w:r w:rsidRPr="008E52A7">
        <w:rPr>
          <w:sz w:val="28"/>
          <w:szCs w:val="28"/>
        </w:rPr>
        <w:t xml:space="preserve"> в прилагаемой редакции.</w:t>
      </w:r>
    </w:p>
    <w:p w14:paraId="227A25D4" w14:textId="0A437C3F" w:rsidR="008E52A7" w:rsidRPr="008E52A7" w:rsidRDefault="008E52A7" w:rsidP="008E52A7">
      <w:pPr>
        <w:autoSpaceDE w:val="0"/>
        <w:autoSpaceDN w:val="0"/>
        <w:adjustRightInd w:val="0"/>
        <w:spacing w:line="360" w:lineRule="atLeast"/>
        <w:ind w:firstLine="709"/>
        <w:jc w:val="both"/>
        <w:rPr>
          <w:sz w:val="28"/>
          <w:szCs w:val="28"/>
        </w:rPr>
      </w:pPr>
      <w:r w:rsidRPr="008E52A7">
        <w:rPr>
          <w:sz w:val="28"/>
          <w:szCs w:val="28"/>
        </w:rPr>
        <w:t xml:space="preserve">2. Опубликовать постановление в приложении к газете «Красная </w:t>
      </w:r>
      <w:r w:rsidR="000926F5">
        <w:rPr>
          <w:sz w:val="28"/>
          <w:szCs w:val="28"/>
        </w:rPr>
        <w:br/>
      </w:r>
      <w:r w:rsidRPr="008E52A7">
        <w:rPr>
          <w:sz w:val="28"/>
          <w:szCs w:val="28"/>
        </w:rPr>
        <w:t>искра» - «Официальный вестник» и разместить на официальном сайте Администрации муниципального района.</w:t>
      </w:r>
    </w:p>
    <w:p w14:paraId="0799576B" w14:textId="4C4E09C7" w:rsidR="00881AB1" w:rsidRDefault="00881AB1" w:rsidP="000F345E">
      <w:pPr>
        <w:pStyle w:val="a8"/>
        <w:tabs>
          <w:tab w:val="left" w:pos="1276"/>
        </w:tabs>
        <w:spacing w:line="320" w:lineRule="atLeast"/>
        <w:ind w:firstLine="0"/>
        <w:jc w:val="left"/>
        <w:rPr>
          <w:bCs/>
          <w:smallCaps/>
          <w:color w:val="000000" w:themeColor="text1"/>
          <w:sz w:val="28"/>
          <w:szCs w:val="28"/>
        </w:rPr>
      </w:pPr>
    </w:p>
    <w:p w14:paraId="68D9EB83" w14:textId="77777777" w:rsidR="006F3A65" w:rsidRPr="00353319" w:rsidRDefault="006F3A65" w:rsidP="000F345E">
      <w:pPr>
        <w:pStyle w:val="a8"/>
        <w:tabs>
          <w:tab w:val="left" w:pos="1276"/>
        </w:tabs>
        <w:spacing w:line="320" w:lineRule="atLeast"/>
        <w:ind w:firstLine="0"/>
        <w:jc w:val="left"/>
        <w:rPr>
          <w:bCs/>
          <w:smallCaps/>
          <w:color w:val="000000" w:themeColor="text1"/>
          <w:sz w:val="28"/>
          <w:szCs w:val="28"/>
        </w:rPr>
      </w:pPr>
    </w:p>
    <w:p w14:paraId="43C63E07" w14:textId="77777777" w:rsidR="00303D88" w:rsidRPr="00353319" w:rsidRDefault="00303D88" w:rsidP="000F345E">
      <w:pPr>
        <w:pStyle w:val="a8"/>
        <w:tabs>
          <w:tab w:val="left" w:pos="1276"/>
        </w:tabs>
        <w:spacing w:line="320" w:lineRule="atLeast"/>
        <w:ind w:firstLine="0"/>
        <w:jc w:val="left"/>
        <w:rPr>
          <w:bCs/>
          <w:smallCaps/>
          <w:color w:val="000000" w:themeColor="text1"/>
          <w:sz w:val="28"/>
          <w:szCs w:val="28"/>
        </w:rPr>
      </w:pPr>
    </w:p>
    <w:p w14:paraId="7E681A19" w14:textId="77777777" w:rsidR="008E52A7" w:rsidRDefault="008E52A7"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Первый заместитель</w:t>
      </w:r>
    </w:p>
    <w:p w14:paraId="7F2720A0" w14:textId="61EDAA81" w:rsidR="00460728" w:rsidRPr="00353319" w:rsidRDefault="00460728" w:rsidP="00460728">
      <w:pPr>
        <w:spacing w:line="240" w:lineRule="exact"/>
        <w:rPr>
          <w:color w:val="000000" w:themeColor="text1"/>
          <w:sz w:val="28"/>
          <w:szCs w:val="28"/>
        </w:rPr>
      </w:pPr>
      <w:r w:rsidRPr="00353319">
        <w:rPr>
          <w:rFonts w:ascii="Times New Roman CYR" w:hAnsi="Times New Roman CYR" w:cs="Times New Roman CYR"/>
          <w:b/>
          <w:color w:val="000000" w:themeColor="text1"/>
          <w:sz w:val="28"/>
          <w:lang w:eastAsia="zh-CN"/>
        </w:rPr>
        <w:t>Глав</w:t>
      </w:r>
      <w:r w:rsidR="008E52A7">
        <w:rPr>
          <w:rFonts w:ascii="Times New Roman CYR" w:hAnsi="Times New Roman CYR" w:cs="Times New Roman CYR"/>
          <w:b/>
          <w:color w:val="000000" w:themeColor="text1"/>
          <w:sz w:val="28"/>
          <w:lang w:eastAsia="zh-CN"/>
        </w:rPr>
        <w:t>ы</w:t>
      </w:r>
      <w:r w:rsidRPr="00353319">
        <w:rPr>
          <w:rFonts w:ascii="Times New Roman CYR" w:hAnsi="Times New Roman CYR" w:cs="Times New Roman CYR"/>
          <w:b/>
          <w:color w:val="000000" w:themeColor="text1"/>
          <w:sz w:val="28"/>
          <w:lang w:eastAsia="zh-CN"/>
        </w:rPr>
        <w:t xml:space="preserve"> </w:t>
      </w:r>
      <w:r w:rsidR="008E52A7">
        <w:rPr>
          <w:rFonts w:ascii="Times New Roman CYR" w:hAnsi="Times New Roman CYR" w:cs="Times New Roman CYR"/>
          <w:b/>
          <w:color w:val="000000" w:themeColor="text1"/>
          <w:sz w:val="28"/>
          <w:lang w:eastAsia="zh-CN"/>
        </w:rPr>
        <w:t>администрации</w:t>
      </w:r>
      <w:r w:rsidR="00B35449" w:rsidRPr="00353319">
        <w:rPr>
          <w:rFonts w:ascii="Times New Roman CYR" w:hAnsi="Times New Roman CYR" w:cs="Times New Roman CYR"/>
          <w:b/>
          <w:color w:val="000000" w:themeColor="text1"/>
          <w:sz w:val="28"/>
          <w:lang w:eastAsia="zh-CN"/>
        </w:rPr>
        <w:t xml:space="preserve"> </w:t>
      </w:r>
      <w:r w:rsidR="00DF39BB" w:rsidRPr="00353319">
        <w:rPr>
          <w:rFonts w:ascii="Times New Roman CYR" w:hAnsi="Times New Roman CYR" w:cs="Times New Roman CYR"/>
          <w:b/>
          <w:color w:val="000000" w:themeColor="text1"/>
          <w:sz w:val="28"/>
          <w:lang w:eastAsia="zh-CN"/>
        </w:rPr>
        <w:t>ра</w:t>
      </w:r>
      <w:r w:rsidR="00021C92" w:rsidRPr="00353319">
        <w:rPr>
          <w:rFonts w:ascii="Times New Roman CYR" w:hAnsi="Times New Roman CYR" w:cs="Times New Roman CYR"/>
          <w:b/>
          <w:color w:val="000000" w:themeColor="text1"/>
          <w:sz w:val="28"/>
          <w:lang w:eastAsia="zh-CN"/>
        </w:rPr>
        <w:t>йона</w:t>
      </w:r>
      <w:r w:rsidRPr="00353319">
        <w:rPr>
          <w:rFonts w:ascii="Times New Roman CYR" w:hAnsi="Times New Roman CYR" w:cs="Times New Roman CYR"/>
          <w:b/>
          <w:color w:val="000000" w:themeColor="text1"/>
          <w:sz w:val="28"/>
          <w:lang w:eastAsia="zh-CN"/>
        </w:rPr>
        <w:t xml:space="preserve"> </w:t>
      </w:r>
      <w:r w:rsidR="008D549C">
        <w:rPr>
          <w:rFonts w:ascii="Times New Roman CYR" w:hAnsi="Times New Roman CYR" w:cs="Times New Roman CYR"/>
          <w:b/>
          <w:color w:val="000000" w:themeColor="text1"/>
          <w:sz w:val="28"/>
          <w:lang w:eastAsia="zh-CN"/>
        </w:rPr>
        <w:t xml:space="preserve">  </w:t>
      </w:r>
      <w:r w:rsidR="008E52A7">
        <w:rPr>
          <w:rFonts w:ascii="Times New Roman CYR" w:hAnsi="Times New Roman CYR" w:cs="Times New Roman CYR"/>
          <w:b/>
          <w:color w:val="000000" w:themeColor="text1"/>
          <w:sz w:val="28"/>
          <w:lang w:eastAsia="zh-CN"/>
        </w:rPr>
        <w:t>М.Е. Мелешев</w:t>
      </w:r>
    </w:p>
    <w:p w14:paraId="7082D187" w14:textId="65AD1C08" w:rsidR="00801F59" w:rsidRPr="00353319" w:rsidRDefault="00801F59" w:rsidP="00C96234">
      <w:pPr>
        <w:spacing w:line="240" w:lineRule="exact"/>
        <w:rPr>
          <w:color w:val="000000" w:themeColor="text1"/>
          <w:sz w:val="28"/>
          <w:szCs w:val="28"/>
        </w:rPr>
      </w:pPr>
    </w:p>
    <w:p w14:paraId="567CC1ED" w14:textId="0B2CE0BA" w:rsidR="00DF5D03" w:rsidRDefault="00DF5D03" w:rsidP="00C96234">
      <w:pPr>
        <w:spacing w:line="240" w:lineRule="exact"/>
        <w:rPr>
          <w:color w:val="000000" w:themeColor="text1"/>
          <w:sz w:val="28"/>
          <w:szCs w:val="28"/>
        </w:rPr>
      </w:pPr>
    </w:p>
    <w:p w14:paraId="3BCCB688" w14:textId="37834E3B" w:rsidR="00982956" w:rsidRDefault="00982956" w:rsidP="00C96234">
      <w:pPr>
        <w:spacing w:line="240" w:lineRule="exact"/>
        <w:rPr>
          <w:color w:val="000000" w:themeColor="text1"/>
          <w:sz w:val="28"/>
          <w:szCs w:val="28"/>
        </w:rPr>
      </w:pPr>
    </w:p>
    <w:p w14:paraId="435D0A92" w14:textId="636B5469" w:rsidR="00982956" w:rsidRDefault="00982956" w:rsidP="00C96234">
      <w:pPr>
        <w:spacing w:line="240" w:lineRule="exact"/>
        <w:rPr>
          <w:color w:val="000000" w:themeColor="text1"/>
          <w:sz w:val="28"/>
          <w:szCs w:val="28"/>
        </w:rPr>
      </w:pPr>
    </w:p>
    <w:p w14:paraId="27922407" w14:textId="346D07DD" w:rsidR="00982956" w:rsidRDefault="00982956" w:rsidP="00C96234">
      <w:pPr>
        <w:spacing w:line="240" w:lineRule="exact"/>
        <w:rPr>
          <w:color w:val="000000" w:themeColor="text1"/>
          <w:sz w:val="28"/>
          <w:szCs w:val="28"/>
        </w:rPr>
      </w:pPr>
    </w:p>
    <w:p w14:paraId="55D36AD9" w14:textId="1EE6E9E7" w:rsidR="00095BFA" w:rsidRPr="00353319" w:rsidRDefault="000926F5" w:rsidP="00C96234">
      <w:pPr>
        <w:spacing w:line="240" w:lineRule="exact"/>
        <w:rPr>
          <w:color w:val="000000" w:themeColor="text1"/>
          <w:sz w:val="28"/>
          <w:szCs w:val="28"/>
        </w:rPr>
      </w:pPr>
      <w:proofErr w:type="spellStart"/>
      <w:r>
        <w:rPr>
          <w:color w:val="000000" w:themeColor="text1"/>
          <w:sz w:val="28"/>
          <w:szCs w:val="28"/>
        </w:rPr>
        <w:t>рм</w:t>
      </w:r>
      <w:proofErr w:type="spellEnd"/>
    </w:p>
    <w:p w14:paraId="4D8CE330" w14:textId="2430F2CE" w:rsidR="007359DD" w:rsidRDefault="00C96234" w:rsidP="00C96234">
      <w:pPr>
        <w:tabs>
          <w:tab w:val="left" w:pos="540"/>
        </w:tabs>
        <w:spacing w:line="240" w:lineRule="exact"/>
        <w:jc w:val="both"/>
        <w:rPr>
          <w:b/>
          <w:color w:val="000000" w:themeColor="text1"/>
          <w:sz w:val="28"/>
          <w:szCs w:val="28"/>
        </w:rPr>
      </w:pPr>
      <w:r w:rsidRPr="00353319">
        <w:rPr>
          <w:b/>
          <w:color w:val="000000" w:themeColor="text1"/>
          <w:sz w:val="28"/>
          <w:szCs w:val="28"/>
        </w:rPr>
        <w:t xml:space="preserve">                                                         </w:t>
      </w:r>
      <w:bookmarkStart w:id="6" w:name="штамп"/>
      <w:bookmarkEnd w:id="6"/>
      <w:r w:rsidRPr="00353319">
        <w:rPr>
          <w:b/>
          <w:color w:val="000000" w:themeColor="text1"/>
          <w:sz w:val="28"/>
          <w:szCs w:val="28"/>
        </w:rPr>
        <w:t xml:space="preserve"> </w:t>
      </w:r>
      <w:bookmarkEnd w:id="3"/>
    </w:p>
    <w:p w14:paraId="04DF9A96" w14:textId="77777777" w:rsidR="007359DD" w:rsidRDefault="007359DD">
      <w:pPr>
        <w:rPr>
          <w:b/>
          <w:color w:val="000000" w:themeColor="text1"/>
          <w:sz w:val="28"/>
          <w:szCs w:val="28"/>
        </w:rPr>
      </w:pPr>
      <w:r>
        <w:rPr>
          <w:b/>
          <w:color w:val="000000" w:themeColor="text1"/>
          <w:sz w:val="28"/>
          <w:szCs w:val="28"/>
        </w:rPr>
        <w:br w:type="page"/>
      </w:r>
    </w:p>
    <w:p w14:paraId="2DA0DD16" w14:textId="77777777" w:rsidR="007359DD" w:rsidRPr="007359DD" w:rsidRDefault="007359DD" w:rsidP="007359DD">
      <w:pPr>
        <w:spacing w:after="120" w:line="240" w:lineRule="exact"/>
        <w:ind w:left="5103"/>
        <w:jc w:val="center"/>
        <w:rPr>
          <w:rFonts w:ascii="Times New Roman CYR" w:hAnsi="Times New Roman CYR"/>
          <w:sz w:val="28"/>
          <w:szCs w:val="28"/>
        </w:rPr>
      </w:pPr>
      <w:r w:rsidRPr="007359DD">
        <w:rPr>
          <w:rFonts w:ascii="Times New Roman CYR" w:hAnsi="Times New Roman CYR"/>
          <w:sz w:val="28"/>
          <w:szCs w:val="28"/>
        </w:rPr>
        <w:lastRenderedPageBreak/>
        <w:t>УТВЕРЖДЕНО</w:t>
      </w:r>
    </w:p>
    <w:p w14:paraId="0F4E6159" w14:textId="77777777" w:rsidR="007359DD" w:rsidRPr="007359DD" w:rsidRDefault="007359DD" w:rsidP="007359DD">
      <w:pPr>
        <w:spacing w:line="240" w:lineRule="exact"/>
        <w:ind w:left="5103"/>
        <w:rPr>
          <w:rFonts w:ascii="Times New Roman CYR" w:hAnsi="Times New Roman CYR"/>
          <w:sz w:val="28"/>
          <w:szCs w:val="28"/>
        </w:rPr>
      </w:pPr>
      <w:r w:rsidRPr="007359DD">
        <w:rPr>
          <w:rFonts w:ascii="Times New Roman CYR" w:hAnsi="Times New Roman CYR"/>
          <w:sz w:val="28"/>
          <w:szCs w:val="28"/>
        </w:rPr>
        <w:t xml:space="preserve">постановлением Администрации муниципального района </w:t>
      </w:r>
      <w:r w:rsidRPr="007359DD">
        <w:rPr>
          <w:rFonts w:ascii="Times New Roman CYR" w:hAnsi="Times New Roman CYR"/>
          <w:sz w:val="28"/>
          <w:szCs w:val="28"/>
        </w:rPr>
        <w:br/>
        <w:t>от 20.02.2025 № 646</w:t>
      </w:r>
    </w:p>
    <w:p w14:paraId="4CF94A54" w14:textId="77777777" w:rsidR="007359DD" w:rsidRPr="007359DD" w:rsidRDefault="007359DD" w:rsidP="007359DD">
      <w:pPr>
        <w:spacing w:line="240" w:lineRule="exact"/>
        <w:jc w:val="center"/>
        <w:rPr>
          <w:rFonts w:ascii="Times New Roman CYR" w:hAnsi="Times New Roman CYR"/>
          <w:bCs/>
          <w:sz w:val="28"/>
          <w:szCs w:val="28"/>
        </w:rPr>
      </w:pPr>
    </w:p>
    <w:p w14:paraId="12A55ECC" w14:textId="77777777" w:rsidR="007359DD" w:rsidRPr="007359DD" w:rsidRDefault="007359DD" w:rsidP="007359DD">
      <w:pPr>
        <w:spacing w:line="240" w:lineRule="exact"/>
        <w:jc w:val="center"/>
        <w:rPr>
          <w:rFonts w:ascii="Times New Roman CYR" w:hAnsi="Times New Roman CYR"/>
          <w:bCs/>
          <w:sz w:val="28"/>
          <w:szCs w:val="28"/>
        </w:rPr>
      </w:pPr>
    </w:p>
    <w:p w14:paraId="6D326943" w14:textId="77777777" w:rsidR="007359DD" w:rsidRPr="007359DD" w:rsidRDefault="007359DD" w:rsidP="007359DD">
      <w:pPr>
        <w:autoSpaceDE w:val="0"/>
        <w:autoSpaceDN w:val="0"/>
        <w:adjustRightInd w:val="0"/>
        <w:spacing w:after="120" w:line="240" w:lineRule="exact"/>
        <w:jc w:val="center"/>
        <w:rPr>
          <w:b/>
          <w:bCs/>
          <w:color w:val="000000"/>
          <w:sz w:val="28"/>
          <w:szCs w:val="28"/>
        </w:rPr>
      </w:pPr>
      <w:r w:rsidRPr="007359DD">
        <w:rPr>
          <w:b/>
          <w:bCs/>
          <w:sz w:val="28"/>
          <w:szCs w:val="28"/>
        </w:rPr>
        <w:t>ТЕХНИЧЕСКОЕ ЗАДАНИЕ</w:t>
      </w:r>
    </w:p>
    <w:p w14:paraId="41FD0F2C" w14:textId="77777777" w:rsidR="007359DD" w:rsidRPr="007359DD" w:rsidRDefault="007359DD" w:rsidP="007359DD">
      <w:pPr>
        <w:autoSpaceDE w:val="0"/>
        <w:autoSpaceDN w:val="0"/>
        <w:adjustRightInd w:val="0"/>
        <w:spacing w:line="240" w:lineRule="exact"/>
        <w:jc w:val="center"/>
        <w:rPr>
          <w:bCs/>
          <w:sz w:val="28"/>
          <w:szCs w:val="28"/>
        </w:rPr>
      </w:pPr>
      <w:r w:rsidRPr="007359DD">
        <w:rPr>
          <w:bCs/>
          <w:color w:val="000000"/>
          <w:sz w:val="28"/>
          <w:szCs w:val="28"/>
        </w:rPr>
        <w:t xml:space="preserve">на корректировку инвестиционной программы </w:t>
      </w:r>
      <w:r w:rsidRPr="007359DD">
        <w:rPr>
          <w:bCs/>
          <w:color w:val="000000"/>
          <w:sz w:val="28"/>
          <w:szCs w:val="28"/>
        </w:rPr>
        <w:br/>
        <w:t>МУП «Боровичский ВОДОКАНАЛ» на 2024-2028 годы</w:t>
      </w:r>
    </w:p>
    <w:p w14:paraId="243BF11D" w14:textId="77777777" w:rsidR="007359DD" w:rsidRPr="007359DD" w:rsidRDefault="007359DD" w:rsidP="007359DD">
      <w:pPr>
        <w:autoSpaceDE w:val="0"/>
        <w:autoSpaceDN w:val="0"/>
        <w:adjustRightInd w:val="0"/>
        <w:spacing w:line="240" w:lineRule="exact"/>
        <w:jc w:val="center"/>
        <w:rPr>
          <w:b/>
          <w:bCs/>
          <w:sz w:val="28"/>
          <w:szCs w:val="28"/>
        </w:rPr>
      </w:pPr>
    </w:p>
    <w:tbl>
      <w:tblPr>
        <w:tblW w:w="0" w:type="auto"/>
        <w:tblLayout w:type="fixed"/>
        <w:tblCellMar>
          <w:left w:w="70" w:type="dxa"/>
          <w:right w:w="70" w:type="dxa"/>
        </w:tblCellMar>
        <w:tblLook w:val="0000" w:firstRow="0" w:lastRow="0" w:firstColumn="0" w:lastColumn="0" w:noHBand="0" w:noVBand="0"/>
      </w:tblPr>
      <w:tblGrid>
        <w:gridCol w:w="2713"/>
        <w:gridCol w:w="6631"/>
      </w:tblGrid>
      <w:tr w:rsidR="007359DD" w:rsidRPr="007359DD" w14:paraId="70E9ECF9" w14:textId="77777777" w:rsidTr="006D3C51">
        <w:trPr>
          <w:trHeight w:val="480"/>
        </w:trPr>
        <w:tc>
          <w:tcPr>
            <w:tcW w:w="2713" w:type="dxa"/>
          </w:tcPr>
          <w:p w14:paraId="2A9DAF1E" w14:textId="77777777" w:rsidR="007359DD" w:rsidRPr="007359DD" w:rsidRDefault="007359DD" w:rsidP="007359DD">
            <w:pPr>
              <w:spacing w:before="120" w:line="240" w:lineRule="exact"/>
              <w:rPr>
                <w:sz w:val="28"/>
                <w:szCs w:val="28"/>
              </w:rPr>
            </w:pPr>
            <w:r w:rsidRPr="007359DD">
              <w:rPr>
                <w:b/>
                <w:bCs/>
                <w:sz w:val="28"/>
                <w:szCs w:val="28"/>
              </w:rPr>
              <w:t xml:space="preserve">Наименование инвестиционной программы: </w:t>
            </w:r>
          </w:p>
        </w:tc>
        <w:tc>
          <w:tcPr>
            <w:tcW w:w="6631" w:type="dxa"/>
          </w:tcPr>
          <w:p w14:paraId="7E53D39B" w14:textId="77777777" w:rsidR="007359DD" w:rsidRPr="007359DD" w:rsidRDefault="007359DD" w:rsidP="007359DD">
            <w:pPr>
              <w:spacing w:before="120" w:line="240" w:lineRule="exact"/>
              <w:jc w:val="both"/>
              <w:rPr>
                <w:bCs/>
                <w:sz w:val="28"/>
                <w:szCs w:val="28"/>
              </w:rPr>
            </w:pPr>
            <w:r w:rsidRPr="007359DD">
              <w:rPr>
                <w:sz w:val="28"/>
                <w:szCs w:val="28"/>
              </w:rPr>
              <w:t xml:space="preserve">инвестиционная программа </w:t>
            </w:r>
            <w:r w:rsidRPr="007359DD">
              <w:rPr>
                <w:color w:val="000000"/>
                <w:sz w:val="28"/>
                <w:szCs w:val="28"/>
              </w:rPr>
              <w:t>МУП «Боровичский ВОДОКАНАЛ» на 2024-2028 годы</w:t>
            </w:r>
          </w:p>
        </w:tc>
      </w:tr>
      <w:tr w:rsidR="007359DD" w:rsidRPr="007359DD" w14:paraId="53CB8531" w14:textId="77777777" w:rsidTr="006D3C51">
        <w:trPr>
          <w:trHeight w:val="600"/>
        </w:trPr>
        <w:tc>
          <w:tcPr>
            <w:tcW w:w="2713" w:type="dxa"/>
          </w:tcPr>
          <w:p w14:paraId="5934FC79" w14:textId="77777777" w:rsidR="007359DD" w:rsidRPr="007359DD" w:rsidRDefault="007359DD" w:rsidP="007359DD">
            <w:pPr>
              <w:spacing w:before="120" w:line="240" w:lineRule="exact"/>
              <w:rPr>
                <w:color w:val="000000"/>
                <w:sz w:val="28"/>
                <w:szCs w:val="28"/>
              </w:rPr>
            </w:pPr>
            <w:r w:rsidRPr="007359DD">
              <w:rPr>
                <w:b/>
                <w:bCs/>
                <w:sz w:val="28"/>
                <w:szCs w:val="28"/>
              </w:rPr>
              <w:t xml:space="preserve">Основание для корректировки инвестиционной программы: </w:t>
            </w:r>
          </w:p>
        </w:tc>
        <w:tc>
          <w:tcPr>
            <w:tcW w:w="6631" w:type="dxa"/>
          </w:tcPr>
          <w:p w14:paraId="60C69D13" w14:textId="77777777" w:rsidR="007359DD" w:rsidRPr="007359DD" w:rsidRDefault="007359DD" w:rsidP="007359DD">
            <w:pPr>
              <w:autoSpaceDE w:val="0"/>
              <w:autoSpaceDN w:val="0"/>
              <w:adjustRightInd w:val="0"/>
              <w:spacing w:before="120" w:line="240" w:lineRule="exact"/>
              <w:jc w:val="both"/>
              <w:rPr>
                <w:color w:val="000000"/>
                <w:sz w:val="28"/>
                <w:szCs w:val="28"/>
              </w:rPr>
            </w:pPr>
            <w:r w:rsidRPr="007359DD">
              <w:rPr>
                <w:color w:val="000000"/>
                <w:sz w:val="28"/>
                <w:szCs w:val="28"/>
              </w:rPr>
              <w:t>Градостроительный кодекс Российской Федерации;</w:t>
            </w:r>
          </w:p>
          <w:p w14:paraId="3E84CA0E" w14:textId="77777777" w:rsidR="007359DD" w:rsidRPr="007359DD" w:rsidRDefault="007359DD" w:rsidP="007359DD">
            <w:pPr>
              <w:autoSpaceDE w:val="0"/>
              <w:autoSpaceDN w:val="0"/>
              <w:adjustRightInd w:val="0"/>
              <w:spacing w:before="120" w:line="240" w:lineRule="exact"/>
              <w:jc w:val="both"/>
              <w:rPr>
                <w:color w:val="000000"/>
                <w:sz w:val="28"/>
                <w:szCs w:val="28"/>
              </w:rPr>
            </w:pPr>
            <w:r w:rsidRPr="007359DD">
              <w:rPr>
                <w:color w:val="000000"/>
                <w:sz w:val="28"/>
                <w:szCs w:val="28"/>
              </w:rPr>
              <w:t>Федеральный закон от 7 декабря 2011 года                           № 416-ФЗ «О водоснабжении и водоотведении»;</w:t>
            </w:r>
          </w:p>
          <w:p w14:paraId="074840FF" w14:textId="77777777" w:rsidR="007359DD" w:rsidRPr="007359DD" w:rsidRDefault="007359DD" w:rsidP="007359DD">
            <w:pPr>
              <w:autoSpaceDE w:val="0"/>
              <w:autoSpaceDN w:val="0"/>
              <w:adjustRightInd w:val="0"/>
              <w:spacing w:before="120" w:line="240" w:lineRule="exact"/>
              <w:jc w:val="both"/>
              <w:rPr>
                <w:color w:val="000000"/>
                <w:sz w:val="28"/>
                <w:szCs w:val="28"/>
              </w:rPr>
            </w:pPr>
            <w:r w:rsidRPr="007359DD">
              <w:rPr>
                <w:color w:val="000000"/>
                <w:sz w:val="28"/>
                <w:szCs w:val="28"/>
              </w:rPr>
              <w:t>постановление Правительства Российской Федерации от 13 мая 2013 года № 406 «О государственном регулировании тарифов в сфере водоснабжения и водоотведения»;</w:t>
            </w:r>
          </w:p>
          <w:p w14:paraId="79F23C2B" w14:textId="77777777" w:rsidR="007359DD" w:rsidRPr="007359DD" w:rsidRDefault="007359DD" w:rsidP="007359DD">
            <w:pPr>
              <w:autoSpaceDE w:val="0"/>
              <w:autoSpaceDN w:val="0"/>
              <w:adjustRightInd w:val="0"/>
              <w:spacing w:before="120" w:line="240" w:lineRule="exact"/>
              <w:jc w:val="both"/>
              <w:rPr>
                <w:color w:val="000000"/>
                <w:sz w:val="28"/>
                <w:szCs w:val="28"/>
              </w:rPr>
            </w:pPr>
            <w:r w:rsidRPr="007359DD">
              <w:rPr>
                <w:color w:val="000000"/>
                <w:sz w:val="28"/>
                <w:szCs w:val="28"/>
              </w:rPr>
              <w:t>постановление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w:t>
            </w:r>
          </w:p>
          <w:p w14:paraId="5CFB2D0A" w14:textId="77777777" w:rsidR="007359DD" w:rsidRPr="007359DD" w:rsidRDefault="007359DD" w:rsidP="007359DD">
            <w:pPr>
              <w:autoSpaceDE w:val="0"/>
              <w:autoSpaceDN w:val="0"/>
              <w:adjustRightInd w:val="0"/>
              <w:spacing w:before="120" w:line="240" w:lineRule="exact"/>
              <w:jc w:val="both"/>
              <w:rPr>
                <w:color w:val="000000"/>
                <w:sz w:val="28"/>
                <w:szCs w:val="28"/>
              </w:rPr>
            </w:pPr>
            <w:r w:rsidRPr="007359DD">
              <w:rPr>
                <w:color w:val="000000"/>
                <w:sz w:val="28"/>
                <w:szCs w:val="28"/>
              </w:rPr>
              <w:t xml:space="preserve">приказ Министерства строительства и жилищно-коммунального хозяйства Российской Федерации </w:t>
            </w:r>
            <w:r w:rsidRPr="007359DD">
              <w:rPr>
                <w:color w:val="000000"/>
                <w:sz w:val="28"/>
                <w:szCs w:val="28"/>
              </w:rPr>
              <w:br/>
              <w:t xml:space="preserve">от 4 апреля 2014 года № 162/ </w:t>
            </w:r>
            <w:proofErr w:type="spellStart"/>
            <w:r w:rsidRPr="007359DD">
              <w:rPr>
                <w:color w:val="000000"/>
                <w:sz w:val="28"/>
                <w:szCs w:val="28"/>
              </w:rPr>
              <w:t>пр</w:t>
            </w:r>
            <w:proofErr w:type="spellEnd"/>
            <w:r w:rsidRPr="007359DD">
              <w:rPr>
                <w:color w:val="000000"/>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2AFBB65F" w14:textId="77777777" w:rsidR="007359DD" w:rsidRPr="007359DD" w:rsidRDefault="007359DD" w:rsidP="007359DD">
            <w:pPr>
              <w:autoSpaceDE w:val="0"/>
              <w:autoSpaceDN w:val="0"/>
              <w:adjustRightInd w:val="0"/>
              <w:spacing w:before="120" w:line="240" w:lineRule="exact"/>
              <w:jc w:val="both"/>
              <w:rPr>
                <w:sz w:val="28"/>
                <w:szCs w:val="28"/>
              </w:rPr>
            </w:pPr>
            <w:r w:rsidRPr="007359DD">
              <w:rPr>
                <w:sz w:val="28"/>
                <w:szCs w:val="28"/>
              </w:rPr>
              <w:t>постановление Администрации Боровичского муниципального района от 16.02.2024 № 449 «Об утверждении актуализированной схемы водоснабжения и водоотведения городского поселения город Боровичи»;</w:t>
            </w:r>
          </w:p>
          <w:p w14:paraId="159016E8" w14:textId="77777777" w:rsidR="007359DD" w:rsidRPr="007359DD" w:rsidRDefault="007359DD" w:rsidP="007359DD">
            <w:pPr>
              <w:autoSpaceDE w:val="0"/>
              <w:autoSpaceDN w:val="0"/>
              <w:adjustRightInd w:val="0"/>
              <w:spacing w:before="120" w:line="240" w:lineRule="exact"/>
              <w:jc w:val="both"/>
              <w:rPr>
                <w:sz w:val="28"/>
                <w:szCs w:val="28"/>
              </w:rPr>
            </w:pPr>
            <w:r w:rsidRPr="007359DD">
              <w:rPr>
                <w:sz w:val="28"/>
                <w:szCs w:val="28"/>
              </w:rPr>
              <w:t>постановление Администрации Боровичского муниципального района от 16.02.2024 № 448 «Об утверждении актуализированной схемы водоснабжения и водоотведения территории поселений Боровичского муниципального района»</w:t>
            </w:r>
          </w:p>
        </w:tc>
      </w:tr>
      <w:tr w:rsidR="007359DD" w:rsidRPr="007359DD" w14:paraId="3B74A229" w14:textId="77777777" w:rsidTr="006D3C51">
        <w:trPr>
          <w:trHeight w:val="240"/>
        </w:trPr>
        <w:tc>
          <w:tcPr>
            <w:tcW w:w="2713" w:type="dxa"/>
          </w:tcPr>
          <w:p w14:paraId="41C18A82" w14:textId="77777777" w:rsidR="007359DD" w:rsidRPr="007359DD" w:rsidRDefault="007359DD" w:rsidP="007359DD">
            <w:pPr>
              <w:spacing w:before="120" w:line="240" w:lineRule="exact"/>
              <w:rPr>
                <w:color w:val="000000"/>
                <w:sz w:val="28"/>
                <w:szCs w:val="28"/>
              </w:rPr>
            </w:pPr>
            <w:r w:rsidRPr="007359DD">
              <w:rPr>
                <w:b/>
                <w:bCs/>
                <w:sz w:val="28"/>
                <w:szCs w:val="28"/>
              </w:rPr>
              <w:t xml:space="preserve">Заказчик: </w:t>
            </w:r>
          </w:p>
        </w:tc>
        <w:tc>
          <w:tcPr>
            <w:tcW w:w="6631" w:type="dxa"/>
          </w:tcPr>
          <w:p w14:paraId="38EB71AC" w14:textId="77777777" w:rsidR="007359DD" w:rsidRPr="007359DD" w:rsidRDefault="007359DD" w:rsidP="007359DD">
            <w:pPr>
              <w:spacing w:before="120" w:line="240" w:lineRule="exact"/>
              <w:jc w:val="both"/>
              <w:rPr>
                <w:b/>
                <w:bCs/>
                <w:sz w:val="28"/>
                <w:szCs w:val="28"/>
              </w:rPr>
            </w:pPr>
            <w:r w:rsidRPr="007359DD">
              <w:rPr>
                <w:color w:val="000000"/>
                <w:sz w:val="28"/>
                <w:szCs w:val="28"/>
              </w:rPr>
              <w:t>Администрация Боровичского муниципального района</w:t>
            </w:r>
          </w:p>
        </w:tc>
      </w:tr>
      <w:tr w:rsidR="007359DD" w:rsidRPr="007359DD" w14:paraId="7ADBC801" w14:textId="77777777" w:rsidTr="006D3C51">
        <w:trPr>
          <w:trHeight w:val="240"/>
        </w:trPr>
        <w:tc>
          <w:tcPr>
            <w:tcW w:w="2713" w:type="dxa"/>
          </w:tcPr>
          <w:p w14:paraId="047DCE19" w14:textId="77777777" w:rsidR="007359DD" w:rsidRPr="007359DD" w:rsidRDefault="007359DD" w:rsidP="007359DD">
            <w:pPr>
              <w:spacing w:before="120" w:line="240" w:lineRule="exact"/>
              <w:rPr>
                <w:color w:val="000000"/>
                <w:sz w:val="28"/>
                <w:szCs w:val="28"/>
              </w:rPr>
            </w:pPr>
            <w:r w:rsidRPr="007359DD">
              <w:rPr>
                <w:b/>
                <w:bCs/>
                <w:sz w:val="28"/>
                <w:szCs w:val="28"/>
              </w:rPr>
              <w:t>Разработчик:</w:t>
            </w:r>
          </w:p>
        </w:tc>
        <w:tc>
          <w:tcPr>
            <w:tcW w:w="6631" w:type="dxa"/>
          </w:tcPr>
          <w:p w14:paraId="69584855" w14:textId="77777777" w:rsidR="007359DD" w:rsidRPr="007359DD" w:rsidRDefault="007359DD" w:rsidP="007359DD">
            <w:pPr>
              <w:spacing w:before="120" w:line="240" w:lineRule="exact"/>
              <w:jc w:val="both"/>
              <w:rPr>
                <w:b/>
                <w:bCs/>
                <w:sz w:val="28"/>
                <w:szCs w:val="28"/>
              </w:rPr>
            </w:pPr>
            <w:r w:rsidRPr="007359DD">
              <w:rPr>
                <w:color w:val="000000"/>
                <w:sz w:val="28"/>
                <w:szCs w:val="28"/>
              </w:rPr>
              <w:t>муниципальное унитарное предприятие «Боровичский ВОДОКАНАЛ»</w:t>
            </w:r>
          </w:p>
        </w:tc>
      </w:tr>
      <w:tr w:rsidR="007359DD" w:rsidRPr="007359DD" w14:paraId="541C4E14" w14:textId="77777777" w:rsidTr="006D3C51">
        <w:trPr>
          <w:trHeight w:val="360"/>
        </w:trPr>
        <w:tc>
          <w:tcPr>
            <w:tcW w:w="2713" w:type="dxa"/>
          </w:tcPr>
          <w:p w14:paraId="5C94DA7A" w14:textId="77777777" w:rsidR="007359DD" w:rsidRPr="007359DD" w:rsidRDefault="007359DD" w:rsidP="007359DD">
            <w:pPr>
              <w:spacing w:before="120" w:line="240" w:lineRule="exact"/>
              <w:rPr>
                <w:color w:val="000000"/>
                <w:sz w:val="28"/>
                <w:szCs w:val="28"/>
              </w:rPr>
            </w:pPr>
            <w:r w:rsidRPr="007359DD">
              <w:rPr>
                <w:b/>
                <w:bCs/>
                <w:sz w:val="28"/>
                <w:szCs w:val="28"/>
              </w:rPr>
              <w:t xml:space="preserve">Цель корректировки инвестиционной программы: </w:t>
            </w:r>
          </w:p>
        </w:tc>
        <w:tc>
          <w:tcPr>
            <w:tcW w:w="6631" w:type="dxa"/>
          </w:tcPr>
          <w:p w14:paraId="558E6DEF" w14:textId="77777777" w:rsidR="007359DD" w:rsidRPr="007359DD" w:rsidRDefault="007359DD" w:rsidP="007359DD">
            <w:pPr>
              <w:spacing w:before="120" w:line="240" w:lineRule="exact"/>
              <w:jc w:val="both"/>
              <w:rPr>
                <w:color w:val="000000"/>
                <w:sz w:val="28"/>
                <w:szCs w:val="28"/>
              </w:rPr>
            </w:pPr>
            <w:r w:rsidRPr="007359DD">
              <w:rPr>
                <w:sz w:val="28"/>
                <w:szCs w:val="28"/>
                <w:lang w:eastAsia="zh-CN"/>
              </w:rPr>
              <w:t xml:space="preserve">повышение надежности работы системы хозяйственно-бытового водоотведения в соответствии с нормативными требованиями; </w:t>
            </w:r>
            <w:r w:rsidRPr="007359DD">
              <w:rPr>
                <w:color w:val="000000"/>
                <w:sz w:val="28"/>
                <w:szCs w:val="28"/>
              </w:rPr>
              <w:t xml:space="preserve">достижение плановых значений показателей надежности, качества и энергетической эффективности объектов централизованных систем водоотведения </w:t>
            </w:r>
          </w:p>
        </w:tc>
      </w:tr>
    </w:tbl>
    <w:p w14:paraId="5CEC3074" w14:textId="77777777" w:rsidR="007359DD" w:rsidRPr="007359DD" w:rsidRDefault="007359DD" w:rsidP="007359DD">
      <w:pPr>
        <w:jc w:val="center"/>
        <w:rPr>
          <w:rFonts w:ascii="Times New Roman CYR" w:hAnsi="Times New Roman CYR"/>
          <w:sz w:val="24"/>
          <w:szCs w:val="24"/>
        </w:rPr>
      </w:pPr>
      <w:r w:rsidRPr="007359DD">
        <w:rPr>
          <w:rFonts w:ascii="Times New Roman CYR" w:hAnsi="Times New Roman CYR"/>
        </w:rPr>
        <w:br w:type="page"/>
      </w:r>
      <w:r w:rsidRPr="007359DD">
        <w:rPr>
          <w:rFonts w:ascii="Times New Roman CYR" w:hAnsi="Times New Roman CYR"/>
          <w:sz w:val="24"/>
          <w:szCs w:val="24"/>
        </w:rPr>
        <w:lastRenderedPageBreak/>
        <w:t>2</w:t>
      </w:r>
    </w:p>
    <w:p w14:paraId="6C0BAE26" w14:textId="77777777" w:rsidR="007359DD" w:rsidRPr="007359DD" w:rsidRDefault="007359DD" w:rsidP="007359DD">
      <w:pPr>
        <w:jc w:val="center"/>
        <w:rPr>
          <w:rFonts w:ascii="Times New Roman CYR" w:hAnsi="Times New Roman CYR"/>
          <w:sz w:val="24"/>
          <w:szCs w:val="24"/>
        </w:rPr>
      </w:pPr>
    </w:p>
    <w:tbl>
      <w:tblPr>
        <w:tblW w:w="0" w:type="auto"/>
        <w:tblLayout w:type="fixed"/>
        <w:tblCellMar>
          <w:left w:w="70" w:type="dxa"/>
          <w:right w:w="70" w:type="dxa"/>
        </w:tblCellMar>
        <w:tblLook w:val="0000" w:firstRow="0" w:lastRow="0" w:firstColumn="0" w:lastColumn="0" w:noHBand="0" w:noVBand="0"/>
      </w:tblPr>
      <w:tblGrid>
        <w:gridCol w:w="2713"/>
        <w:gridCol w:w="6631"/>
      </w:tblGrid>
      <w:tr w:rsidR="007359DD" w:rsidRPr="007359DD" w14:paraId="744CA540" w14:textId="77777777" w:rsidTr="006D3C51">
        <w:trPr>
          <w:trHeight w:val="360"/>
        </w:trPr>
        <w:tc>
          <w:tcPr>
            <w:tcW w:w="2713" w:type="dxa"/>
          </w:tcPr>
          <w:p w14:paraId="1724EA1C" w14:textId="77777777" w:rsidR="007359DD" w:rsidRPr="007359DD" w:rsidRDefault="007359DD" w:rsidP="007359DD">
            <w:pPr>
              <w:spacing w:before="120" w:line="240" w:lineRule="exact"/>
              <w:rPr>
                <w:sz w:val="28"/>
                <w:szCs w:val="28"/>
              </w:rPr>
            </w:pPr>
            <w:r w:rsidRPr="007359DD">
              <w:rPr>
                <w:b/>
                <w:bCs/>
                <w:sz w:val="28"/>
                <w:szCs w:val="28"/>
              </w:rPr>
              <w:t>Основные задачи инвестиционной программы:</w:t>
            </w:r>
          </w:p>
        </w:tc>
        <w:tc>
          <w:tcPr>
            <w:tcW w:w="6631" w:type="dxa"/>
          </w:tcPr>
          <w:p w14:paraId="7E35E2D9" w14:textId="77777777" w:rsidR="007359DD" w:rsidRPr="007359DD" w:rsidRDefault="007359DD" w:rsidP="007359DD">
            <w:pPr>
              <w:autoSpaceDE w:val="0"/>
              <w:autoSpaceDN w:val="0"/>
              <w:adjustRightInd w:val="0"/>
              <w:spacing w:before="120" w:line="240" w:lineRule="exact"/>
              <w:jc w:val="both"/>
              <w:rPr>
                <w:b/>
                <w:bCs/>
                <w:sz w:val="28"/>
                <w:szCs w:val="28"/>
              </w:rPr>
            </w:pPr>
            <w:r w:rsidRPr="007359DD">
              <w:rPr>
                <w:sz w:val="28"/>
                <w:szCs w:val="28"/>
              </w:rPr>
              <w:t>разработка проектно-сметной документации для последующей реконструкции существующих объектов коммунальной инфраструктуры; повышение качества поставляемой услуги по водоотведению; привлечение внебюджетных источников для финансирования капитальных вложений в основные средства объектов коммунальной инфраструктуры</w:t>
            </w:r>
          </w:p>
        </w:tc>
      </w:tr>
      <w:tr w:rsidR="007359DD" w:rsidRPr="007359DD" w14:paraId="66A41341" w14:textId="77777777" w:rsidTr="006D3C51">
        <w:trPr>
          <w:trHeight w:val="600"/>
        </w:trPr>
        <w:tc>
          <w:tcPr>
            <w:tcW w:w="2713" w:type="dxa"/>
          </w:tcPr>
          <w:p w14:paraId="3B6C835C" w14:textId="77777777" w:rsidR="007359DD" w:rsidRPr="007359DD" w:rsidRDefault="007359DD" w:rsidP="007359DD">
            <w:pPr>
              <w:spacing w:before="120" w:line="240" w:lineRule="exact"/>
              <w:rPr>
                <w:sz w:val="28"/>
                <w:szCs w:val="28"/>
              </w:rPr>
            </w:pPr>
            <w:r w:rsidRPr="007359DD">
              <w:rPr>
                <w:b/>
                <w:bCs/>
                <w:sz w:val="28"/>
                <w:szCs w:val="28"/>
              </w:rPr>
              <w:t xml:space="preserve">Основные условия корректировки инвестиционной программы: </w:t>
            </w:r>
          </w:p>
        </w:tc>
        <w:tc>
          <w:tcPr>
            <w:tcW w:w="6631" w:type="dxa"/>
          </w:tcPr>
          <w:p w14:paraId="4CF824AE" w14:textId="77777777" w:rsidR="007359DD" w:rsidRPr="007359DD" w:rsidRDefault="007359DD" w:rsidP="007359DD">
            <w:pPr>
              <w:spacing w:before="120" w:line="240" w:lineRule="exact"/>
              <w:jc w:val="both"/>
              <w:rPr>
                <w:b/>
                <w:bCs/>
                <w:sz w:val="28"/>
                <w:szCs w:val="28"/>
              </w:rPr>
            </w:pPr>
            <w:r w:rsidRPr="007359DD">
              <w:rPr>
                <w:sz w:val="28"/>
                <w:szCs w:val="28"/>
              </w:rPr>
              <w:t xml:space="preserve">обеспечение доступности для потребителей услуг холодного водоснабжения и хозяйственно-бытового водоотведения после установления экономически-обоснованных тарифов </w:t>
            </w:r>
          </w:p>
        </w:tc>
      </w:tr>
      <w:tr w:rsidR="007359DD" w:rsidRPr="007359DD" w14:paraId="135A8A21" w14:textId="77777777" w:rsidTr="006D3C51">
        <w:trPr>
          <w:trHeight w:val="600"/>
        </w:trPr>
        <w:tc>
          <w:tcPr>
            <w:tcW w:w="2713" w:type="dxa"/>
          </w:tcPr>
          <w:p w14:paraId="3F83A1F8" w14:textId="77777777" w:rsidR="007359DD" w:rsidRPr="007359DD" w:rsidRDefault="007359DD" w:rsidP="007359DD">
            <w:pPr>
              <w:spacing w:before="120" w:line="240" w:lineRule="exact"/>
              <w:rPr>
                <w:sz w:val="28"/>
                <w:szCs w:val="28"/>
              </w:rPr>
            </w:pPr>
            <w:r w:rsidRPr="007359DD">
              <w:rPr>
                <w:b/>
                <w:bCs/>
                <w:sz w:val="28"/>
                <w:szCs w:val="28"/>
              </w:rPr>
              <w:t>Сроки разработки инвестиционной программы:</w:t>
            </w:r>
          </w:p>
        </w:tc>
        <w:tc>
          <w:tcPr>
            <w:tcW w:w="6631" w:type="dxa"/>
          </w:tcPr>
          <w:p w14:paraId="37E97C83" w14:textId="77777777" w:rsidR="007359DD" w:rsidRPr="007359DD" w:rsidRDefault="007359DD" w:rsidP="007359DD">
            <w:pPr>
              <w:spacing w:before="120" w:line="240" w:lineRule="exact"/>
              <w:jc w:val="both"/>
              <w:rPr>
                <w:b/>
                <w:bCs/>
                <w:sz w:val="28"/>
                <w:szCs w:val="28"/>
              </w:rPr>
            </w:pPr>
            <w:r w:rsidRPr="007359DD">
              <w:rPr>
                <w:sz w:val="28"/>
                <w:szCs w:val="28"/>
              </w:rPr>
              <w:t xml:space="preserve">в течение 30 дней после вступления в силу настоящего технического задания </w:t>
            </w:r>
          </w:p>
        </w:tc>
      </w:tr>
      <w:tr w:rsidR="007359DD" w:rsidRPr="007359DD" w14:paraId="2F25180D" w14:textId="77777777" w:rsidTr="006D3C51">
        <w:trPr>
          <w:trHeight w:val="600"/>
        </w:trPr>
        <w:tc>
          <w:tcPr>
            <w:tcW w:w="2713" w:type="dxa"/>
          </w:tcPr>
          <w:p w14:paraId="1371D3FB" w14:textId="77777777" w:rsidR="007359DD" w:rsidRPr="007359DD" w:rsidRDefault="007359DD" w:rsidP="007359DD">
            <w:pPr>
              <w:spacing w:before="120" w:line="240" w:lineRule="exact"/>
              <w:rPr>
                <w:sz w:val="28"/>
                <w:szCs w:val="28"/>
              </w:rPr>
            </w:pPr>
            <w:r w:rsidRPr="007359DD">
              <w:rPr>
                <w:b/>
                <w:bCs/>
                <w:sz w:val="28"/>
                <w:szCs w:val="28"/>
              </w:rPr>
              <w:t>Срок реализации инвестиционной программы:</w:t>
            </w:r>
          </w:p>
        </w:tc>
        <w:tc>
          <w:tcPr>
            <w:tcW w:w="6631" w:type="dxa"/>
          </w:tcPr>
          <w:p w14:paraId="10DDFC4F" w14:textId="77777777" w:rsidR="007359DD" w:rsidRPr="007359DD" w:rsidRDefault="007359DD" w:rsidP="007359DD">
            <w:pPr>
              <w:spacing w:before="120" w:line="240" w:lineRule="exact"/>
              <w:jc w:val="both"/>
              <w:rPr>
                <w:b/>
                <w:bCs/>
                <w:sz w:val="28"/>
                <w:szCs w:val="28"/>
              </w:rPr>
            </w:pPr>
            <w:r w:rsidRPr="007359DD">
              <w:rPr>
                <w:sz w:val="28"/>
                <w:szCs w:val="28"/>
              </w:rPr>
              <w:t>2024-2028 годы</w:t>
            </w:r>
          </w:p>
        </w:tc>
      </w:tr>
      <w:tr w:rsidR="007359DD" w:rsidRPr="007359DD" w14:paraId="70C4A78C" w14:textId="77777777" w:rsidTr="006D3C51">
        <w:trPr>
          <w:trHeight w:val="960"/>
        </w:trPr>
        <w:tc>
          <w:tcPr>
            <w:tcW w:w="2713" w:type="dxa"/>
          </w:tcPr>
          <w:p w14:paraId="3D186AC9" w14:textId="77777777" w:rsidR="007359DD" w:rsidRPr="007359DD" w:rsidRDefault="007359DD" w:rsidP="007359DD">
            <w:pPr>
              <w:spacing w:before="120" w:line="240" w:lineRule="exact"/>
              <w:rPr>
                <w:sz w:val="28"/>
                <w:szCs w:val="28"/>
              </w:rPr>
            </w:pPr>
            <w:r w:rsidRPr="007359DD">
              <w:rPr>
                <w:b/>
                <w:bCs/>
                <w:sz w:val="28"/>
                <w:szCs w:val="28"/>
              </w:rPr>
              <w:t xml:space="preserve">Обоснование возможности технической реализации: </w:t>
            </w:r>
          </w:p>
        </w:tc>
        <w:tc>
          <w:tcPr>
            <w:tcW w:w="6631" w:type="dxa"/>
          </w:tcPr>
          <w:p w14:paraId="6CC58678" w14:textId="77777777" w:rsidR="007359DD" w:rsidRPr="007359DD" w:rsidRDefault="007359DD" w:rsidP="007359DD">
            <w:pPr>
              <w:spacing w:before="120" w:line="240" w:lineRule="exact"/>
              <w:jc w:val="both"/>
              <w:rPr>
                <w:sz w:val="28"/>
                <w:szCs w:val="28"/>
              </w:rPr>
            </w:pPr>
            <w:r w:rsidRPr="007359DD">
              <w:rPr>
                <w:sz w:val="28"/>
                <w:szCs w:val="28"/>
              </w:rPr>
              <w:t xml:space="preserve">наличие (обеспеченность) финансовыми и </w:t>
            </w:r>
            <w:proofErr w:type="spellStart"/>
            <w:r w:rsidRPr="007359DD">
              <w:rPr>
                <w:sz w:val="28"/>
                <w:szCs w:val="28"/>
              </w:rPr>
              <w:t>техничес</w:t>
            </w:r>
            <w:proofErr w:type="spellEnd"/>
            <w:r w:rsidRPr="007359DD">
              <w:rPr>
                <w:sz w:val="28"/>
                <w:szCs w:val="28"/>
              </w:rPr>
              <w:t>-кими средствами, материалами.</w:t>
            </w:r>
          </w:p>
        </w:tc>
      </w:tr>
      <w:tr w:rsidR="007359DD" w:rsidRPr="007359DD" w14:paraId="3D27D043" w14:textId="77777777" w:rsidTr="006D3C51">
        <w:trPr>
          <w:trHeight w:val="720"/>
        </w:trPr>
        <w:tc>
          <w:tcPr>
            <w:tcW w:w="2713" w:type="dxa"/>
          </w:tcPr>
          <w:p w14:paraId="435C8CBC" w14:textId="77777777" w:rsidR="007359DD" w:rsidRPr="007359DD" w:rsidRDefault="007359DD" w:rsidP="007359DD">
            <w:pPr>
              <w:spacing w:before="120" w:line="240" w:lineRule="exact"/>
              <w:rPr>
                <w:sz w:val="28"/>
                <w:szCs w:val="28"/>
              </w:rPr>
            </w:pPr>
            <w:r w:rsidRPr="007359DD">
              <w:rPr>
                <w:b/>
                <w:bCs/>
                <w:sz w:val="28"/>
                <w:szCs w:val="28"/>
              </w:rPr>
              <w:t>Источники финансирования:</w:t>
            </w:r>
          </w:p>
        </w:tc>
        <w:tc>
          <w:tcPr>
            <w:tcW w:w="6631" w:type="dxa"/>
          </w:tcPr>
          <w:p w14:paraId="508FF145" w14:textId="77777777" w:rsidR="007359DD" w:rsidRPr="007359DD" w:rsidRDefault="007359DD" w:rsidP="007359DD">
            <w:pPr>
              <w:spacing w:before="120" w:line="240" w:lineRule="exact"/>
              <w:jc w:val="both"/>
              <w:rPr>
                <w:sz w:val="28"/>
                <w:szCs w:val="28"/>
              </w:rPr>
            </w:pPr>
            <w:r w:rsidRPr="007359DD">
              <w:rPr>
                <w:sz w:val="28"/>
                <w:szCs w:val="28"/>
              </w:rPr>
              <w:t>собственные средства</w:t>
            </w:r>
          </w:p>
        </w:tc>
      </w:tr>
      <w:tr w:rsidR="007359DD" w:rsidRPr="007359DD" w14:paraId="541CCE95" w14:textId="77777777" w:rsidTr="006D3C51">
        <w:trPr>
          <w:trHeight w:val="720"/>
        </w:trPr>
        <w:tc>
          <w:tcPr>
            <w:tcW w:w="2713" w:type="dxa"/>
          </w:tcPr>
          <w:p w14:paraId="3B6D7F45" w14:textId="77777777" w:rsidR="007359DD" w:rsidRPr="007359DD" w:rsidRDefault="007359DD" w:rsidP="007359DD">
            <w:pPr>
              <w:spacing w:before="120" w:line="240" w:lineRule="exact"/>
              <w:rPr>
                <w:b/>
                <w:bCs/>
                <w:sz w:val="28"/>
                <w:szCs w:val="28"/>
              </w:rPr>
            </w:pPr>
            <w:r w:rsidRPr="007359DD">
              <w:rPr>
                <w:b/>
                <w:bCs/>
                <w:sz w:val="28"/>
                <w:szCs w:val="28"/>
              </w:rPr>
              <w:t xml:space="preserve">Основные требования к содержанию инвестиционной программы: </w:t>
            </w:r>
          </w:p>
          <w:p w14:paraId="72B8473D" w14:textId="77777777" w:rsidR="007359DD" w:rsidRPr="007359DD" w:rsidRDefault="007359DD" w:rsidP="007359DD">
            <w:pPr>
              <w:spacing w:before="120" w:line="240" w:lineRule="exact"/>
              <w:rPr>
                <w:sz w:val="28"/>
                <w:szCs w:val="28"/>
              </w:rPr>
            </w:pPr>
          </w:p>
        </w:tc>
        <w:tc>
          <w:tcPr>
            <w:tcW w:w="6631" w:type="dxa"/>
          </w:tcPr>
          <w:p w14:paraId="2291F2D0" w14:textId="77777777" w:rsidR="007359DD" w:rsidRPr="007359DD" w:rsidRDefault="007359DD" w:rsidP="007359DD">
            <w:pPr>
              <w:autoSpaceDE w:val="0"/>
              <w:autoSpaceDN w:val="0"/>
              <w:adjustRightInd w:val="0"/>
              <w:spacing w:before="120" w:line="240" w:lineRule="exact"/>
              <w:jc w:val="both"/>
              <w:rPr>
                <w:sz w:val="28"/>
                <w:szCs w:val="28"/>
              </w:rPr>
            </w:pPr>
            <w:r w:rsidRPr="007359DD">
              <w:rPr>
                <w:sz w:val="28"/>
                <w:szCs w:val="28"/>
              </w:rPr>
              <w:t>форма и содержание инвестиционной программы должны соответствовать п</w:t>
            </w:r>
            <w:r w:rsidRPr="007359DD">
              <w:rPr>
                <w:color w:val="000000"/>
                <w:sz w:val="28"/>
                <w:szCs w:val="28"/>
              </w:rPr>
              <w:t>остановлению Правительства Российской Федерации от 29 июля 2013 года № 641 «Об инвестиционных и производственных программах организаций, осуществляющих деятельность в сфере водоснабжения и водоотведения»</w:t>
            </w:r>
            <w:r w:rsidRPr="007359DD">
              <w:rPr>
                <w:sz w:val="28"/>
                <w:szCs w:val="28"/>
              </w:rPr>
              <w:t>;</w:t>
            </w:r>
          </w:p>
        </w:tc>
      </w:tr>
      <w:tr w:rsidR="007359DD" w:rsidRPr="007359DD" w14:paraId="171A27E1" w14:textId="77777777" w:rsidTr="006D3C51">
        <w:trPr>
          <w:trHeight w:val="720"/>
        </w:trPr>
        <w:tc>
          <w:tcPr>
            <w:tcW w:w="2713" w:type="dxa"/>
          </w:tcPr>
          <w:p w14:paraId="702E0CBB" w14:textId="77777777" w:rsidR="007359DD" w:rsidRPr="007359DD" w:rsidRDefault="007359DD" w:rsidP="007359DD">
            <w:pPr>
              <w:spacing w:before="120" w:line="240" w:lineRule="exact"/>
              <w:rPr>
                <w:b/>
                <w:bCs/>
                <w:sz w:val="28"/>
                <w:szCs w:val="28"/>
              </w:rPr>
            </w:pPr>
            <w:r w:rsidRPr="007359DD">
              <w:rPr>
                <w:b/>
                <w:sz w:val="28"/>
                <w:szCs w:val="28"/>
              </w:rPr>
              <w:t>Перечень мероприятий</w:t>
            </w:r>
            <w:r w:rsidRPr="007359DD">
              <w:rPr>
                <w:b/>
                <w:bCs/>
                <w:sz w:val="28"/>
                <w:szCs w:val="28"/>
              </w:rPr>
              <w:t xml:space="preserve"> для включения в инвестиционную программу</w:t>
            </w:r>
            <w:r w:rsidRPr="007359DD">
              <w:rPr>
                <w:b/>
                <w:sz w:val="28"/>
                <w:szCs w:val="28"/>
              </w:rPr>
              <w:t>:</w:t>
            </w:r>
          </w:p>
        </w:tc>
        <w:tc>
          <w:tcPr>
            <w:tcW w:w="6631" w:type="dxa"/>
          </w:tcPr>
          <w:p w14:paraId="31AB63A3" w14:textId="77777777" w:rsidR="007359DD" w:rsidRPr="007359DD" w:rsidRDefault="007359DD" w:rsidP="007359DD">
            <w:pPr>
              <w:autoSpaceDE w:val="0"/>
              <w:autoSpaceDN w:val="0"/>
              <w:adjustRightInd w:val="0"/>
              <w:spacing w:before="120" w:line="240" w:lineRule="exact"/>
              <w:jc w:val="both"/>
              <w:rPr>
                <w:sz w:val="28"/>
                <w:szCs w:val="28"/>
              </w:rPr>
            </w:pPr>
            <w:r w:rsidRPr="007359DD">
              <w:rPr>
                <w:sz w:val="28"/>
                <w:szCs w:val="28"/>
              </w:rPr>
              <w:t>в соответствии с Приложением № 1 к настоящему Техническому заданию</w:t>
            </w:r>
          </w:p>
        </w:tc>
      </w:tr>
      <w:tr w:rsidR="007359DD" w:rsidRPr="007359DD" w14:paraId="4778A5DB" w14:textId="77777777" w:rsidTr="006D3C51">
        <w:trPr>
          <w:trHeight w:val="600"/>
        </w:trPr>
        <w:tc>
          <w:tcPr>
            <w:tcW w:w="2713" w:type="dxa"/>
          </w:tcPr>
          <w:p w14:paraId="61789709" w14:textId="77777777" w:rsidR="007359DD" w:rsidRPr="007359DD" w:rsidRDefault="007359DD" w:rsidP="007359DD">
            <w:pPr>
              <w:spacing w:before="120" w:line="240" w:lineRule="exact"/>
              <w:rPr>
                <w:b/>
                <w:bCs/>
                <w:sz w:val="28"/>
                <w:szCs w:val="28"/>
              </w:rPr>
            </w:pPr>
            <w:r w:rsidRPr="007359DD">
              <w:rPr>
                <w:b/>
                <w:bCs/>
                <w:sz w:val="28"/>
                <w:szCs w:val="28"/>
              </w:rPr>
              <w:t xml:space="preserve">Плановые значения показателей </w:t>
            </w:r>
            <w:proofErr w:type="gramStart"/>
            <w:r w:rsidRPr="007359DD">
              <w:rPr>
                <w:b/>
                <w:bCs/>
                <w:sz w:val="28"/>
                <w:szCs w:val="28"/>
              </w:rPr>
              <w:t>надеж-</w:t>
            </w:r>
            <w:proofErr w:type="spellStart"/>
            <w:r w:rsidRPr="007359DD">
              <w:rPr>
                <w:b/>
                <w:bCs/>
                <w:sz w:val="28"/>
                <w:szCs w:val="28"/>
              </w:rPr>
              <w:t>ности</w:t>
            </w:r>
            <w:proofErr w:type="spellEnd"/>
            <w:proofErr w:type="gramEnd"/>
            <w:r w:rsidRPr="007359DD">
              <w:rPr>
                <w:b/>
                <w:bCs/>
                <w:sz w:val="28"/>
                <w:szCs w:val="28"/>
              </w:rPr>
              <w:t>, качества и энергетической эффективности объектов центра-</w:t>
            </w:r>
            <w:proofErr w:type="spellStart"/>
            <w:r w:rsidRPr="007359DD">
              <w:rPr>
                <w:b/>
                <w:bCs/>
                <w:sz w:val="28"/>
                <w:szCs w:val="28"/>
              </w:rPr>
              <w:t>лизованных</w:t>
            </w:r>
            <w:proofErr w:type="spellEnd"/>
            <w:r w:rsidRPr="007359DD">
              <w:rPr>
                <w:b/>
                <w:bCs/>
                <w:sz w:val="28"/>
                <w:szCs w:val="28"/>
              </w:rPr>
              <w:t xml:space="preserve"> систем водоснабжения и водоотведения для выполнения инвестиционной программы: </w:t>
            </w:r>
          </w:p>
        </w:tc>
        <w:tc>
          <w:tcPr>
            <w:tcW w:w="6631" w:type="dxa"/>
          </w:tcPr>
          <w:p w14:paraId="6A472C3A" w14:textId="77777777" w:rsidR="007359DD" w:rsidRPr="007359DD" w:rsidRDefault="007359DD" w:rsidP="007359DD">
            <w:pPr>
              <w:spacing w:before="120" w:line="240" w:lineRule="exact"/>
              <w:jc w:val="both"/>
              <w:rPr>
                <w:sz w:val="28"/>
                <w:szCs w:val="28"/>
              </w:rPr>
            </w:pPr>
            <w:r w:rsidRPr="007359DD">
              <w:rPr>
                <w:sz w:val="28"/>
                <w:szCs w:val="28"/>
              </w:rPr>
              <w:t>в соответствии с Приложением № 2 к настоящему Техническому заданию</w:t>
            </w:r>
          </w:p>
        </w:tc>
      </w:tr>
    </w:tbl>
    <w:p w14:paraId="7A7F94E7" w14:textId="77777777" w:rsidR="007359DD" w:rsidRPr="007359DD" w:rsidRDefault="007359DD" w:rsidP="007359DD">
      <w:pPr>
        <w:jc w:val="center"/>
        <w:rPr>
          <w:rFonts w:ascii="Times New Roman CYR" w:hAnsi="Times New Roman CYR"/>
        </w:rPr>
      </w:pPr>
      <w:r w:rsidRPr="007359DD">
        <w:rPr>
          <w:rFonts w:ascii="Times New Roman CYR" w:hAnsi="Times New Roman CYR"/>
          <w:sz w:val="26"/>
          <w:szCs w:val="26"/>
        </w:rPr>
        <w:t>_______________________</w:t>
      </w:r>
    </w:p>
    <w:p w14:paraId="0B8053AA" w14:textId="77777777" w:rsidR="007359DD" w:rsidRPr="007359DD" w:rsidRDefault="007359DD" w:rsidP="007359DD">
      <w:pPr>
        <w:autoSpaceDE w:val="0"/>
        <w:autoSpaceDN w:val="0"/>
        <w:adjustRightInd w:val="0"/>
        <w:ind w:left="4536"/>
        <w:jc w:val="center"/>
        <w:rPr>
          <w:sz w:val="24"/>
          <w:szCs w:val="24"/>
        </w:rPr>
        <w:sectPr w:rsidR="007359DD" w:rsidRPr="007359DD" w:rsidSect="004E277C">
          <w:pgSz w:w="11906" w:h="16838"/>
          <w:pgMar w:top="567" w:right="567" w:bottom="851" w:left="1985" w:header="709" w:footer="709" w:gutter="0"/>
          <w:cols w:space="708"/>
          <w:docGrid w:linePitch="360"/>
        </w:sectPr>
      </w:pPr>
    </w:p>
    <w:p w14:paraId="55164A0B" w14:textId="77777777" w:rsidR="007359DD" w:rsidRPr="007359DD" w:rsidRDefault="007359DD" w:rsidP="007359DD">
      <w:pPr>
        <w:autoSpaceDE w:val="0"/>
        <w:autoSpaceDN w:val="0"/>
        <w:adjustRightInd w:val="0"/>
        <w:spacing w:after="120" w:line="240" w:lineRule="exact"/>
        <w:ind w:left="5103"/>
        <w:jc w:val="center"/>
        <w:rPr>
          <w:sz w:val="28"/>
          <w:szCs w:val="28"/>
        </w:rPr>
      </w:pPr>
      <w:r w:rsidRPr="007359DD">
        <w:rPr>
          <w:sz w:val="28"/>
          <w:szCs w:val="28"/>
        </w:rPr>
        <w:lastRenderedPageBreak/>
        <w:t>Приложение № 1</w:t>
      </w:r>
    </w:p>
    <w:p w14:paraId="5323650E" w14:textId="77777777" w:rsidR="007359DD" w:rsidRPr="007359DD" w:rsidRDefault="007359DD" w:rsidP="007359DD">
      <w:pPr>
        <w:autoSpaceDE w:val="0"/>
        <w:autoSpaceDN w:val="0"/>
        <w:adjustRightInd w:val="0"/>
        <w:spacing w:line="240" w:lineRule="exact"/>
        <w:ind w:left="5103"/>
        <w:rPr>
          <w:bCs/>
          <w:color w:val="000000"/>
          <w:sz w:val="28"/>
          <w:szCs w:val="28"/>
        </w:rPr>
      </w:pPr>
      <w:r w:rsidRPr="007359DD">
        <w:rPr>
          <w:bCs/>
          <w:sz w:val="28"/>
          <w:szCs w:val="28"/>
        </w:rPr>
        <w:t>к Техническому заданию</w:t>
      </w:r>
      <w:r w:rsidRPr="007359DD">
        <w:rPr>
          <w:bCs/>
          <w:color w:val="000000"/>
          <w:sz w:val="28"/>
          <w:szCs w:val="28"/>
        </w:rPr>
        <w:t xml:space="preserve"> на корректировку инвестиционной программы МУП «Боровичский ВОДОКАНАЛ» на 2024-2028 годы</w:t>
      </w:r>
    </w:p>
    <w:p w14:paraId="0FE8BADB" w14:textId="77777777" w:rsidR="007359DD" w:rsidRPr="007359DD" w:rsidRDefault="007359DD" w:rsidP="007359DD">
      <w:pPr>
        <w:autoSpaceDE w:val="0"/>
        <w:autoSpaceDN w:val="0"/>
        <w:adjustRightInd w:val="0"/>
        <w:spacing w:line="240" w:lineRule="exact"/>
        <w:ind w:left="5103"/>
        <w:jc w:val="right"/>
        <w:rPr>
          <w:rFonts w:cs="Arial"/>
          <w:b/>
          <w:bCs/>
          <w:color w:val="000000"/>
          <w:sz w:val="28"/>
          <w:szCs w:val="28"/>
        </w:rPr>
      </w:pPr>
    </w:p>
    <w:p w14:paraId="6E552531" w14:textId="77777777" w:rsidR="007359DD" w:rsidRPr="007359DD" w:rsidRDefault="007359DD" w:rsidP="007359DD">
      <w:pPr>
        <w:spacing w:line="240" w:lineRule="exact"/>
        <w:jc w:val="center"/>
        <w:rPr>
          <w:b/>
          <w:bCs/>
          <w:sz w:val="28"/>
          <w:szCs w:val="28"/>
        </w:rPr>
      </w:pPr>
    </w:p>
    <w:p w14:paraId="5380CD7F" w14:textId="77777777" w:rsidR="007359DD" w:rsidRPr="007359DD" w:rsidRDefault="007359DD" w:rsidP="007359DD">
      <w:pPr>
        <w:spacing w:line="240" w:lineRule="exact"/>
        <w:jc w:val="center"/>
        <w:rPr>
          <w:b/>
          <w:bCs/>
          <w:sz w:val="28"/>
          <w:szCs w:val="28"/>
        </w:rPr>
      </w:pPr>
    </w:p>
    <w:p w14:paraId="0F58755B" w14:textId="77777777" w:rsidR="007359DD" w:rsidRPr="007359DD" w:rsidRDefault="007359DD" w:rsidP="007359DD">
      <w:pPr>
        <w:spacing w:after="120" w:line="240" w:lineRule="exact"/>
        <w:jc w:val="center"/>
        <w:rPr>
          <w:sz w:val="28"/>
          <w:szCs w:val="28"/>
        </w:rPr>
      </w:pPr>
      <w:r w:rsidRPr="007359DD">
        <w:rPr>
          <w:b/>
          <w:bCs/>
          <w:sz w:val="28"/>
          <w:szCs w:val="28"/>
        </w:rPr>
        <w:t>МЕРОПРИЯТИЯ</w:t>
      </w:r>
    </w:p>
    <w:p w14:paraId="4F9ACCF8" w14:textId="77777777" w:rsidR="007359DD" w:rsidRPr="007359DD" w:rsidRDefault="007359DD" w:rsidP="007359DD">
      <w:pPr>
        <w:tabs>
          <w:tab w:val="left" w:pos="14348"/>
        </w:tabs>
        <w:spacing w:line="240" w:lineRule="exact"/>
        <w:jc w:val="center"/>
        <w:rPr>
          <w:bCs/>
          <w:sz w:val="28"/>
          <w:szCs w:val="28"/>
        </w:rPr>
      </w:pPr>
      <w:r w:rsidRPr="007359DD">
        <w:rPr>
          <w:bCs/>
          <w:sz w:val="28"/>
          <w:szCs w:val="28"/>
        </w:rPr>
        <w:t xml:space="preserve">для включения в инвестиционную программу в разрезе ВКХ </w:t>
      </w:r>
    </w:p>
    <w:p w14:paraId="00B626AE" w14:textId="77777777" w:rsidR="007359DD" w:rsidRPr="007359DD" w:rsidRDefault="007359DD" w:rsidP="007359DD">
      <w:pPr>
        <w:tabs>
          <w:tab w:val="left" w:pos="14348"/>
        </w:tabs>
        <w:spacing w:line="240" w:lineRule="exact"/>
        <w:jc w:val="center"/>
        <w:rPr>
          <w:bCs/>
          <w:sz w:val="28"/>
          <w:szCs w:val="28"/>
        </w:rPr>
      </w:pPr>
      <w:r w:rsidRPr="007359DD">
        <w:rPr>
          <w:bCs/>
          <w:sz w:val="28"/>
          <w:szCs w:val="28"/>
        </w:rPr>
        <w:t>по МУП «Боровичский ВОДОКАНАЛ»</w:t>
      </w:r>
    </w:p>
    <w:p w14:paraId="66F699DB" w14:textId="77777777" w:rsidR="007359DD" w:rsidRPr="007359DD" w:rsidRDefault="007359DD" w:rsidP="007359DD">
      <w:pPr>
        <w:tabs>
          <w:tab w:val="left" w:pos="14348"/>
        </w:tabs>
        <w:spacing w:line="240" w:lineRule="exact"/>
        <w:jc w:val="center"/>
        <w:rPr>
          <w:bCs/>
          <w:sz w:val="28"/>
          <w:szCs w:val="28"/>
        </w:rPr>
      </w:pPr>
    </w:p>
    <w:p w14:paraId="1D794CB1" w14:textId="77777777" w:rsidR="007359DD" w:rsidRPr="007359DD" w:rsidRDefault="007359DD" w:rsidP="007359DD">
      <w:pPr>
        <w:tabs>
          <w:tab w:val="left" w:pos="14348"/>
        </w:tabs>
        <w:spacing w:line="240" w:lineRule="exact"/>
        <w:jc w:val="center"/>
        <w:rPr>
          <w:bCs/>
          <w:sz w:val="28"/>
          <w:szCs w:val="28"/>
        </w:rPr>
      </w:pPr>
      <w:r w:rsidRPr="007359DD">
        <w:rPr>
          <w:sz w:val="28"/>
          <w:szCs w:val="28"/>
        </w:rPr>
        <w:t>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водоотведения</w:t>
      </w:r>
    </w:p>
    <w:p w14:paraId="517FD0FB" w14:textId="77777777" w:rsidR="007359DD" w:rsidRPr="007359DD" w:rsidRDefault="007359DD" w:rsidP="007359DD">
      <w:pPr>
        <w:tabs>
          <w:tab w:val="left" w:pos="14348"/>
        </w:tabs>
        <w:spacing w:line="240" w:lineRule="exact"/>
        <w:rPr>
          <w:rFonts w:ascii="Times New Roman CYR" w:hAnsi="Times New Roman CYR"/>
          <w:bCs/>
          <w:sz w:val="28"/>
          <w:szCs w:val="28"/>
        </w:rPr>
      </w:pPr>
    </w:p>
    <w:tbl>
      <w:tblPr>
        <w:tblStyle w:val="311"/>
        <w:tblW w:w="0" w:type="auto"/>
        <w:tblLayout w:type="fixed"/>
        <w:tblLook w:val="04A0" w:firstRow="1" w:lastRow="0" w:firstColumn="1" w:lastColumn="0" w:noHBand="0" w:noVBand="1"/>
      </w:tblPr>
      <w:tblGrid>
        <w:gridCol w:w="562"/>
        <w:gridCol w:w="7203"/>
        <w:gridCol w:w="1579"/>
      </w:tblGrid>
      <w:tr w:rsidR="007359DD" w:rsidRPr="007359DD" w14:paraId="34DF0F8C" w14:textId="77777777" w:rsidTr="006D3C51">
        <w:trPr>
          <w:trHeight w:val="561"/>
        </w:trPr>
        <w:tc>
          <w:tcPr>
            <w:tcW w:w="562" w:type="dxa"/>
            <w:hideMark/>
          </w:tcPr>
          <w:p w14:paraId="2F810D3E" w14:textId="77777777" w:rsidR="007359DD" w:rsidRPr="007359DD" w:rsidRDefault="007359DD" w:rsidP="007359DD">
            <w:pPr>
              <w:spacing w:line="240" w:lineRule="exact"/>
              <w:ind w:left="-109" w:right="-105"/>
              <w:jc w:val="center"/>
              <w:rPr>
                <w:color w:val="000000"/>
                <w:sz w:val="28"/>
                <w:szCs w:val="28"/>
              </w:rPr>
            </w:pPr>
            <w:r w:rsidRPr="007359DD">
              <w:rPr>
                <w:color w:val="000000"/>
                <w:sz w:val="28"/>
                <w:szCs w:val="28"/>
              </w:rPr>
              <w:t>№ п/п</w:t>
            </w:r>
          </w:p>
        </w:tc>
        <w:tc>
          <w:tcPr>
            <w:tcW w:w="7203" w:type="dxa"/>
            <w:hideMark/>
          </w:tcPr>
          <w:p w14:paraId="04E5D81F" w14:textId="77777777" w:rsidR="007359DD" w:rsidRPr="007359DD" w:rsidRDefault="007359DD" w:rsidP="007359DD">
            <w:pPr>
              <w:spacing w:line="240" w:lineRule="exact"/>
              <w:jc w:val="center"/>
              <w:rPr>
                <w:color w:val="000000"/>
                <w:sz w:val="28"/>
                <w:szCs w:val="28"/>
              </w:rPr>
            </w:pPr>
            <w:r w:rsidRPr="007359DD">
              <w:rPr>
                <w:color w:val="000000"/>
                <w:sz w:val="28"/>
                <w:szCs w:val="28"/>
              </w:rPr>
              <w:t>Наименование мероприятий</w:t>
            </w:r>
          </w:p>
        </w:tc>
        <w:tc>
          <w:tcPr>
            <w:tcW w:w="1579" w:type="dxa"/>
            <w:hideMark/>
          </w:tcPr>
          <w:p w14:paraId="00A0D384" w14:textId="77777777" w:rsidR="007359DD" w:rsidRPr="007359DD" w:rsidRDefault="007359DD" w:rsidP="007359DD">
            <w:pPr>
              <w:spacing w:line="240" w:lineRule="exact"/>
              <w:jc w:val="center"/>
              <w:rPr>
                <w:color w:val="000000"/>
                <w:sz w:val="28"/>
                <w:szCs w:val="28"/>
              </w:rPr>
            </w:pPr>
            <w:r w:rsidRPr="007359DD">
              <w:rPr>
                <w:color w:val="000000"/>
                <w:sz w:val="28"/>
                <w:szCs w:val="28"/>
              </w:rPr>
              <w:t>Срок реализации</w:t>
            </w:r>
          </w:p>
        </w:tc>
      </w:tr>
      <w:tr w:rsidR="007359DD" w:rsidRPr="007359DD" w14:paraId="7F027989" w14:textId="77777777" w:rsidTr="006D3C51">
        <w:trPr>
          <w:trHeight w:val="273"/>
        </w:trPr>
        <w:tc>
          <w:tcPr>
            <w:tcW w:w="562" w:type="dxa"/>
            <w:hideMark/>
          </w:tcPr>
          <w:p w14:paraId="6C644839" w14:textId="77777777" w:rsidR="007359DD" w:rsidRPr="007359DD" w:rsidRDefault="007359DD" w:rsidP="007359DD">
            <w:pPr>
              <w:spacing w:line="240" w:lineRule="exact"/>
              <w:jc w:val="center"/>
              <w:rPr>
                <w:color w:val="000000"/>
                <w:sz w:val="28"/>
                <w:szCs w:val="28"/>
              </w:rPr>
            </w:pPr>
            <w:r w:rsidRPr="007359DD">
              <w:rPr>
                <w:color w:val="000000"/>
                <w:sz w:val="28"/>
                <w:szCs w:val="28"/>
              </w:rPr>
              <w:t>1</w:t>
            </w:r>
          </w:p>
        </w:tc>
        <w:tc>
          <w:tcPr>
            <w:tcW w:w="7203" w:type="dxa"/>
            <w:hideMark/>
          </w:tcPr>
          <w:p w14:paraId="5E339A4B" w14:textId="77777777" w:rsidR="007359DD" w:rsidRPr="007359DD" w:rsidRDefault="007359DD" w:rsidP="007359DD">
            <w:pPr>
              <w:spacing w:line="240" w:lineRule="exact"/>
              <w:jc w:val="center"/>
              <w:rPr>
                <w:color w:val="000000"/>
                <w:sz w:val="28"/>
                <w:szCs w:val="28"/>
              </w:rPr>
            </w:pPr>
            <w:r w:rsidRPr="007359DD">
              <w:rPr>
                <w:color w:val="000000"/>
                <w:sz w:val="28"/>
                <w:szCs w:val="28"/>
              </w:rPr>
              <w:t>2</w:t>
            </w:r>
          </w:p>
        </w:tc>
        <w:tc>
          <w:tcPr>
            <w:tcW w:w="1579" w:type="dxa"/>
            <w:hideMark/>
          </w:tcPr>
          <w:p w14:paraId="7CB320E9" w14:textId="77777777" w:rsidR="007359DD" w:rsidRPr="007359DD" w:rsidRDefault="007359DD" w:rsidP="007359DD">
            <w:pPr>
              <w:spacing w:line="240" w:lineRule="exact"/>
              <w:jc w:val="center"/>
              <w:rPr>
                <w:color w:val="000000"/>
                <w:sz w:val="28"/>
                <w:szCs w:val="28"/>
              </w:rPr>
            </w:pPr>
            <w:r w:rsidRPr="007359DD">
              <w:rPr>
                <w:color w:val="000000"/>
                <w:sz w:val="28"/>
                <w:szCs w:val="28"/>
              </w:rPr>
              <w:t>3</w:t>
            </w:r>
          </w:p>
        </w:tc>
      </w:tr>
      <w:tr w:rsidR="007359DD" w:rsidRPr="007359DD" w14:paraId="6A090C82" w14:textId="77777777" w:rsidTr="006D3C51">
        <w:trPr>
          <w:trHeight w:val="545"/>
        </w:trPr>
        <w:tc>
          <w:tcPr>
            <w:tcW w:w="562" w:type="dxa"/>
            <w:hideMark/>
          </w:tcPr>
          <w:p w14:paraId="1CFD7661"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1.</w:t>
            </w:r>
          </w:p>
        </w:tc>
        <w:tc>
          <w:tcPr>
            <w:tcW w:w="7203" w:type="dxa"/>
            <w:hideMark/>
          </w:tcPr>
          <w:p w14:paraId="42B33996"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Реконструкция БОС (Боровичская ЦСВО) </w:t>
            </w:r>
            <w:proofErr w:type="spellStart"/>
            <w:r w:rsidRPr="007359DD">
              <w:rPr>
                <w:color w:val="000000"/>
                <w:sz w:val="28"/>
                <w:szCs w:val="28"/>
              </w:rPr>
              <w:t>п.Волгино</w:t>
            </w:r>
            <w:proofErr w:type="spellEnd"/>
            <w:r w:rsidRPr="007359DD">
              <w:rPr>
                <w:color w:val="000000"/>
                <w:sz w:val="28"/>
                <w:szCs w:val="28"/>
              </w:rPr>
              <w:t xml:space="preserve"> Боровичского муниципального района (разработка и экспертиза проекта)</w:t>
            </w:r>
          </w:p>
        </w:tc>
        <w:tc>
          <w:tcPr>
            <w:tcW w:w="1579" w:type="dxa"/>
            <w:noWrap/>
            <w:hideMark/>
          </w:tcPr>
          <w:p w14:paraId="70B4FADE"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2025-2028</w:t>
            </w:r>
          </w:p>
        </w:tc>
      </w:tr>
    </w:tbl>
    <w:p w14:paraId="7831CCC9" w14:textId="77777777" w:rsidR="007359DD" w:rsidRPr="007359DD" w:rsidRDefault="007359DD" w:rsidP="007359DD">
      <w:pPr>
        <w:tabs>
          <w:tab w:val="left" w:pos="14348"/>
        </w:tabs>
        <w:spacing w:line="240" w:lineRule="exact"/>
        <w:jc w:val="center"/>
        <w:rPr>
          <w:rFonts w:ascii="Times New Roman CYR" w:hAnsi="Times New Roman CYR"/>
          <w:bCs/>
          <w:sz w:val="28"/>
          <w:szCs w:val="28"/>
        </w:rPr>
      </w:pPr>
    </w:p>
    <w:p w14:paraId="298A3B00" w14:textId="77777777" w:rsidR="007359DD" w:rsidRPr="007359DD" w:rsidRDefault="007359DD" w:rsidP="007359DD">
      <w:pPr>
        <w:tabs>
          <w:tab w:val="left" w:pos="14348"/>
        </w:tabs>
        <w:spacing w:line="240" w:lineRule="exact"/>
        <w:jc w:val="center"/>
        <w:rPr>
          <w:sz w:val="28"/>
          <w:szCs w:val="28"/>
        </w:rPr>
      </w:pPr>
      <w:r w:rsidRPr="007359DD">
        <w:rPr>
          <w:sz w:val="28"/>
          <w:szCs w:val="28"/>
        </w:rPr>
        <w:t xml:space="preserve">Перечень мероприятий, предусматривающих капитальные вложения </w:t>
      </w:r>
      <w:r w:rsidRPr="007359DD">
        <w:rPr>
          <w:sz w:val="28"/>
          <w:szCs w:val="28"/>
        </w:rPr>
        <w:br/>
        <w:t xml:space="preserve">в объекты основных средств и нематериальные активы, обусловленные необходимостью соблюдения обязательных требований, установленных законодательством Российской Федерации и связанных с обеспечением деятельности в сфере водоотведения с использованием </w:t>
      </w:r>
      <w:r w:rsidRPr="007359DD">
        <w:rPr>
          <w:sz w:val="28"/>
          <w:szCs w:val="28"/>
        </w:rPr>
        <w:br/>
        <w:t>централизованных систем водоотведения</w:t>
      </w:r>
    </w:p>
    <w:p w14:paraId="37062BC5" w14:textId="77777777" w:rsidR="007359DD" w:rsidRPr="007359DD" w:rsidRDefault="007359DD" w:rsidP="007359DD">
      <w:pPr>
        <w:autoSpaceDE w:val="0"/>
        <w:autoSpaceDN w:val="0"/>
        <w:adjustRightInd w:val="0"/>
        <w:spacing w:line="240" w:lineRule="exact"/>
        <w:jc w:val="center"/>
        <w:rPr>
          <w:b/>
          <w:sz w:val="24"/>
          <w:szCs w:val="24"/>
        </w:rPr>
      </w:pPr>
    </w:p>
    <w:tbl>
      <w:tblPr>
        <w:tblStyle w:val="311"/>
        <w:tblW w:w="0" w:type="auto"/>
        <w:tblLayout w:type="fixed"/>
        <w:tblLook w:val="04A0" w:firstRow="1" w:lastRow="0" w:firstColumn="1" w:lastColumn="0" w:noHBand="0" w:noVBand="1"/>
      </w:tblPr>
      <w:tblGrid>
        <w:gridCol w:w="562"/>
        <w:gridCol w:w="7203"/>
        <w:gridCol w:w="1579"/>
      </w:tblGrid>
      <w:tr w:rsidR="007359DD" w:rsidRPr="007359DD" w14:paraId="365DF30F" w14:textId="77777777" w:rsidTr="006D3C51">
        <w:trPr>
          <w:trHeight w:val="930"/>
        </w:trPr>
        <w:tc>
          <w:tcPr>
            <w:tcW w:w="562" w:type="dxa"/>
            <w:hideMark/>
          </w:tcPr>
          <w:p w14:paraId="02C9E3F6" w14:textId="77777777" w:rsidR="007359DD" w:rsidRPr="007359DD" w:rsidRDefault="007359DD" w:rsidP="007359DD">
            <w:pPr>
              <w:spacing w:line="240" w:lineRule="exact"/>
              <w:ind w:left="-109" w:right="-105"/>
              <w:jc w:val="center"/>
              <w:rPr>
                <w:color w:val="000000"/>
                <w:sz w:val="28"/>
                <w:szCs w:val="28"/>
              </w:rPr>
            </w:pPr>
            <w:r w:rsidRPr="007359DD">
              <w:rPr>
                <w:color w:val="000000"/>
                <w:sz w:val="28"/>
                <w:szCs w:val="28"/>
              </w:rPr>
              <w:t>№ п/п</w:t>
            </w:r>
          </w:p>
        </w:tc>
        <w:tc>
          <w:tcPr>
            <w:tcW w:w="7203" w:type="dxa"/>
            <w:hideMark/>
          </w:tcPr>
          <w:p w14:paraId="163AFB1C" w14:textId="77777777" w:rsidR="007359DD" w:rsidRPr="007359DD" w:rsidRDefault="007359DD" w:rsidP="007359DD">
            <w:pPr>
              <w:spacing w:line="240" w:lineRule="exact"/>
              <w:jc w:val="center"/>
              <w:rPr>
                <w:color w:val="000000"/>
                <w:sz w:val="28"/>
                <w:szCs w:val="28"/>
              </w:rPr>
            </w:pPr>
            <w:r w:rsidRPr="007359DD">
              <w:rPr>
                <w:color w:val="000000"/>
                <w:sz w:val="28"/>
                <w:szCs w:val="28"/>
              </w:rPr>
              <w:t>Наименование мероприятий</w:t>
            </w:r>
          </w:p>
        </w:tc>
        <w:tc>
          <w:tcPr>
            <w:tcW w:w="1579" w:type="dxa"/>
            <w:hideMark/>
          </w:tcPr>
          <w:p w14:paraId="6FC01120" w14:textId="77777777" w:rsidR="007359DD" w:rsidRPr="007359DD" w:rsidRDefault="007359DD" w:rsidP="007359DD">
            <w:pPr>
              <w:spacing w:line="240" w:lineRule="exact"/>
              <w:jc w:val="center"/>
              <w:rPr>
                <w:color w:val="000000"/>
                <w:sz w:val="28"/>
                <w:szCs w:val="28"/>
              </w:rPr>
            </w:pPr>
            <w:r w:rsidRPr="007359DD">
              <w:rPr>
                <w:color w:val="000000"/>
                <w:sz w:val="28"/>
                <w:szCs w:val="28"/>
              </w:rPr>
              <w:t>Срок реализации</w:t>
            </w:r>
          </w:p>
        </w:tc>
      </w:tr>
      <w:tr w:rsidR="007359DD" w:rsidRPr="007359DD" w14:paraId="3EE198C5" w14:textId="77777777" w:rsidTr="006D3C51">
        <w:trPr>
          <w:trHeight w:val="255"/>
        </w:trPr>
        <w:tc>
          <w:tcPr>
            <w:tcW w:w="562" w:type="dxa"/>
            <w:hideMark/>
          </w:tcPr>
          <w:p w14:paraId="4D4258CC" w14:textId="77777777" w:rsidR="007359DD" w:rsidRPr="007359DD" w:rsidRDefault="007359DD" w:rsidP="007359DD">
            <w:pPr>
              <w:spacing w:line="240" w:lineRule="exact"/>
              <w:jc w:val="center"/>
              <w:rPr>
                <w:color w:val="000000"/>
                <w:sz w:val="28"/>
                <w:szCs w:val="28"/>
              </w:rPr>
            </w:pPr>
            <w:r w:rsidRPr="007359DD">
              <w:rPr>
                <w:color w:val="000000"/>
                <w:sz w:val="28"/>
                <w:szCs w:val="28"/>
              </w:rPr>
              <w:t>1</w:t>
            </w:r>
          </w:p>
        </w:tc>
        <w:tc>
          <w:tcPr>
            <w:tcW w:w="7203" w:type="dxa"/>
            <w:hideMark/>
          </w:tcPr>
          <w:p w14:paraId="0555557E" w14:textId="77777777" w:rsidR="007359DD" w:rsidRPr="007359DD" w:rsidRDefault="007359DD" w:rsidP="007359DD">
            <w:pPr>
              <w:spacing w:line="240" w:lineRule="exact"/>
              <w:jc w:val="center"/>
              <w:rPr>
                <w:color w:val="000000"/>
                <w:sz w:val="28"/>
                <w:szCs w:val="28"/>
              </w:rPr>
            </w:pPr>
            <w:r w:rsidRPr="007359DD">
              <w:rPr>
                <w:color w:val="000000"/>
                <w:sz w:val="28"/>
                <w:szCs w:val="28"/>
              </w:rPr>
              <w:t>2</w:t>
            </w:r>
          </w:p>
        </w:tc>
        <w:tc>
          <w:tcPr>
            <w:tcW w:w="1579" w:type="dxa"/>
            <w:hideMark/>
          </w:tcPr>
          <w:p w14:paraId="35BD6BE9" w14:textId="77777777" w:rsidR="007359DD" w:rsidRPr="007359DD" w:rsidRDefault="007359DD" w:rsidP="007359DD">
            <w:pPr>
              <w:spacing w:line="240" w:lineRule="exact"/>
              <w:jc w:val="center"/>
              <w:rPr>
                <w:color w:val="000000"/>
                <w:sz w:val="28"/>
                <w:szCs w:val="28"/>
              </w:rPr>
            </w:pPr>
            <w:r w:rsidRPr="007359DD">
              <w:rPr>
                <w:color w:val="000000"/>
                <w:sz w:val="28"/>
                <w:szCs w:val="28"/>
              </w:rPr>
              <w:t>3</w:t>
            </w:r>
          </w:p>
        </w:tc>
      </w:tr>
      <w:tr w:rsidR="007359DD" w:rsidRPr="007359DD" w14:paraId="58FF1CE8" w14:textId="77777777" w:rsidTr="006D3C51">
        <w:trPr>
          <w:trHeight w:val="659"/>
        </w:trPr>
        <w:tc>
          <w:tcPr>
            <w:tcW w:w="562" w:type="dxa"/>
            <w:hideMark/>
          </w:tcPr>
          <w:p w14:paraId="6FAE9036"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1.</w:t>
            </w:r>
          </w:p>
        </w:tc>
        <w:tc>
          <w:tcPr>
            <w:tcW w:w="7203" w:type="dxa"/>
            <w:hideMark/>
          </w:tcPr>
          <w:p w14:paraId="16DF4EDF"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Капитальные вложения в объект основного средства - Передвижная мастерская на базе ГАЗ-С41R13 (</w:t>
            </w:r>
            <w:proofErr w:type="spellStart"/>
            <w:proofErr w:type="gramStart"/>
            <w:r w:rsidRPr="007359DD">
              <w:rPr>
                <w:color w:val="000000"/>
                <w:sz w:val="28"/>
                <w:szCs w:val="28"/>
              </w:rPr>
              <w:t>автомас</w:t>
            </w:r>
            <w:proofErr w:type="spellEnd"/>
            <w:r w:rsidRPr="007359DD">
              <w:rPr>
                <w:color w:val="000000"/>
                <w:sz w:val="28"/>
                <w:szCs w:val="28"/>
              </w:rPr>
              <w:t>-терская</w:t>
            </w:r>
            <w:proofErr w:type="gramEnd"/>
            <w:r w:rsidRPr="007359DD">
              <w:rPr>
                <w:color w:val="000000"/>
                <w:sz w:val="28"/>
                <w:szCs w:val="28"/>
              </w:rPr>
              <w:t xml:space="preserve"> для обслуживания канализационных сетей)</w:t>
            </w:r>
          </w:p>
        </w:tc>
        <w:tc>
          <w:tcPr>
            <w:tcW w:w="1579" w:type="dxa"/>
            <w:noWrap/>
            <w:hideMark/>
          </w:tcPr>
          <w:p w14:paraId="0FE1802E"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2024</w:t>
            </w:r>
          </w:p>
        </w:tc>
      </w:tr>
      <w:tr w:rsidR="007359DD" w:rsidRPr="007359DD" w14:paraId="2AE75E22" w14:textId="77777777" w:rsidTr="006D3C51">
        <w:trPr>
          <w:trHeight w:val="573"/>
        </w:trPr>
        <w:tc>
          <w:tcPr>
            <w:tcW w:w="562" w:type="dxa"/>
            <w:hideMark/>
          </w:tcPr>
          <w:p w14:paraId="4E04D2F6"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2.</w:t>
            </w:r>
          </w:p>
        </w:tc>
        <w:tc>
          <w:tcPr>
            <w:tcW w:w="7203" w:type="dxa"/>
            <w:hideMark/>
          </w:tcPr>
          <w:p w14:paraId="2A1E09AD" w14:textId="77777777" w:rsidR="007359DD" w:rsidRPr="007359DD" w:rsidRDefault="007359DD" w:rsidP="007359DD">
            <w:pPr>
              <w:spacing w:before="120" w:line="240" w:lineRule="exact"/>
              <w:jc w:val="both"/>
              <w:rPr>
                <w:sz w:val="28"/>
                <w:szCs w:val="28"/>
              </w:rPr>
            </w:pPr>
            <w:r w:rsidRPr="007359DD">
              <w:rPr>
                <w:color w:val="000000"/>
                <w:sz w:val="28"/>
                <w:szCs w:val="28"/>
              </w:rPr>
              <w:t>Капитальные вложения в объект основного средства - Передвижная мастерская на базе ГАЗ-С41R13 (</w:t>
            </w:r>
            <w:proofErr w:type="spellStart"/>
            <w:proofErr w:type="gramStart"/>
            <w:r w:rsidRPr="007359DD">
              <w:rPr>
                <w:color w:val="000000"/>
                <w:sz w:val="28"/>
                <w:szCs w:val="28"/>
              </w:rPr>
              <w:t>автомас</w:t>
            </w:r>
            <w:proofErr w:type="spellEnd"/>
            <w:r w:rsidRPr="007359DD">
              <w:rPr>
                <w:color w:val="000000"/>
                <w:sz w:val="28"/>
                <w:szCs w:val="28"/>
              </w:rPr>
              <w:t>-терская</w:t>
            </w:r>
            <w:proofErr w:type="gramEnd"/>
            <w:r w:rsidRPr="007359DD">
              <w:rPr>
                <w:color w:val="000000"/>
                <w:sz w:val="28"/>
                <w:szCs w:val="28"/>
              </w:rPr>
              <w:t xml:space="preserve"> для обслуживания канализационных сетей)</w:t>
            </w:r>
          </w:p>
        </w:tc>
        <w:tc>
          <w:tcPr>
            <w:tcW w:w="1579" w:type="dxa"/>
            <w:noWrap/>
            <w:hideMark/>
          </w:tcPr>
          <w:p w14:paraId="5D65F14F"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2025</w:t>
            </w:r>
          </w:p>
        </w:tc>
      </w:tr>
      <w:tr w:rsidR="007359DD" w:rsidRPr="007359DD" w14:paraId="5A6E07E0" w14:textId="77777777" w:rsidTr="006D3C51">
        <w:trPr>
          <w:trHeight w:val="771"/>
        </w:trPr>
        <w:tc>
          <w:tcPr>
            <w:tcW w:w="562" w:type="dxa"/>
            <w:hideMark/>
          </w:tcPr>
          <w:p w14:paraId="0913108D"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c>
          <w:tcPr>
            <w:tcW w:w="7203" w:type="dxa"/>
            <w:hideMark/>
          </w:tcPr>
          <w:p w14:paraId="3B6EAEAA" w14:textId="77777777" w:rsidR="007359DD" w:rsidRPr="007359DD" w:rsidRDefault="007359DD" w:rsidP="007359DD">
            <w:pPr>
              <w:spacing w:before="120" w:line="240" w:lineRule="exact"/>
              <w:jc w:val="both"/>
              <w:rPr>
                <w:color w:val="000000"/>
                <w:sz w:val="28"/>
                <w:szCs w:val="28"/>
              </w:rPr>
            </w:pPr>
            <w:r w:rsidRPr="007359DD">
              <w:rPr>
                <w:sz w:val="28"/>
                <w:szCs w:val="28"/>
              </w:rPr>
              <w:t xml:space="preserve">Оборудование для водопонижения (вакуумный </w:t>
            </w:r>
            <w:proofErr w:type="spellStart"/>
            <w:r w:rsidRPr="007359DD">
              <w:rPr>
                <w:sz w:val="28"/>
                <w:szCs w:val="28"/>
              </w:rPr>
              <w:t>игло</w:t>
            </w:r>
            <w:proofErr w:type="spellEnd"/>
            <w:r w:rsidRPr="007359DD">
              <w:rPr>
                <w:sz w:val="28"/>
                <w:szCs w:val="28"/>
              </w:rPr>
              <w:t xml:space="preserve"> -фильтровальный агрегат ВТЗТ 2255 А в комплекте с аксессуарами)</w:t>
            </w:r>
          </w:p>
        </w:tc>
        <w:tc>
          <w:tcPr>
            <w:tcW w:w="1579" w:type="dxa"/>
            <w:noWrap/>
            <w:hideMark/>
          </w:tcPr>
          <w:p w14:paraId="202F8780"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2025</w:t>
            </w:r>
          </w:p>
        </w:tc>
      </w:tr>
    </w:tbl>
    <w:p w14:paraId="4A30F610" w14:textId="77777777" w:rsidR="007359DD" w:rsidRPr="007359DD" w:rsidRDefault="007359DD" w:rsidP="007359DD">
      <w:pPr>
        <w:autoSpaceDE w:val="0"/>
        <w:autoSpaceDN w:val="0"/>
        <w:adjustRightInd w:val="0"/>
        <w:jc w:val="center"/>
        <w:rPr>
          <w:b/>
          <w:sz w:val="24"/>
          <w:szCs w:val="24"/>
        </w:rPr>
      </w:pPr>
      <w:r w:rsidRPr="007359DD">
        <w:rPr>
          <w:b/>
          <w:sz w:val="24"/>
          <w:szCs w:val="24"/>
        </w:rPr>
        <w:t>________________________</w:t>
      </w:r>
    </w:p>
    <w:p w14:paraId="535CADE9" w14:textId="77777777" w:rsidR="007359DD" w:rsidRPr="007359DD" w:rsidRDefault="007359DD" w:rsidP="007359DD">
      <w:pPr>
        <w:rPr>
          <w:b/>
          <w:sz w:val="24"/>
          <w:szCs w:val="24"/>
        </w:rPr>
      </w:pPr>
      <w:r w:rsidRPr="007359DD">
        <w:rPr>
          <w:b/>
          <w:sz w:val="24"/>
          <w:szCs w:val="24"/>
        </w:rPr>
        <w:br w:type="page"/>
      </w:r>
    </w:p>
    <w:p w14:paraId="2588A547" w14:textId="77777777" w:rsidR="007359DD" w:rsidRPr="007359DD" w:rsidRDefault="007359DD" w:rsidP="007359DD">
      <w:pPr>
        <w:autoSpaceDE w:val="0"/>
        <w:autoSpaceDN w:val="0"/>
        <w:adjustRightInd w:val="0"/>
        <w:spacing w:after="120" w:line="240" w:lineRule="exact"/>
        <w:ind w:left="5103"/>
        <w:jc w:val="center"/>
        <w:rPr>
          <w:sz w:val="28"/>
          <w:szCs w:val="28"/>
        </w:rPr>
      </w:pPr>
      <w:r w:rsidRPr="007359DD">
        <w:rPr>
          <w:sz w:val="28"/>
          <w:szCs w:val="28"/>
        </w:rPr>
        <w:lastRenderedPageBreak/>
        <w:t>Приложение № 2</w:t>
      </w:r>
    </w:p>
    <w:p w14:paraId="06396246" w14:textId="77777777" w:rsidR="007359DD" w:rsidRPr="007359DD" w:rsidRDefault="007359DD" w:rsidP="007359DD">
      <w:pPr>
        <w:autoSpaceDE w:val="0"/>
        <w:autoSpaceDN w:val="0"/>
        <w:adjustRightInd w:val="0"/>
        <w:spacing w:line="240" w:lineRule="exact"/>
        <w:ind w:left="5103"/>
        <w:rPr>
          <w:sz w:val="28"/>
          <w:szCs w:val="28"/>
        </w:rPr>
      </w:pPr>
      <w:r w:rsidRPr="007359DD">
        <w:rPr>
          <w:bCs/>
          <w:sz w:val="28"/>
          <w:szCs w:val="28"/>
        </w:rPr>
        <w:t>к Техническому заданию</w:t>
      </w:r>
      <w:r w:rsidRPr="007359DD">
        <w:rPr>
          <w:bCs/>
          <w:color w:val="000000"/>
          <w:sz w:val="28"/>
          <w:szCs w:val="28"/>
        </w:rPr>
        <w:t xml:space="preserve"> на корректировку инвестиционной программы МУП «Боровичский ВОДОКАНАЛ» </w:t>
      </w:r>
      <w:r w:rsidRPr="007359DD">
        <w:rPr>
          <w:color w:val="000000"/>
          <w:sz w:val="28"/>
          <w:szCs w:val="28"/>
        </w:rPr>
        <w:t>на 2024-2028 годы</w:t>
      </w:r>
    </w:p>
    <w:p w14:paraId="627BC3DC" w14:textId="77777777" w:rsidR="007359DD" w:rsidRPr="007359DD" w:rsidRDefault="007359DD" w:rsidP="007359DD">
      <w:pPr>
        <w:autoSpaceDE w:val="0"/>
        <w:autoSpaceDN w:val="0"/>
        <w:adjustRightInd w:val="0"/>
        <w:spacing w:line="240" w:lineRule="exact"/>
        <w:rPr>
          <w:b/>
          <w:sz w:val="24"/>
          <w:szCs w:val="24"/>
        </w:rPr>
      </w:pPr>
    </w:p>
    <w:p w14:paraId="4115C41C" w14:textId="77777777" w:rsidR="007359DD" w:rsidRPr="007359DD" w:rsidRDefault="007359DD" w:rsidP="007359DD">
      <w:pPr>
        <w:autoSpaceDE w:val="0"/>
        <w:autoSpaceDN w:val="0"/>
        <w:adjustRightInd w:val="0"/>
        <w:spacing w:line="240" w:lineRule="exact"/>
        <w:rPr>
          <w:b/>
          <w:sz w:val="24"/>
          <w:szCs w:val="24"/>
        </w:rPr>
      </w:pPr>
    </w:p>
    <w:p w14:paraId="7B11434E" w14:textId="77777777" w:rsidR="007359DD" w:rsidRPr="007359DD" w:rsidRDefault="007359DD" w:rsidP="007359DD">
      <w:pPr>
        <w:spacing w:line="240" w:lineRule="exact"/>
        <w:jc w:val="center"/>
        <w:rPr>
          <w:b/>
          <w:sz w:val="28"/>
          <w:szCs w:val="28"/>
        </w:rPr>
      </w:pPr>
      <w:r w:rsidRPr="007359DD">
        <w:rPr>
          <w:b/>
          <w:sz w:val="28"/>
          <w:szCs w:val="28"/>
        </w:rPr>
        <w:t xml:space="preserve">Плановые значения показателей надежности, качества </w:t>
      </w:r>
      <w:r w:rsidRPr="007359DD">
        <w:rPr>
          <w:b/>
          <w:sz w:val="28"/>
          <w:szCs w:val="28"/>
        </w:rPr>
        <w:br/>
        <w:t xml:space="preserve">и энергетической эффективности объектов централизованных </w:t>
      </w:r>
      <w:r w:rsidRPr="007359DD">
        <w:rPr>
          <w:b/>
          <w:sz w:val="28"/>
          <w:szCs w:val="28"/>
        </w:rPr>
        <w:br/>
        <w:t>систем водоснабжения и водоотведения</w:t>
      </w:r>
    </w:p>
    <w:p w14:paraId="604FFF12" w14:textId="77777777" w:rsidR="007359DD" w:rsidRPr="007359DD" w:rsidRDefault="007359DD" w:rsidP="007359DD">
      <w:pPr>
        <w:spacing w:line="240" w:lineRule="exact"/>
        <w:jc w:val="center"/>
        <w:rPr>
          <w:sz w:val="28"/>
          <w:szCs w:val="28"/>
        </w:rPr>
      </w:pPr>
    </w:p>
    <w:tbl>
      <w:tblPr>
        <w:tblW w:w="0" w:type="auto"/>
        <w:tblLayout w:type="fixed"/>
        <w:tblLook w:val="04A0" w:firstRow="1" w:lastRow="0" w:firstColumn="1" w:lastColumn="0" w:noHBand="0" w:noVBand="1"/>
      </w:tblPr>
      <w:tblGrid>
        <w:gridCol w:w="524"/>
        <w:gridCol w:w="4286"/>
        <w:gridCol w:w="850"/>
        <w:gridCol w:w="709"/>
        <w:gridCol w:w="709"/>
        <w:gridCol w:w="709"/>
        <w:gridCol w:w="708"/>
        <w:gridCol w:w="839"/>
      </w:tblGrid>
      <w:tr w:rsidR="007359DD" w:rsidRPr="007359DD" w14:paraId="40F7FD3E" w14:textId="77777777" w:rsidTr="006D3C51">
        <w:trPr>
          <w:trHeight w:val="960"/>
        </w:trPr>
        <w:tc>
          <w:tcPr>
            <w:tcW w:w="524" w:type="dxa"/>
            <w:tcBorders>
              <w:top w:val="single" w:sz="8" w:space="0" w:color="auto"/>
              <w:left w:val="single" w:sz="8" w:space="0" w:color="auto"/>
              <w:bottom w:val="single" w:sz="8" w:space="0" w:color="auto"/>
              <w:right w:val="single" w:sz="8" w:space="0" w:color="auto"/>
            </w:tcBorders>
            <w:shd w:val="clear" w:color="auto" w:fill="auto"/>
            <w:hideMark/>
          </w:tcPr>
          <w:p w14:paraId="77F93991" w14:textId="77777777" w:rsidR="007359DD" w:rsidRPr="007359DD" w:rsidRDefault="007359DD" w:rsidP="007359DD">
            <w:pPr>
              <w:spacing w:line="240" w:lineRule="exact"/>
              <w:ind w:left="-150" w:right="-146"/>
              <w:jc w:val="center"/>
              <w:rPr>
                <w:color w:val="000000"/>
                <w:sz w:val="28"/>
                <w:szCs w:val="28"/>
              </w:rPr>
            </w:pPr>
            <w:r w:rsidRPr="007359DD">
              <w:rPr>
                <w:color w:val="000000"/>
                <w:sz w:val="28"/>
                <w:szCs w:val="28"/>
              </w:rPr>
              <w:t>№ п/п</w:t>
            </w:r>
          </w:p>
        </w:tc>
        <w:tc>
          <w:tcPr>
            <w:tcW w:w="4286" w:type="dxa"/>
            <w:tcBorders>
              <w:top w:val="single" w:sz="8" w:space="0" w:color="auto"/>
              <w:left w:val="nil"/>
              <w:bottom w:val="single" w:sz="8" w:space="0" w:color="auto"/>
              <w:right w:val="single" w:sz="8" w:space="0" w:color="auto"/>
            </w:tcBorders>
            <w:shd w:val="clear" w:color="auto" w:fill="auto"/>
            <w:hideMark/>
          </w:tcPr>
          <w:p w14:paraId="2F225C53" w14:textId="77777777" w:rsidR="007359DD" w:rsidRPr="007359DD" w:rsidRDefault="007359DD" w:rsidP="007359DD">
            <w:pPr>
              <w:spacing w:line="240" w:lineRule="exact"/>
              <w:ind w:left="-72" w:right="-106"/>
              <w:jc w:val="center"/>
              <w:rPr>
                <w:color w:val="000000"/>
                <w:sz w:val="28"/>
                <w:szCs w:val="28"/>
              </w:rPr>
            </w:pPr>
            <w:r w:rsidRPr="007359DD">
              <w:rPr>
                <w:color w:val="000000"/>
                <w:sz w:val="28"/>
                <w:szCs w:val="28"/>
              </w:rPr>
              <w:t xml:space="preserve">Наименование показателей </w:t>
            </w:r>
            <w:proofErr w:type="gramStart"/>
            <w:r w:rsidRPr="007359DD">
              <w:rPr>
                <w:color w:val="000000"/>
                <w:sz w:val="28"/>
                <w:szCs w:val="28"/>
              </w:rPr>
              <w:t>надеж-</w:t>
            </w:r>
            <w:proofErr w:type="spellStart"/>
            <w:r w:rsidRPr="007359DD">
              <w:rPr>
                <w:color w:val="000000"/>
                <w:sz w:val="28"/>
                <w:szCs w:val="28"/>
              </w:rPr>
              <w:t>ности</w:t>
            </w:r>
            <w:proofErr w:type="spellEnd"/>
            <w:proofErr w:type="gramEnd"/>
            <w:r w:rsidRPr="007359DD">
              <w:rPr>
                <w:color w:val="000000"/>
                <w:sz w:val="28"/>
                <w:szCs w:val="28"/>
              </w:rPr>
              <w:t>, качества и энергетической эффективности объектов централизованных систем водоснабжения и водоотведения</w:t>
            </w:r>
          </w:p>
        </w:tc>
        <w:tc>
          <w:tcPr>
            <w:tcW w:w="850" w:type="dxa"/>
            <w:tcBorders>
              <w:top w:val="single" w:sz="8" w:space="0" w:color="auto"/>
              <w:left w:val="nil"/>
              <w:bottom w:val="single" w:sz="8" w:space="0" w:color="auto"/>
              <w:right w:val="single" w:sz="8" w:space="0" w:color="auto"/>
            </w:tcBorders>
            <w:shd w:val="clear" w:color="auto" w:fill="auto"/>
            <w:hideMark/>
          </w:tcPr>
          <w:p w14:paraId="543C9E50" w14:textId="77777777" w:rsidR="007359DD" w:rsidRPr="007359DD" w:rsidRDefault="007359DD" w:rsidP="007359DD">
            <w:pPr>
              <w:spacing w:line="240" w:lineRule="exact"/>
              <w:ind w:left="-106" w:right="-114"/>
              <w:jc w:val="center"/>
              <w:rPr>
                <w:color w:val="000000"/>
                <w:sz w:val="28"/>
                <w:szCs w:val="28"/>
              </w:rPr>
            </w:pPr>
            <w:r w:rsidRPr="007359DD">
              <w:rPr>
                <w:color w:val="000000"/>
                <w:sz w:val="28"/>
                <w:szCs w:val="28"/>
              </w:rPr>
              <w:t>Ед. изм.</w:t>
            </w:r>
          </w:p>
        </w:tc>
        <w:tc>
          <w:tcPr>
            <w:tcW w:w="709" w:type="dxa"/>
            <w:tcBorders>
              <w:top w:val="single" w:sz="8" w:space="0" w:color="auto"/>
              <w:left w:val="nil"/>
              <w:bottom w:val="single" w:sz="8" w:space="0" w:color="auto"/>
              <w:right w:val="single" w:sz="8" w:space="0" w:color="auto"/>
            </w:tcBorders>
            <w:shd w:val="clear" w:color="auto" w:fill="auto"/>
            <w:hideMark/>
          </w:tcPr>
          <w:p w14:paraId="34924BD0" w14:textId="77777777" w:rsidR="007359DD" w:rsidRPr="007359DD" w:rsidRDefault="007359DD" w:rsidP="007359DD">
            <w:pPr>
              <w:spacing w:line="240" w:lineRule="exact"/>
              <w:ind w:left="-104" w:right="-103"/>
              <w:jc w:val="center"/>
              <w:rPr>
                <w:color w:val="000000"/>
                <w:sz w:val="28"/>
                <w:szCs w:val="28"/>
              </w:rPr>
            </w:pPr>
            <w:r w:rsidRPr="007359DD">
              <w:rPr>
                <w:color w:val="000000"/>
                <w:sz w:val="28"/>
                <w:szCs w:val="28"/>
              </w:rPr>
              <w:t>2024 год</w:t>
            </w:r>
          </w:p>
        </w:tc>
        <w:tc>
          <w:tcPr>
            <w:tcW w:w="709" w:type="dxa"/>
            <w:tcBorders>
              <w:top w:val="single" w:sz="8" w:space="0" w:color="auto"/>
              <w:left w:val="nil"/>
              <w:bottom w:val="single" w:sz="8" w:space="0" w:color="auto"/>
              <w:right w:val="single" w:sz="8" w:space="0" w:color="auto"/>
            </w:tcBorders>
            <w:shd w:val="clear" w:color="auto" w:fill="auto"/>
            <w:hideMark/>
          </w:tcPr>
          <w:p w14:paraId="6B7341DA" w14:textId="77777777" w:rsidR="007359DD" w:rsidRPr="007359DD" w:rsidRDefault="007359DD" w:rsidP="007359DD">
            <w:pPr>
              <w:spacing w:line="240" w:lineRule="exact"/>
              <w:ind w:left="-104" w:right="-103"/>
              <w:jc w:val="center"/>
              <w:rPr>
                <w:color w:val="000000"/>
                <w:sz w:val="28"/>
                <w:szCs w:val="28"/>
              </w:rPr>
            </w:pPr>
            <w:r w:rsidRPr="007359DD">
              <w:rPr>
                <w:color w:val="000000"/>
                <w:sz w:val="28"/>
                <w:szCs w:val="28"/>
              </w:rPr>
              <w:t>2025 год</w:t>
            </w:r>
          </w:p>
        </w:tc>
        <w:tc>
          <w:tcPr>
            <w:tcW w:w="709" w:type="dxa"/>
            <w:tcBorders>
              <w:top w:val="single" w:sz="8" w:space="0" w:color="auto"/>
              <w:left w:val="nil"/>
              <w:bottom w:val="single" w:sz="8" w:space="0" w:color="auto"/>
              <w:right w:val="single" w:sz="8" w:space="0" w:color="auto"/>
            </w:tcBorders>
            <w:shd w:val="clear" w:color="auto" w:fill="auto"/>
            <w:hideMark/>
          </w:tcPr>
          <w:p w14:paraId="3FB2397D" w14:textId="77777777" w:rsidR="007359DD" w:rsidRPr="007359DD" w:rsidRDefault="007359DD" w:rsidP="007359DD">
            <w:pPr>
              <w:spacing w:line="240" w:lineRule="exact"/>
              <w:ind w:left="-104" w:right="-103"/>
              <w:jc w:val="center"/>
              <w:rPr>
                <w:color w:val="000000"/>
                <w:sz w:val="28"/>
                <w:szCs w:val="28"/>
              </w:rPr>
            </w:pPr>
            <w:r w:rsidRPr="007359DD">
              <w:rPr>
                <w:color w:val="000000"/>
                <w:sz w:val="28"/>
                <w:szCs w:val="28"/>
              </w:rPr>
              <w:t>2026 год</w:t>
            </w:r>
          </w:p>
        </w:tc>
        <w:tc>
          <w:tcPr>
            <w:tcW w:w="708" w:type="dxa"/>
            <w:tcBorders>
              <w:top w:val="single" w:sz="8" w:space="0" w:color="auto"/>
              <w:left w:val="nil"/>
              <w:bottom w:val="single" w:sz="8" w:space="0" w:color="auto"/>
              <w:right w:val="single" w:sz="8" w:space="0" w:color="auto"/>
            </w:tcBorders>
            <w:shd w:val="clear" w:color="auto" w:fill="auto"/>
            <w:hideMark/>
          </w:tcPr>
          <w:p w14:paraId="33543C77" w14:textId="77777777" w:rsidR="007359DD" w:rsidRPr="007359DD" w:rsidRDefault="007359DD" w:rsidP="007359DD">
            <w:pPr>
              <w:spacing w:line="240" w:lineRule="exact"/>
              <w:ind w:left="-104" w:right="-103"/>
              <w:jc w:val="center"/>
              <w:rPr>
                <w:color w:val="000000"/>
                <w:sz w:val="28"/>
                <w:szCs w:val="28"/>
              </w:rPr>
            </w:pPr>
            <w:r w:rsidRPr="007359DD">
              <w:rPr>
                <w:color w:val="000000"/>
                <w:sz w:val="28"/>
                <w:szCs w:val="28"/>
              </w:rPr>
              <w:t>2027 год</w:t>
            </w:r>
          </w:p>
        </w:tc>
        <w:tc>
          <w:tcPr>
            <w:tcW w:w="839" w:type="dxa"/>
            <w:tcBorders>
              <w:top w:val="single" w:sz="8" w:space="0" w:color="auto"/>
              <w:left w:val="nil"/>
              <w:bottom w:val="single" w:sz="8" w:space="0" w:color="auto"/>
              <w:right w:val="single" w:sz="8" w:space="0" w:color="auto"/>
            </w:tcBorders>
            <w:shd w:val="clear" w:color="auto" w:fill="auto"/>
            <w:hideMark/>
          </w:tcPr>
          <w:p w14:paraId="41A062B8" w14:textId="77777777" w:rsidR="007359DD" w:rsidRPr="007359DD" w:rsidRDefault="007359DD" w:rsidP="007359DD">
            <w:pPr>
              <w:spacing w:line="240" w:lineRule="exact"/>
              <w:jc w:val="center"/>
              <w:rPr>
                <w:color w:val="000000"/>
                <w:sz w:val="28"/>
                <w:szCs w:val="28"/>
              </w:rPr>
            </w:pPr>
            <w:r w:rsidRPr="007359DD">
              <w:rPr>
                <w:color w:val="000000"/>
                <w:sz w:val="28"/>
                <w:szCs w:val="28"/>
              </w:rPr>
              <w:t>2028 год</w:t>
            </w:r>
          </w:p>
        </w:tc>
      </w:tr>
      <w:tr w:rsidR="007359DD" w:rsidRPr="007359DD" w14:paraId="4F68B397" w14:textId="77777777" w:rsidTr="006D3C51">
        <w:trPr>
          <w:trHeight w:val="54"/>
        </w:trPr>
        <w:tc>
          <w:tcPr>
            <w:tcW w:w="524" w:type="dxa"/>
            <w:tcBorders>
              <w:top w:val="nil"/>
              <w:left w:val="single" w:sz="8" w:space="0" w:color="auto"/>
              <w:bottom w:val="single" w:sz="8" w:space="0" w:color="auto"/>
              <w:right w:val="single" w:sz="8" w:space="0" w:color="auto"/>
            </w:tcBorders>
            <w:shd w:val="clear" w:color="auto" w:fill="auto"/>
            <w:noWrap/>
            <w:vAlign w:val="center"/>
            <w:hideMark/>
          </w:tcPr>
          <w:p w14:paraId="04BB098C" w14:textId="77777777" w:rsidR="007359DD" w:rsidRPr="007359DD" w:rsidRDefault="007359DD" w:rsidP="007359DD">
            <w:pPr>
              <w:spacing w:line="240" w:lineRule="exact"/>
              <w:jc w:val="center"/>
              <w:rPr>
                <w:color w:val="000000"/>
                <w:sz w:val="28"/>
                <w:szCs w:val="28"/>
              </w:rPr>
            </w:pPr>
            <w:r w:rsidRPr="007359DD">
              <w:rPr>
                <w:color w:val="000000"/>
                <w:sz w:val="28"/>
                <w:szCs w:val="28"/>
              </w:rPr>
              <w:t>1</w:t>
            </w:r>
          </w:p>
        </w:tc>
        <w:tc>
          <w:tcPr>
            <w:tcW w:w="4286" w:type="dxa"/>
            <w:tcBorders>
              <w:top w:val="nil"/>
              <w:left w:val="nil"/>
              <w:bottom w:val="single" w:sz="8" w:space="0" w:color="auto"/>
              <w:right w:val="single" w:sz="8" w:space="0" w:color="auto"/>
            </w:tcBorders>
            <w:shd w:val="clear" w:color="auto" w:fill="auto"/>
            <w:noWrap/>
            <w:vAlign w:val="center"/>
            <w:hideMark/>
          </w:tcPr>
          <w:p w14:paraId="1669E10E" w14:textId="77777777" w:rsidR="007359DD" w:rsidRPr="007359DD" w:rsidRDefault="007359DD" w:rsidP="007359DD">
            <w:pPr>
              <w:spacing w:line="240" w:lineRule="exact"/>
              <w:jc w:val="center"/>
              <w:rPr>
                <w:color w:val="000000"/>
                <w:sz w:val="28"/>
                <w:szCs w:val="28"/>
              </w:rPr>
            </w:pPr>
            <w:r w:rsidRPr="007359DD">
              <w:rPr>
                <w:color w:val="000000"/>
                <w:sz w:val="28"/>
                <w:szCs w:val="28"/>
              </w:rPr>
              <w:t>2</w:t>
            </w:r>
          </w:p>
        </w:tc>
        <w:tc>
          <w:tcPr>
            <w:tcW w:w="850" w:type="dxa"/>
            <w:tcBorders>
              <w:top w:val="nil"/>
              <w:left w:val="nil"/>
              <w:bottom w:val="single" w:sz="8" w:space="0" w:color="auto"/>
              <w:right w:val="single" w:sz="8" w:space="0" w:color="auto"/>
            </w:tcBorders>
            <w:shd w:val="clear" w:color="auto" w:fill="auto"/>
            <w:noWrap/>
            <w:vAlign w:val="center"/>
            <w:hideMark/>
          </w:tcPr>
          <w:p w14:paraId="76EB9B77" w14:textId="77777777" w:rsidR="007359DD" w:rsidRPr="007359DD" w:rsidRDefault="007359DD" w:rsidP="007359DD">
            <w:pPr>
              <w:spacing w:line="240" w:lineRule="exact"/>
              <w:jc w:val="center"/>
              <w:rPr>
                <w:color w:val="000000"/>
                <w:sz w:val="28"/>
                <w:szCs w:val="28"/>
              </w:rPr>
            </w:pPr>
            <w:r w:rsidRPr="007359DD">
              <w:rPr>
                <w:color w:val="000000"/>
                <w:sz w:val="28"/>
                <w:szCs w:val="28"/>
              </w:rPr>
              <w:t>3</w:t>
            </w:r>
          </w:p>
        </w:tc>
        <w:tc>
          <w:tcPr>
            <w:tcW w:w="709" w:type="dxa"/>
            <w:tcBorders>
              <w:top w:val="nil"/>
              <w:left w:val="nil"/>
              <w:bottom w:val="single" w:sz="8" w:space="0" w:color="auto"/>
              <w:right w:val="single" w:sz="8" w:space="0" w:color="auto"/>
            </w:tcBorders>
            <w:shd w:val="clear" w:color="auto" w:fill="auto"/>
            <w:noWrap/>
            <w:vAlign w:val="center"/>
            <w:hideMark/>
          </w:tcPr>
          <w:p w14:paraId="47B82C13" w14:textId="77777777" w:rsidR="007359DD" w:rsidRPr="007359DD" w:rsidRDefault="007359DD" w:rsidP="007359DD">
            <w:pPr>
              <w:spacing w:line="240" w:lineRule="exact"/>
              <w:jc w:val="center"/>
              <w:rPr>
                <w:color w:val="000000"/>
                <w:sz w:val="28"/>
                <w:szCs w:val="28"/>
              </w:rPr>
            </w:pPr>
            <w:r w:rsidRPr="007359DD">
              <w:rPr>
                <w:color w:val="000000"/>
                <w:sz w:val="28"/>
                <w:szCs w:val="28"/>
              </w:rPr>
              <w:t>4</w:t>
            </w:r>
          </w:p>
        </w:tc>
        <w:tc>
          <w:tcPr>
            <w:tcW w:w="709" w:type="dxa"/>
            <w:tcBorders>
              <w:top w:val="nil"/>
              <w:left w:val="nil"/>
              <w:bottom w:val="single" w:sz="8" w:space="0" w:color="auto"/>
              <w:right w:val="single" w:sz="8" w:space="0" w:color="auto"/>
            </w:tcBorders>
            <w:shd w:val="clear" w:color="auto" w:fill="auto"/>
            <w:noWrap/>
            <w:vAlign w:val="center"/>
            <w:hideMark/>
          </w:tcPr>
          <w:p w14:paraId="7F7FBAE0" w14:textId="77777777" w:rsidR="007359DD" w:rsidRPr="007359DD" w:rsidRDefault="007359DD" w:rsidP="007359DD">
            <w:pPr>
              <w:spacing w:line="240" w:lineRule="exact"/>
              <w:jc w:val="center"/>
              <w:rPr>
                <w:color w:val="000000"/>
                <w:sz w:val="28"/>
                <w:szCs w:val="28"/>
              </w:rPr>
            </w:pPr>
            <w:r w:rsidRPr="007359DD">
              <w:rPr>
                <w:color w:val="000000"/>
                <w:sz w:val="28"/>
                <w:szCs w:val="28"/>
              </w:rPr>
              <w:t>5</w:t>
            </w:r>
          </w:p>
        </w:tc>
        <w:tc>
          <w:tcPr>
            <w:tcW w:w="709" w:type="dxa"/>
            <w:tcBorders>
              <w:top w:val="nil"/>
              <w:left w:val="nil"/>
              <w:bottom w:val="single" w:sz="8" w:space="0" w:color="auto"/>
              <w:right w:val="single" w:sz="8" w:space="0" w:color="auto"/>
            </w:tcBorders>
            <w:shd w:val="clear" w:color="auto" w:fill="auto"/>
            <w:noWrap/>
            <w:vAlign w:val="center"/>
            <w:hideMark/>
          </w:tcPr>
          <w:p w14:paraId="62312BBE" w14:textId="77777777" w:rsidR="007359DD" w:rsidRPr="007359DD" w:rsidRDefault="007359DD" w:rsidP="007359DD">
            <w:pPr>
              <w:spacing w:line="240" w:lineRule="exact"/>
              <w:jc w:val="center"/>
              <w:rPr>
                <w:color w:val="000000"/>
                <w:sz w:val="28"/>
                <w:szCs w:val="28"/>
              </w:rPr>
            </w:pPr>
            <w:r w:rsidRPr="007359DD">
              <w:rPr>
                <w:color w:val="000000"/>
                <w:sz w:val="28"/>
                <w:szCs w:val="28"/>
              </w:rPr>
              <w:t>6</w:t>
            </w:r>
          </w:p>
        </w:tc>
        <w:tc>
          <w:tcPr>
            <w:tcW w:w="708" w:type="dxa"/>
            <w:tcBorders>
              <w:top w:val="nil"/>
              <w:left w:val="nil"/>
              <w:bottom w:val="single" w:sz="8" w:space="0" w:color="auto"/>
              <w:right w:val="single" w:sz="8" w:space="0" w:color="auto"/>
            </w:tcBorders>
            <w:shd w:val="clear" w:color="auto" w:fill="auto"/>
            <w:noWrap/>
            <w:vAlign w:val="center"/>
            <w:hideMark/>
          </w:tcPr>
          <w:p w14:paraId="13680858" w14:textId="77777777" w:rsidR="007359DD" w:rsidRPr="007359DD" w:rsidRDefault="007359DD" w:rsidP="007359DD">
            <w:pPr>
              <w:spacing w:line="240" w:lineRule="exact"/>
              <w:jc w:val="center"/>
              <w:rPr>
                <w:color w:val="000000"/>
                <w:sz w:val="28"/>
                <w:szCs w:val="28"/>
              </w:rPr>
            </w:pPr>
            <w:r w:rsidRPr="007359DD">
              <w:rPr>
                <w:color w:val="000000"/>
                <w:sz w:val="28"/>
                <w:szCs w:val="28"/>
              </w:rPr>
              <w:t>7</w:t>
            </w:r>
          </w:p>
        </w:tc>
        <w:tc>
          <w:tcPr>
            <w:tcW w:w="839" w:type="dxa"/>
            <w:tcBorders>
              <w:top w:val="nil"/>
              <w:left w:val="nil"/>
              <w:bottom w:val="single" w:sz="8" w:space="0" w:color="auto"/>
              <w:right w:val="single" w:sz="8" w:space="0" w:color="auto"/>
            </w:tcBorders>
            <w:shd w:val="clear" w:color="auto" w:fill="auto"/>
            <w:noWrap/>
            <w:vAlign w:val="center"/>
            <w:hideMark/>
          </w:tcPr>
          <w:p w14:paraId="1914D629" w14:textId="77777777" w:rsidR="007359DD" w:rsidRPr="007359DD" w:rsidRDefault="007359DD" w:rsidP="007359DD">
            <w:pPr>
              <w:spacing w:line="240" w:lineRule="exact"/>
              <w:jc w:val="center"/>
              <w:rPr>
                <w:color w:val="000000"/>
                <w:sz w:val="28"/>
                <w:szCs w:val="28"/>
              </w:rPr>
            </w:pPr>
            <w:r w:rsidRPr="007359DD">
              <w:rPr>
                <w:color w:val="000000"/>
                <w:sz w:val="28"/>
                <w:szCs w:val="28"/>
              </w:rPr>
              <w:t>8</w:t>
            </w:r>
          </w:p>
        </w:tc>
      </w:tr>
      <w:tr w:rsidR="007359DD" w:rsidRPr="007359DD" w14:paraId="711D11D2" w14:textId="77777777" w:rsidTr="006D3C51">
        <w:trPr>
          <w:trHeight w:val="330"/>
        </w:trPr>
        <w:tc>
          <w:tcPr>
            <w:tcW w:w="9334"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14:paraId="7EBE99BE" w14:textId="77777777" w:rsidR="007359DD" w:rsidRPr="007359DD" w:rsidRDefault="007359DD" w:rsidP="007359DD">
            <w:pPr>
              <w:spacing w:before="120" w:line="240" w:lineRule="exact"/>
              <w:jc w:val="center"/>
              <w:rPr>
                <w:b/>
                <w:bCs/>
                <w:color w:val="000000"/>
                <w:sz w:val="28"/>
                <w:szCs w:val="28"/>
              </w:rPr>
            </w:pPr>
            <w:r w:rsidRPr="007359DD">
              <w:rPr>
                <w:b/>
                <w:bCs/>
                <w:color w:val="000000"/>
                <w:sz w:val="28"/>
                <w:szCs w:val="28"/>
              </w:rPr>
              <w:t>Водоотведение</w:t>
            </w:r>
          </w:p>
        </w:tc>
      </w:tr>
      <w:tr w:rsidR="007359DD" w:rsidRPr="007359DD" w14:paraId="3D42263B" w14:textId="77777777" w:rsidTr="006D3C51">
        <w:trPr>
          <w:trHeight w:val="330"/>
        </w:trPr>
        <w:tc>
          <w:tcPr>
            <w:tcW w:w="524" w:type="dxa"/>
            <w:tcBorders>
              <w:top w:val="nil"/>
              <w:left w:val="single" w:sz="8" w:space="0" w:color="auto"/>
              <w:bottom w:val="single" w:sz="8" w:space="0" w:color="auto"/>
              <w:right w:val="single" w:sz="8" w:space="0" w:color="auto"/>
            </w:tcBorders>
            <w:shd w:val="clear" w:color="auto" w:fill="auto"/>
            <w:noWrap/>
            <w:hideMark/>
          </w:tcPr>
          <w:p w14:paraId="0341929D" w14:textId="77777777" w:rsidR="007359DD" w:rsidRPr="007359DD" w:rsidRDefault="007359DD" w:rsidP="007359DD">
            <w:pPr>
              <w:spacing w:before="120" w:line="240" w:lineRule="exact"/>
              <w:jc w:val="center"/>
              <w:rPr>
                <w:b/>
                <w:bCs/>
                <w:color w:val="000000"/>
                <w:sz w:val="28"/>
                <w:szCs w:val="28"/>
              </w:rPr>
            </w:pPr>
            <w:r w:rsidRPr="007359DD">
              <w:rPr>
                <w:b/>
                <w:bCs/>
                <w:color w:val="000000"/>
                <w:sz w:val="28"/>
                <w:szCs w:val="28"/>
              </w:rPr>
              <w:t>1.</w:t>
            </w:r>
          </w:p>
        </w:tc>
        <w:tc>
          <w:tcPr>
            <w:tcW w:w="8810" w:type="dxa"/>
            <w:gridSpan w:val="7"/>
            <w:tcBorders>
              <w:top w:val="nil"/>
              <w:left w:val="nil"/>
              <w:bottom w:val="single" w:sz="8" w:space="0" w:color="auto"/>
              <w:right w:val="single" w:sz="8" w:space="0" w:color="auto"/>
            </w:tcBorders>
            <w:shd w:val="clear" w:color="auto" w:fill="auto"/>
            <w:vAlign w:val="center"/>
            <w:hideMark/>
          </w:tcPr>
          <w:p w14:paraId="05A2451D" w14:textId="77777777" w:rsidR="007359DD" w:rsidRPr="007359DD" w:rsidRDefault="007359DD" w:rsidP="007359DD">
            <w:pPr>
              <w:spacing w:before="120" w:line="240" w:lineRule="exact"/>
              <w:rPr>
                <w:color w:val="000000"/>
                <w:sz w:val="28"/>
                <w:szCs w:val="28"/>
              </w:rPr>
            </w:pPr>
            <w:r w:rsidRPr="007359DD">
              <w:rPr>
                <w:b/>
                <w:bCs/>
                <w:color w:val="000000"/>
                <w:sz w:val="28"/>
                <w:szCs w:val="28"/>
              </w:rPr>
              <w:t>Показатели качества</w:t>
            </w:r>
          </w:p>
        </w:tc>
      </w:tr>
      <w:tr w:rsidR="007359DD" w:rsidRPr="007359DD" w14:paraId="6D23500A" w14:textId="77777777" w:rsidTr="006D3C51">
        <w:trPr>
          <w:trHeight w:val="960"/>
        </w:trPr>
        <w:tc>
          <w:tcPr>
            <w:tcW w:w="524" w:type="dxa"/>
            <w:tcBorders>
              <w:top w:val="nil"/>
              <w:left w:val="single" w:sz="8" w:space="0" w:color="auto"/>
              <w:bottom w:val="single" w:sz="8" w:space="0" w:color="auto"/>
              <w:right w:val="single" w:sz="8" w:space="0" w:color="auto"/>
            </w:tcBorders>
            <w:shd w:val="clear" w:color="auto" w:fill="auto"/>
            <w:hideMark/>
          </w:tcPr>
          <w:p w14:paraId="2DC174DA" w14:textId="77777777" w:rsidR="007359DD" w:rsidRPr="007359DD" w:rsidRDefault="007359DD" w:rsidP="007359DD">
            <w:pPr>
              <w:spacing w:before="120" w:line="240" w:lineRule="exact"/>
              <w:ind w:left="-123" w:right="-146"/>
              <w:jc w:val="center"/>
              <w:rPr>
                <w:color w:val="000000"/>
                <w:sz w:val="28"/>
                <w:szCs w:val="28"/>
              </w:rPr>
            </w:pPr>
            <w:r w:rsidRPr="007359DD">
              <w:rPr>
                <w:color w:val="000000"/>
                <w:sz w:val="28"/>
                <w:szCs w:val="28"/>
              </w:rPr>
              <w:t>1.1.</w:t>
            </w:r>
          </w:p>
        </w:tc>
        <w:tc>
          <w:tcPr>
            <w:tcW w:w="4286" w:type="dxa"/>
            <w:tcBorders>
              <w:top w:val="nil"/>
              <w:left w:val="nil"/>
              <w:bottom w:val="single" w:sz="8" w:space="0" w:color="auto"/>
              <w:right w:val="single" w:sz="8" w:space="0" w:color="auto"/>
            </w:tcBorders>
            <w:shd w:val="clear" w:color="auto" w:fill="auto"/>
            <w:vAlign w:val="center"/>
            <w:hideMark/>
          </w:tcPr>
          <w:p w14:paraId="71AC8810"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Доля сточных вод, не </w:t>
            </w:r>
            <w:proofErr w:type="gramStart"/>
            <w:r w:rsidRPr="007359DD">
              <w:rPr>
                <w:color w:val="000000"/>
                <w:sz w:val="28"/>
                <w:szCs w:val="28"/>
              </w:rPr>
              <w:t>подвергаю-</w:t>
            </w:r>
            <w:proofErr w:type="spellStart"/>
            <w:r w:rsidRPr="007359DD">
              <w:rPr>
                <w:color w:val="000000"/>
                <w:sz w:val="28"/>
                <w:szCs w:val="28"/>
              </w:rPr>
              <w:t>щихся</w:t>
            </w:r>
            <w:proofErr w:type="spellEnd"/>
            <w:proofErr w:type="gramEnd"/>
            <w:r w:rsidRPr="007359DD">
              <w:rPr>
                <w:color w:val="000000"/>
                <w:sz w:val="28"/>
                <w:szCs w:val="28"/>
              </w:rPr>
              <w:t xml:space="preserve"> очистке, в общем объеме сточных вод, сбрасываемых в централизованные общесплавные или бытовые системы </w:t>
            </w:r>
            <w:proofErr w:type="spellStart"/>
            <w:r w:rsidRPr="007359DD">
              <w:rPr>
                <w:color w:val="000000"/>
                <w:sz w:val="28"/>
                <w:szCs w:val="28"/>
              </w:rPr>
              <w:t>водоот</w:t>
            </w:r>
            <w:proofErr w:type="spellEnd"/>
            <w:r w:rsidRPr="007359DD">
              <w:rPr>
                <w:color w:val="000000"/>
                <w:sz w:val="28"/>
                <w:szCs w:val="28"/>
              </w:rPr>
              <w:t>-ведения</w:t>
            </w:r>
          </w:p>
        </w:tc>
        <w:tc>
          <w:tcPr>
            <w:tcW w:w="850" w:type="dxa"/>
            <w:tcBorders>
              <w:top w:val="nil"/>
              <w:left w:val="nil"/>
              <w:bottom w:val="single" w:sz="8" w:space="0" w:color="auto"/>
              <w:right w:val="single" w:sz="8" w:space="0" w:color="auto"/>
            </w:tcBorders>
            <w:shd w:val="clear" w:color="auto" w:fill="auto"/>
            <w:hideMark/>
          </w:tcPr>
          <w:p w14:paraId="02ECC8D9"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w:t>
            </w:r>
          </w:p>
        </w:tc>
        <w:tc>
          <w:tcPr>
            <w:tcW w:w="709" w:type="dxa"/>
            <w:tcBorders>
              <w:top w:val="nil"/>
              <w:left w:val="nil"/>
              <w:bottom w:val="single" w:sz="8" w:space="0" w:color="auto"/>
              <w:right w:val="single" w:sz="8" w:space="0" w:color="auto"/>
            </w:tcBorders>
            <w:shd w:val="clear" w:color="auto" w:fill="auto"/>
            <w:hideMark/>
          </w:tcPr>
          <w:p w14:paraId="50E1EA33"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c>
          <w:tcPr>
            <w:tcW w:w="709" w:type="dxa"/>
            <w:tcBorders>
              <w:top w:val="nil"/>
              <w:left w:val="nil"/>
              <w:bottom w:val="single" w:sz="8" w:space="0" w:color="auto"/>
              <w:right w:val="single" w:sz="8" w:space="0" w:color="auto"/>
            </w:tcBorders>
            <w:shd w:val="clear" w:color="auto" w:fill="auto"/>
            <w:hideMark/>
          </w:tcPr>
          <w:p w14:paraId="05E2774E"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c>
          <w:tcPr>
            <w:tcW w:w="709" w:type="dxa"/>
            <w:tcBorders>
              <w:top w:val="nil"/>
              <w:left w:val="nil"/>
              <w:bottom w:val="single" w:sz="8" w:space="0" w:color="auto"/>
              <w:right w:val="single" w:sz="8" w:space="0" w:color="auto"/>
            </w:tcBorders>
            <w:shd w:val="clear" w:color="auto" w:fill="auto"/>
            <w:hideMark/>
          </w:tcPr>
          <w:p w14:paraId="5C07AE78"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c>
          <w:tcPr>
            <w:tcW w:w="708" w:type="dxa"/>
            <w:tcBorders>
              <w:top w:val="nil"/>
              <w:left w:val="nil"/>
              <w:bottom w:val="single" w:sz="8" w:space="0" w:color="auto"/>
              <w:right w:val="single" w:sz="8" w:space="0" w:color="auto"/>
            </w:tcBorders>
            <w:shd w:val="clear" w:color="auto" w:fill="auto"/>
            <w:hideMark/>
          </w:tcPr>
          <w:p w14:paraId="2DBD2835"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c>
          <w:tcPr>
            <w:tcW w:w="839" w:type="dxa"/>
            <w:tcBorders>
              <w:top w:val="nil"/>
              <w:left w:val="nil"/>
              <w:bottom w:val="single" w:sz="8" w:space="0" w:color="auto"/>
              <w:right w:val="single" w:sz="8" w:space="0" w:color="auto"/>
            </w:tcBorders>
            <w:shd w:val="clear" w:color="auto" w:fill="auto"/>
            <w:hideMark/>
          </w:tcPr>
          <w:p w14:paraId="4CBC4156"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3</w:t>
            </w:r>
          </w:p>
        </w:tc>
      </w:tr>
      <w:tr w:rsidR="007359DD" w:rsidRPr="007359DD" w14:paraId="478C8161" w14:textId="77777777" w:rsidTr="006D3C51">
        <w:trPr>
          <w:trHeight w:val="1590"/>
        </w:trPr>
        <w:tc>
          <w:tcPr>
            <w:tcW w:w="524" w:type="dxa"/>
            <w:tcBorders>
              <w:top w:val="nil"/>
              <w:left w:val="single" w:sz="8" w:space="0" w:color="auto"/>
              <w:bottom w:val="single" w:sz="8" w:space="0" w:color="auto"/>
              <w:right w:val="single" w:sz="8" w:space="0" w:color="auto"/>
            </w:tcBorders>
            <w:shd w:val="clear" w:color="auto" w:fill="auto"/>
            <w:hideMark/>
          </w:tcPr>
          <w:p w14:paraId="7EC27AA0" w14:textId="77777777" w:rsidR="007359DD" w:rsidRPr="007359DD" w:rsidRDefault="007359DD" w:rsidP="007359DD">
            <w:pPr>
              <w:spacing w:before="120" w:line="240" w:lineRule="exact"/>
              <w:ind w:left="-123" w:right="-146"/>
              <w:jc w:val="center"/>
              <w:rPr>
                <w:color w:val="000000"/>
                <w:sz w:val="28"/>
                <w:szCs w:val="28"/>
              </w:rPr>
            </w:pPr>
            <w:r w:rsidRPr="007359DD">
              <w:rPr>
                <w:color w:val="000000"/>
                <w:sz w:val="28"/>
                <w:szCs w:val="28"/>
              </w:rPr>
              <w:t>1.2.</w:t>
            </w:r>
          </w:p>
        </w:tc>
        <w:tc>
          <w:tcPr>
            <w:tcW w:w="4286" w:type="dxa"/>
            <w:tcBorders>
              <w:top w:val="nil"/>
              <w:left w:val="nil"/>
              <w:bottom w:val="single" w:sz="8" w:space="0" w:color="auto"/>
              <w:right w:val="single" w:sz="8" w:space="0" w:color="auto"/>
            </w:tcBorders>
            <w:shd w:val="clear" w:color="auto" w:fill="auto"/>
            <w:vAlign w:val="center"/>
            <w:hideMark/>
          </w:tcPr>
          <w:p w14:paraId="05E75B04"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w:t>
            </w:r>
            <w:proofErr w:type="gramStart"/>
            <w:r w:rsidRPr="007359DD">
              <w:rPr>
                <w:color w:val="000000"/>
                <w:sz w:val="28"/>
                <w:szCs w:val="28"/>
              </w:rPr>
              <w:t>центра-</w:t>
            </w:r>
            <w:proofErr w:type="spellStart"/>
            <w:r w:rsidRPr="007359DD">
              <w:rPr>
                <w:color w:val="000000"/>
                <w:sz w:val="28"/>
                <w:szCs w:val="28"/>
              </w:rPr>
              <w:t>лизованных</w:t>
            </w:r>
            <w:proofErr w:type="spellEnd"/>
            <w:proofErr w:type="gramEnd"/>
            <w:r w:rsidRPr="007359DD">
              <w:rPr>
                <w:color w:val="000000"/>
                <w:sz w:val="28"/>
                <w:szCs w:val="28"/>
              </w:rPr>
              <w:t xml:space="preserve"> систем </w:t>
            </w:r>
            <w:proofErr w:type="spellStart"/>
            <w:r w:rsidRPr="007359DD">
              <w:rPr>
                <w:color w:val="000000"/>
                <w:sz w:val="28"/>
                <w:szCs w:val="28"/>
              </w:rPr>
              <w:t>водоотве-дения</w:t>
            </w:r>
            <w:proofErr w:type="spellEnd"/>
            <w:r w:rsidRPr="007359DD">
              <w:rPr>
                <w:color w:val="000000"/>
                <w:sz w:val="28"/>
                <w:szCs w:val="28"/>
              </w:rPr>
              <w:t xml:space="preserve"> раздельно для центра-</w:t>
            </w:r>
            <w:proofErr w:type="spellStart"/>
            <w:r w:rsidRPr="007359DD">
              <w:rPr>
                <w:color w:val="000000"/>
                <w:sz w:val="28"/>
                <w:szCs w:val="28"/>
              </w:rPr>
              <w:t>лизованной</w:t>
            </w:r>
            <w:proofErr w:type="spellEnd"/>
            <w:r w:rsidRPr="007359DD">
              <w:rPr>
                <w:color w:val="000000"/>
                <w:sz w:val="28"/>
                <w:szCs w:val="28"/>
              </w:rPr>
              <w:t xml:space="preserve"> общесплавной (</w:t>
            </w:r>
            <w:proofErr w:type="spellStart"/>
            <w:r w:rsidRPr="007359DD">
              <w:rPr>
                <w:color w:val="000000"/>
                <w:sz w:val="28"/>
                <w:szCs w:val="28"/>
              </w:rPr>
              <w:t>быто</w:t>
            </w:r>
            <w:proofErr w:type="spellEnd"/>
            <w:r w:rsidRPr="007359DD">
              <w:rPr>
                <w:color w:val="000000"/>
                <w:sz w:val="28"/>
                <w:szCs w:val="28"/>
              </w:rPr>
              <w:t>-вой) и централизованной ливне-вой систем водоотведения</w:t>
            </w:r>
          </w:p>
        </w:tc>
        <w:tc>
          <w:tcPr>
            <w:tcW w:w="850" w:type="dxa"/>
            <w:tcBorders>
              <w:top w:val="nil"/>
              <w:left w:val="nil"/>
              <w:bottom w:val="single" w:sz="8" w:space="0" w:color="auto"/>
              <w:right w:val="single" w:sz="8" w:space="0" w:color="auto"/>
            </w:tcBorders>
            <w:shd w:val="clear" w:color="auto" w:fill="auto"/>
            <w:hideMark/>
          </w:tcPr>
          <w:p w14:paraId="179B6AEB"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w:t>
            </w:r>
          </w:p>
        </w:tc>
        <w:tc>
          <w:tcPr>
            <w:tcW w:w="709" w:type="dxa"/>
            <w:tcBorders>
              <w:top w:val="nil"/>
              <w:left w:val="nil"/>
              <w:bottom w:val="single" w:sz="8" w:space="0" w:color="auto"/>
              <w:right w:val="single" w:sz="8" w:space="0" w:color="auto"/>
            </w:tcBorders>
            <w:shd w:val="clear" w:color="auto" w:fill="auto"/>
            <w:hideMark/>
          </w:tcPr>
          <w:p w14:paraId="40617145"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21,37</w:t>
            </w:r>
          </w:p>
        </w:tc>
        <w:tc>
          <w:tcPr>
            <w:tcW w:w="709" w:type="dxa"/>
            <w:tcBorders>
              <w:top w:val="nil"/>
              <w:left w:val="nil"/>
              <w:bottom w:val="single" w:sz="8" w:space="0" w:color="auto"/>
              <w:right w:val="single" w:sz="8" w:space="0" w:color="auto"/>
            </w:tcBorders>
            <w:shd w:val="clear" w:color="auto" w:fill="auto"/>
            <w:hideMark/>
          </w:tcPr>
          <w:p w14:paraId="75432ADF"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21,37</w:t>
            </w:r>
          </w:p>
        </w:tc>
        <w:tc>
          <w:tcPr>
            <w:tcW w:w="709" w:type="dxa"/>
            <w:tcBorders>
              <w:top w:val="nil"/>
              <w:left w:val="nil"/>
              <w:bottom w:val="single" w:sz="8" w:space="0" w:color="auto"/>
              <w:right w:val="single" w:sz="8" w:space="0" w:color="auto"/>
            </w:tcBorders>
            <w:shd w:val="clear" w:color="auto" w:fill="auto"/>
            <w:hideMark/>
          </w:tcPr>
          <w:p w14:paraId="2CD09FCE"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21,37</w:t>
            </w:r>
          </w:p>
        </w:tc>
        <w:tc>
          <w:tcPr>
            <w:tcW w:w="708" w:type="dxa"/>
            <w:tcBorders>
              <w:top w:val="nil"/>
              <w:left w:val="nil"/>
              <w:bottom w:val="single" w:sz="8" w:space="0" w:color="auto"/>
              <w:right w:val="single" w:sz="8" w:space="0" w:color="auto"/>
            </w:tcBorders>
            <w:shd w:val="clear" w:color="auto" w:fill="auto"/>
            <w:hideMark/>
          </w:tcPr>
          <w:p w14:paraId="5A8F5FCD"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21,37</w:t>
            </w:r>
          </w:p>
        </w:tc>
        <w:tc>
          <w:tcPr>
            <w:tcW w:w="839" w:type="dxa"/>
            <w:tcBorders>
              <w:top w:val="nil"/>
              <w:left w:val="nil"/>
              <w:bottom w:val="single" w:sz="8" w:space="0" w:color="auto"/>
              <w:right w:val="single" w:sz="8" w:space="0" w:color="auto"/>
            </w:tcBorders>
            <w:shd w:val="clear" w:color="auto" w:fill="auto"/>
            <w:hideMark/>
          </w:tcPr>
          <w:p w14:paraId="495B1DA1"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21,37</w:t>
            </w:r>
          </w:p>
        </w:tc>
      </w:tr>
      <w:tr w:rsidR="007359DD" w:rsidRPr="007359DD" w14:paraId="5B01470B" w14:textId="77777777" w:rsidTr="006D3C51">
        <w:trPr>
          <w:trHeight w:val="330"/>
        </w:trPr>
        <w:tc>
          <w:tcPr>
            <w:tcW w:w="524" w:type="dxa"/>
            <w:tcBorders>
              <w:top w:val="nil"/>
              <w:left w:val="single" w:sz="8" w:space="0" w:color="auto"/>
              <w:bottom w:val="single" w:sz="8" w:space="0" w:color="auto"/>
              <w:right w:val="single" w:sz="8" w:space="0" w:color="auto"/>
            </w:tcBorders>
            <w:shd w:val="clear" w:color="auto" w:fill="auto"/>
            <w:noWrap/>
            <w:hideMark/>
          </w:tcPr>
          <w:p w14:paraId="744C428C" w14:textId="77777777" w:rsidR="007359DD" w:rsidRPr="007359DD" w:rsidRDefault="007359DD" w:rsidP="007359DD">
            <w:pPr>
              <w:spacing w:before="120" w:line="240" w:lineRule="exact"/>
              <w:ind w:left="-123" w:right="-146"/>
              <w:jc w:val="center"/>
              <w:rPr>
                <w:b/>
                <w:bCs/>
                <w:color w:val="000000"/>
                <w:sz w:val="28"/>
                <w:szCs w:val="28"/>
              </w:rPr>
            </w:pPr>
            <w:r w:rsidRPr="007359DD">
              <w:rPr>
                <w:b/>
                <w:bCs/>
                <w:color w:val="000000"/>
                <w:sz w:val="28"/>
                <w:szCs w:val="28"/>
              </w:rPr>
              <w:t>2.</w:t>
            </w:r>
          </w:p>
        </w:tc>
        <w:tc>
          <w:tcPr>
            <w:tcW w:w="8810" w:type="dxa"/>
            <w:gridSpan w:val="7"/>
            <w:tcBorders>
              <w:top w:val="nil"/>
              <w:left w:val="nil"/>
              <w:bottom w:val="single" w:sz="8" w:space="0" w:color="auto"/>
              <w:right w:val="single" w:sz="8" w:space="0" w:color="auto"/>
            </w:tcBorders>
            <w:shd w:val="clear" w:color="auto" w:fill="auto"/>
            <w:vAlign w:val="center"/>
            <w:hideMark/>
          </w:tcPr>
          <w:p w14:paraId="2CA1ECAC" w14:textId="77777777" w:rsidR="007359DD" w:rsidRPr="007359DD" w:rsidRDefault="007359DD" w:rsidP="007359DD">
            <w:pPr>
              <w:spacing w:before="120" w:line="240" w:lineRule="exact"/>
              <w:rPr>
                <w:color w:val="000000"/>
                <w:sz w:val="28"/>
                <w:szCs w:val="28"/>
              </w:rPr>
            </w:pPr>
            <w:r w:rsidRPr="007359DD">
              <w:rPr>
                <w:b/>
                <w:bCs/>
                <w:color w:val="000000"/>
                <w:sz w:val="28"/>
                <w:szCs w:val="28"/>
              </w:rPr>
              <w:t xml:space="preserve">Показатель надежности и бесперебойности </w:t>
            </w:r>
          </w:p>
        </w:tc>
      </w:tr>
      <w:tr w:rsidR="007359DD" w:rsidRPr="007359DD" w14:paraId="0FD48161" w14:textId="77777777" w:rsidTr="006D3C51">
        <w:trPr>
          <w:trHeight w:val="645"/>
        </w:trPr>
        <w:tc>
          <w:tcPr>
            <w:tcW w:w="524" w:type="dxa"/>
            <w:tcBorders>
              <w:top w:val="nil"/>
              <w:left w:val="single" w:sz="8" w:space="0" w:color="auto"/>
              <w:bottom w:val="single" w:sz="8" w:space="0" w:color="auto"/>
              <w:right w:val="single" w:sz="8" w:space="0" w:color="auto"/>
            </w:tcBorders>
            <w:shd w:val="clear" w:color="auto" w:fill="auto"/>
            <w:hideMark/>
          </w:tcPr>
          <w:p w14:paraId="5B0F528D" w14:textId="77777777" w:rsidR="007359DD" w:rsidRPr="007359DD" w:rsidRDefault="007359DD" w:rsidP="007359DD">
            <w:pPr>
              <w:spacing w:before="120" w:line="240" w:lineRule="exact"/>
              <w:ind w:left="-123" w:right="-146"/>
              <w:jc w:val="center"/>
              <w:rPr>
                <w:color w:val="000000"/>
                <w:sz w:val="28"/>
                <w:szCs w:val="28"/>
              </w:rPr>
            </w:pPr>
            <w:r w:rsidRPr="007359DD">
              <w:rPr>
                <w:color w:val="000000"/>
                <w:sz w:val="28"/>
                <w:szCs w:val="28"/>
              </w:rPr>
              <w:t>2.1.</w:t>
            </w:r>
          </w:p>
        </w:tc>
        <w:tc>
          <w:tcPr>
            <w:tcW w:w="4286" w:type="dxa"/>
            <w:tcBorders>
              <w:top w:val="nil"/>
              <w:left w:val="nil"/>
              <w:bottom w:val="single" w:sz="8" w:space="0" w:color="auto"/>
              <w:right w:val="single" w:sz="8" w:space="0" w:color="auto"/>
            </w:tcBorders>
            <w:shd w:val="clear" w:color="auto" w:fill="auto"/>
            <w:vAlign w:val="center"/>
            <w:hideMark/>
          </w:tcPr>
          <w:p w14:paraId="75DED817"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Удельное количество аварий и засоров в расчете на </w:t>
            </w:r>
            <w:proofErr w:type="gramStart"/>
            <w:r w:rsidRPr="007359DD">
              <w:rPr>
                <w:color w:val="000000"/>
                <w:sz w:val="28"/>
                <w:szCs w:val="28"/>
              </w:rPr>
              <w:t>протяжен-</w:t>
            </w:r>
            <w:proofErr w:type="spellStart"/>
            <w:r w:rsidRPr="007359DD">
              <w:rPr>
                <w:color w:val="000000"/>
                <w:sz w:val="28"/>
                <w:szCs w:val="28"/>
              </w:rPr>
              <w:t>ность</w:t>
            </w:r>
            <w:proofErr w:type="spellEnd"/>
            <w:proofErr w:type="gramEnd"/>
            <w:r w:rsidRPr="007359DD">
              <w:rPr>
                <w:color w:val="000000"/>
                <w:sz w:val="28"/>
                <w:szCs w:val="28"/>
              </w:rPr>
              <w:t xml:space="preserve"> канализационной сети в год</w:t>
            </w:r>
          </w:p>
        </w:tc>
        <w:tc>
          <w:tcPr>
            <w:tcW w:w="850" w:type="dxa"/>
            <w:tcBorders>
              <w:top w:val="nil"/>
              <w:left w:val="nil"/>
              <w:bottom w:val="single" w:sz="8" w:space="0" w:color="auto"/>
              <w:right w:val="single" w:sz="8" w:space="0" w:color="auto"/>
            </w:tcBorders>
            <w:shd w:val="clear" w:color="auto" w:fill="auto"/>
            <w:hideMark/>
          </w:tcPr>
          <w:p w14:paraId="0114E7A4" w14:textId="77777777" w:rsidR="007359DD" w:rsidRPr="007359DD" w:rsidRDefault="007359DD" w:rsidP="007359DD">
            <w:pPr>
              <w:spacing w:before="120" w:line="240" w:lineRule="exact"/>
              <w:ind w:left="-112" w:right="-114"/>
              <w:jc w:val="center"/>
              <w:rPr>
                <w:color w:val="000000"/>
                <w:sz w:val="28"/>
                <w:szCs w:val="28"/>
              </w:rPr>
            </w:pPr>
            <w:r w:rsidRPr="007359DD">
              <w:rPr>
                <w:color w:val="000000"/>
                <w:sz w:val="28"/>
                <w:szCs w:val="28"/>
              </w:rPr>
              <w:t>ед./км</w:t>
            </w:r>
          </w:p>
        </w:tc>
        <w:tc>
          <w:tcPr>
            <w:tcW w:w="709" w:type="dxa"/>
            <w:tcBorders>
              <w:top w:val="nil"/>
              <w:left w:val="nil"/>
              <w:bottom w:val="single" w:sz="8" w:space="0" w:color="auto"/>
              <w:right w:val="single" w:sz="8" w:space="0" w:color="auto"/>
            </w:tcBorders>
            <w:shd w:val="clear" w:color="auto" w:fill="auto"/>
            <w:hideMark/>
          </w:tcPr>
          <w:p w14:paraId="1A0726AB"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0</w:t>
            </w:r>
          </w:p>
        </w:tc>
        <w:tc>
          <w:tcPr>
            <w:tcW w:w="709" w:type="dxa"/>
            <w:tcBorders>
              <w:top w:val="nil"/>
              <w:left w:val="nil"/>
              <w:bottom w:val="single" w:sz="8" w:space="0" w:color="auto"/>
              <w:right w:val="single" w:sz="8" w:space="0" w:color="auto"/>
            </w:tcBorders>
            <w:shd w:val="clear" w:color="auto" w:fill="auto"/>
            <w:hideMark/>
          </w:tcPr>
          <w:p w14:paraId="1F63286B"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0</w:t>
            </w:r>
          </w:p>
        </w:tc>
        <w:tc>
          <w:tcPr>
            <w:tcW w:w="709" w:type="dxa"/>
            <w:tcBorders>
              <w:top w:val="nil"/>
              <w:left w:val="nil"/>
              <w:bottom w:val="single" w:sz="8" w:space="0" w:color="auto"/>
              <w:right w:val="single" w:sz="8" w:space="0" w:color="auto"/>
            </w:tcBorders>
            <w:shd w:val="clear" w:color="auto" w:fill="auto"/>
            <w:hideMark/>
          </w:tcPr>
          <w:p w14:paraId="3A125BFD"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0</w:t>
            </w:r>
          </w:p>
        </w:tc>
        <w:tc>
          <w:tcPr>
            <w:tcW w:w="708" w:type="dxa"/>
            <w:tcBorders>
              <w:top w:val="nil"/>
              <w:left w:val="nil"/>
              <w:bottom w:val="single" w:sz="8" w:space="0" w:color="auto"/>
              <w:right w:val="single" w:sz="8" w:space="0" w:color="auto"/>
            </w:tcBorders>
            <w:shd w:val="clear" w:color="auto" w:fill="auto"/>
            <w:hideMark/>
          </w:tcPr>
          <w:p w14:paraId="6D5FC333"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0</w:t>
            </w:r>
          </w:p>
        </w:tc>
        <w:tc>
          <w:tcPr>
            <w:tcW w:w="839" w:type="dxa"/>
            <w:tcBorders>
              <w:top w:val="nil"/>
              <w:left w:val="nil"/>
              <w:bottom w:val="single" w:sz="8" w:space="0" w:color="auto"/>
              <w:right w:val="single" w:sz="8" w:space="0" w:color="auto"/>
            </w:tcBorders>
            <w:shd w:val="clear" w:color="auto" w:fill="auto"/>
            <w:hideMark/>
          </w:tcPr>
          <w:p w14:paraId="0DD06C39" w14:textId="77777777" w:rsidR="007359DD" w:rsidRPr="007359DD" w:rsidRDefault="007359DD" w:rsidP="007359DD">
            <w:pPr>
              <w:spacing w:before="120" w:line="240" w:lineRule="exact"/>
              <w:jc w:val="center"/>
              <w:rPr>
                <w:color w:val="000000"/>
                <w:sz w:val="28"/>
                <w:szCs w:val="28"/>
              </w:rPr>
            </w:pPr>
            <w:r w:rsidRPr="007359DD">
              <w:rPr>
                <w:color w:val="000000"/>
                <w:sz w:val="28"/>
                <w:szCs w:val="28"/>
              </w:rPr>
              <w:t>0</w:t>
            </w:r>
          </w:p>
        </w:tc>
      </w:tr>
      <w:tr w:rsidR="007359DD" w:rsidRPr="007359DD" w14:paraId="4A2369FC" w14:textId="77777777" w:rsidTr="006D3C51">
        <w:trPr>
          <w:trHeight w:val="330"/>
        </w:trPr>
        <w:tc>
          <w:tcPr>
            <w:tcW w:w="524" w:type="dxa"/>
            <w:tcBorders>
              <w:top w:val="nil"/>
              <w:left w:val="single" w:sz="8" w:space="0" w:color="auto"/>
              <w:bottom w:val="single" w:sz="8" w:space="0" w:color="auto"/>
              <w:right w:val="single" w:sz="8" w:space="0" w:color="auto"/>
            </w:tcBorders>
            <w:shd w:val="clear" w:color="auto" w:fill="auto"/>
            <w:noWrap/>
            <w:hideMark/>
          </w:tcPr>
          <w:p w14:paraId="66742254" w14:textId="77777777" w:rsidR="007359DD" w:rsidRPr="007359DD" w:rsidRDefault="007359DD" w:rsidP="007359DD">
            <w:pPr>
              <w:spacing w:before="120" w:line="240" w:lineRule="exact"/>
              <w:ind w:left="-123" w:right="-146"/>
              <w:jc w:val="center"/>
              <w:rPr>
                <w:b/>
                <w:bCs/>
                <w:color w:val="000000"/>
                <w:sz w:val="28"/>
                <w:szCs w:val="28"/>
              </w:rPr>
            </w:pPr>
            <w:r w:rsidRPr="007359DD">
              <w:rPr>
                <w:b/>
                <w:bCs/>
                <w:color w:val="000000"/>
                <w:sz w:val="28"/>
                <w:szCs w:val="28"/>
              </w:rPr>
              <w:t>3.</w:t>
            </w:r>
          </w:p>
        </w:tc>
        <w:tc>
          <w:tcPr>
            <w:tcW w:w="8810" w:type="dxa"/>
            <w:gridSpan w:val="7"/>
            <w:tcBorders>
              <w:top w:val="nil"/>
              <w:left w:val="nil"/>
              <w:bottom w:val="single" w:sz="8" w:space="0" w:color="auto"/>
              <w:right w:val="single" w:sz="8" w:space="0" w:color="auto"/>
            </w:tcBorders>
            <w:shd w:val="clear" w:color="auto" w:fill="auto"/>
            <w:noWrap/>
            <w:vAlign w:val="center"/>
            <w:hideMark/>
          </w:tcPr>
          <w:p w14:paraId="1055E448" w14:textId="77777777" w:rsidR="007359DD" w:rsidRPr="007359DD" w:rsidRDefault="007359DD" w:rsidP="007359DD">
            <w:pPr>
              <w:spacing w:before="120" w:line="240" w:lineRule="exact"/>
              <w:rPr>
                <w:color w:val="000000"/>
                <w:sz w:val="28"/>
                <w:szCs w:val="28"/>
              </w:rPr>
            </w:pPr>
            <w:r w:rsidRPr="007359DD">
              <w:rPr>
                <w:b/>
                <w:bCs/>
                <w:color w:val="000000"/>
                <w:sz w:val="28"/>
                <w:szCs w:val="28"/>
              </w:rPr>
              <w:t>Показатели энергетической эффективности</w:t>
            </w:r>
          </w:p>
        </w:tc>
      </w:tr>
      <w:tr w:rsidR="007359DD" w:rsidRPr="007359DD" w14:paraId="1EE8B162" w14:textId="77777777" w:rsidTr="006D3C51">
        <w:trPr>
          <w:trHeight w:val="960"/>
        </w:trPr>
        <w:tc>
          <w:tcPr>
            <w:tcW w:w="524" w:type="dxa"/>
            <w:tcBorders>
              <w:top w:val="nil"/>
              <w:left w:val="single" w:sz="8" w:space="0" w:color="auto"/>
              <w:bottom w:val="single" w:sz="8" w:space="0" w:color="auto"/>
              <w:right w:val="single" w:sz="8" w:space="0" w:color="auto"/>
            </w:tcBorders>
            <w:shd w:val="clear" w:color="auto" w:fill="auto"/>
            <w:hideMark/>
          </w:tcPr>
          <w:p w14:paraId="4BA5BB7E" w14:textId="77777777" w:rsidR="007359DD" w:rsidRPr="007359DD" w:rsidRDefault="007359DD" w:rsidP="007359DD">
            <w:pPr>
              <w:spacing w:before="120" w:line="240" w:lineRule="exact"/>
              <w:ind w:left="-123" w:right="-146"/>
              <w:jc w:val="center"/>
              <w:rPr>
                <w:color w:val="000000"/>
                <w:sz w:val="28"/>
                <w:szCs w:val="28"/>
              </w:rPr>
            </w:pPr>
            <w:r w:rsidRPr="007359DD">
              <w:rPr>
                <w:color w:val="000000"/>
                <w:sz w:val="28"/>
                <w:szCs w:val="28"/>
              </w:rPr>
              <w:t>3.1.</w:t>
            </w:r>
          </w:p>
        </w:tc>
        <w:tc>
          <w:tcPr>
            <w:tcW w:w="4286" w:type="dxa"/>
            <w:tcBorders>
              <w:top w:val="nil"/>
              <w:left w:val="nil"/>
              <w:bottom w:val="single" w:sz="8" w:space="0" w:color="auto"/>
              <w:right w:val="single" w:sz="8" w:space="0" w:color="auto"/>
            </w:tcBorders>
            <w:shd w:val="clear" w:color="auto" w:fill="auto"/>
            <w:vAlign w:val="center"/>
            <w:hideMark/>
          </w:tcPr>
          <w:p w14:paraId="3016AD89"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Удельный расход электрической энергии, потребляемой в </w:t>
            </w:r>
            <w:proofErr w:type="spellStart"/>
            <w:r w:rsidRPr="007359DD">
              <w:rPr>
                <w:color w:val="000000"/>
                <w:sz w:val="28"/>
                <w:szCs w:val="28"/>
              </w:rPr>
              <w:t>техноло-гическом</w:t>
            </w:r>
            <w:proofErr w:type="spellEnd"/>
            <w:r w:rsidRPr="007359DD">
              <w:rPr>
                <w:color w:val="000000"/>
                <w:sz w:val="28"/>
                <w:szCs w:val="28"/>
              </w:rPr>
              <w:t xml:space="preserve"> процессе </w:t>
            </w:r>
            <w:proofErr w:type="spellStart"/>
            <w:r w:rsidRPr="007359DD">
              <w:rPr>
                <w:color w:val="000000"/>
                <w:sz w:val="28"/>
                <w:szCs w:val="28"/>
              </w:rPr>
              <w:t>транспор-тировки</w:t>
            </w:r>
            <w:proofErr w:type="spellEnd"/>
            <w:r w:rsidRPr="007359DD">
              <w:rPr>
                <w:color w:val="000000"/>
                <w:sz w:val="28"/>
                <w:szCs w:val="28"/>
              </w:rPr>
              <w:t xml:space="preserve"> сточных вод, на единицу объема транспортируемых сточных вод</w:t>
            </w:r>
          </w:p>
        </w:tc>
        <w:tc>
          <w:tcPr>
            <w:tcW w:w="850" w:type="dxa"/>
            <w:tcBorders>
              <w:top w:val="nil"/>
              <w:left w:val="nil"/>
              <w:bottom w:val="single" w:sz="8" w:space="0" w:color="auto"/>
              <w:right w:val="single" w:sz="8" w:space="0" w:color="auto"/>
            </w:tcBorders>
            <w:shd w:val="clear" w:color="auto" w:fill="auto"/>
            <w:hideMark/>
          </w:tcPr>
          <w:p w14:paraId="710C35A9" w14:textId="77777777" w:rsidR="007359DD" w:rsidRPr="007359DD" w:rsidRDefault="007359DD" w:rsidP="007359DD">
            <w:pPr>
              <w:spacing w:before="120" w:line="240" w:lineRule="exact"/>
              <w:ind w:left="-106" w:right="-114"/>
              <w:jc w:val="center"/>
              <w:rPr>
                <w:color w:val="000000"/>
                <w:sz w:val="28"/>
                <w:szCs w:val="28"/>
              </w:rPr>
            </w:pPr>
            <w:proofErr w:type="spellStart"/>
            <w:r w:rsidRPr="007359DD">
              <w:rPr>
                <w:color w:val="000000"/>
                <w:sz w:val="28"/>
                <w:szCs w:val="28"/>
              </w:rPr>
              <w:t>кВт.ч</w:t>
            </w:r>
            <w:proofErr w:type="spellEnd"/>
            <w:r w:rsidRPr="007359DD">
              <w:rPr>
                <w:color w:val="000000"/>
                <w:sz w:val="28"/>
                <w:szCs w:val="28"/>
              </w:rPr>
              <w:t>/</w:t>
            </w:r>
            <w:proofErr w:type="spellStart"/>
            <w:proofErr w:type="gramStart"/>
            <w:r w:rsidRPr="007359DD">
              <w:rPr>
                <w:color w:val="000000"/>
                <w:sz w:val="28"/>
                <w:szCs w:val="28"/>
              </w:rPr>
              <w:t>куб.м</w:t>
            </w:r>
            <w:proofErr w:type="spellEnd"/>
            <w:proofErr w:type="gramEnd"/>
          </w:p>
        </w:tc>
        <w:tc>
          <w:tcPr>
            <w:tcW w:w="709" w:type="dxa"/>
            <w:tcBorders>
              <w:top w:val="nil"/>
              <w:left w:val="nil"/>
              <w:bottom w:val="single" w:sz="8" w:space="0" w:color="auto"/>
              <w:right w:val="single" w:sz="8" w:space="0" w:color="auto"/>
            </w:tcBorders>
            <w:shd w:val="clear" w:color="auto" w:fill="auto"/>
            <w:hideMark/>
          </w:tcPr>
          <w:p w14:paraId="7C738CE0"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0,433</w:t>
            </w:r>
          </w:p>
        </w:tc>
        <w:tc>
          <w:tcPr>
            <w:tcW w:w="709" w:type="dxa"/>
            <w:tcBorders>
              <w:top w:val="nil"/>
              <w:left w:val="nil"/>
              <w:bottom w:val="single" w:sz="8" w:space="0" w:color="auto"/>
              <w:right w:val="single" w:sz="8" w:space="0" w:color="auto"/>
            </w:tcBorders>
            <w:shd w:val="clear" w:color="auto" w:fill="auto"/>
            <w:hideMark/>
          </w:tcPr>
          <w:p w14:paraId="77F07092"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0,433</w:t>
            </w:r>
          </w:p>
        </w:tc>
        <w:tc>
          <w:tcPr>
            <w:tcW w:w="709" w:type="dxa"/>
            <w:tcBorders>
              <w:top w:val="nil"/>
              <w:left w:val="nil"/>
              <w:bottom w:val="single" w:sz="8" w:space="0" w:color="auto"/>
              <w:right w:val="single" w:sz="8" w:space="0" w:color="auto"/>
            </w:tcBorders>
            <w:shd w:val="clear" w:color="auto" w:fill="auto"/>
            <w:hideMark/>
          </w:tcPr>
          <w:p w14:paraId="5E1B9356"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0,433</w:t>
            </w:r>
          </w:p>
        </w:tc>
        <w:tc>
          <w:tcPr>
            <w:tcW w:w="708" w:type="dxa"/>
            <w:tcBorders>
              <w:top w:val="nil"/>
              <w:left w:val="nil"/>
              <w:bottom w:val="single" w:sz="8" w:space="0" w:color="auto"/>
              <w:right w:val="single" w:sz="8" w:space="0" w:color="auto"/>
            </w:tcBorders>
            <w:shd w:val="clear" w:color="auto" w:fill="auto"/>
            <w:hideMark/>
          </w:tcPr>
          <w:p w14:paraId="62F045A6"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0,433</w:t>
            </w:r>
          </w:p>
        </w:tc>
        <w:tc>
          <w:tcPr>
            <w:tcW w:w="839" w:type="dxa"/>
            <w:tcBorders>
              <w:top w:val="nil"/>
              <w:left w:val="nil"/>
              <w:bottom w:val="single" w:sz="8" w:space="0" w:color="auto"/>
              <w:right w:val="single" w:sz="8" w:space="0" w:color="auto"/>
            </w:tcBorders>
            <w:shd w:val="clear" w:color="auto" w:fill="auto"/>
            <w:hideMark/>
          </w:tcPr>
          <w:p w14:paraId="36ACD15D"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0,433</w:t>
            </w:r>
          </w:p>
        </w:tc>
      </w:tr>
      <w:tr w:rsidR="007359DD" w:rsidRPr="007359DD" w14:paraId="14FA5744" w14:textId="77777777" w:rsidTr="006D3C51">
        <w:trPr>
          <w:trHeight w:val="645"/>
        </w:trPr>
        <w:tc>
          <w:tcPr>
            <w:tcW w:w="524" w:type="dxa"/>
            <w:tcBorders>
              <w:top w:val="nil"/>
              <w:left w:val="single" w:sz="8" w:space="0" w:color="auto"/>
              <w:bottom w:val="single" w:sz="8" w:space="0" w:color="auto"/>
              <w:right w:val="single" w:sz="8" w:space="0" w:color="auto"/>
            </w:tcBorders>
            <w:shd w:val="clear" w:color="auto" w:fill="auto"/>
            <w:hideMark/>
          </w:tcPr>
          <w:p w14:paraId="5FE9B2D9" w14:textId="77777777" w:rsidR="007359DD" w:rsidRPr="007359DD" w:rsidRDefault="007359DD" w:rsidP="007359DD">
            <w:pPr>
              <w:spacing w:before="120" w:line="240" w:lineRule="exact"/>
              <w:ind w:left="-123" w:right="-146"/>
              <w:jc w:val="center"/>
              <w:rPr>
                <w:color w:val="000000"/>
                <w:sz w:val="28"/>
                <w:szCs w:val="28"/>
              </w:rPr>
            </w:pPr>
            <w:r w:rsidRPr="007359DD">
              <w:rPr>
                <w:color w:val="000000"/>
                <w:sz w:val="28"/>
                <w:szCs w:val="28"/>
              </w:rPr>
              <w:t>3.2.</w:t>
            </w:r>
          </w:p>
        </w:tc>
        <w:tc>
          <w:tcPr>
            <w:tcW w:w="4286" w:type="dxa"/>
            <w:tcBorders>
              <w:top w:val="nil"/>
              <w:left w:val="nil"/>
              <w:bottom w:val="single" w:sz="8" w:space="0" w:color="auto"/>
              <w:right w:val="single" w:sz="8" w:space="0" w:color="auto"/>
            </w:tcBorders>
            <w:shd w:val="clear" w:color="auto" w:fill="auto"/>
            <w:vAlign w:val="center"/>
            <w:hideMark/>
          </w:tcPr>
          <w:p w14:paraId="237F1C28" w14:textId="77777777" w:rsidR="007359DD" w:rsidRPr="007359DD" w:rsidRDefault="007359DD" w:rsidP="007359DD">
            <w:pPr>
              <w:spacing w:before="120" w:line="240" w:lineRule="exact"/>
              <w:jc w:val="both"/>
              <w:rPr>
                <w:color w:val="000000"/>
                <w:sz w:val="28"/>
                <w:szCs w:val="28"/>
              </w:rPr>
            </w:pPr>
            <w:r w:rsidRPr="007359DD">
              <w:rPr>
                <w:color w:val="000000"/>
                <w:sz w:val="28"/>
                <w:szCs w:val="28"/>
              </w:rPr>
              <w:t xml:space="preserve">Удельный расход электрической энергии, потребляемой в </w:t>
            </w:r>
            <w:proofErr w:type="spellStart"/>
            <w:r w:rsidRPr="007359DD">
              <w:rPr>
                <w:color w:val="000000"/>
                <w:sz w:val="28"/>
                <w:szCs w:val="28"/>
              </w:rPr>
              <w:t>техноло-гическом</w:t>
            </w:r>
            <w:proofErr w:type="spellEnd"/>
            <w:r w:rsidRPr="007359DD">
              <w:rPr>
                <w:color w:val="000000"/>
                <w:sz w:val="28"/>
                <w:szCs w:val="28"/>
              </w:rPr>
              <w:t xml:space="preserve"> процессе очистки </w:t>
            </w:r>
            <w:proofErr w:type="spellStart"/>
            <w:r w:rsidRPr="007359DD">
              <w:rPr>
                <w:color w:val="000000"/>
                <w:sz w:val="28"/>
                <w:szCs w:val="28"/>
              </w:rPr>
              <w:t>сточ-ных</w:t>
            </w:r>
            <w:proofErr w:type="spellEnd"/>
            <w:r w:rsidRPr="007359DD">
              <w:rPr>
                <w:color w:val="000000"/>
                <w:sz w:val="28"/>
                <w:szCs w:val="28"/>
              </w:rPr>
              <w:t xml:space="preserve"> вод, на единицу объема очищаемых сточных вод </w:t>
            </w:r>
          </w:p>
        </w:tc>
        <w:tc>
          <w:tcPr>
            <w:tcW w:w="850" w:type="dxa"/>
            <w:tcBorders>
              <w:top w:val="nil"/>
              <w:left w:val="nil"/>
              <w:bottom w:val="single" w:sz="8" w:space="0" w:color="auto"/>
              <w:right w:val="single" w:sz="8" w:space="0" w:color="auto"/>
            </w:tcBorders>
            <w:shd w:val="clear" w:color="auto" w:fill="auto"/>
            <w:hideMark/>
          </w:tcPr>
          <w:p w14:paraId="5E67DE88" w14:textId="77777777" w:rsidR="007359DD" w:rsidRPr="007359DD" w:rsidRDefault="007359DD" w:rsidP="007359DD">
            <w:pPr>
              <w:spacing w:before="120" w:line="240" w:lineRule="exact"/>
              <w:ind w:left="-106" w:right="-114"/>
              <w:jc w:val="center"/>
              <w:rPr>
                <w:color w:val="000000"/>
                <w:sz w:val="28"/>
                <w:szCs w:val="28"/>
              </w:rPr>
            </w:pPr>
            <w:proofErr w:type="spellStart"/>
            <w:r w:rsidRPr="007359DD">
              <w:rPr>
                <w:color w:val="000000"/>
                <w:sz w:val="28"/>
                <w:szCs w:val="28"/>
              </w:rPr>
              <w:t>кВт.ч</w:t>
            </w:r>
            <w:proofErr w:type="spellEnd"/>
            <w:r w:rsidRPr="007359DD">
              <w:rPr>
                <w:color w:val="000000"/>
                <w:sz w:val="28"/>
                <w:szCs w:val="28"/>
              </w:rPr>
              <w:t>/</w:t>
            </w:r>
            <w:proofErr w:type="spellStart"/>
            <w:proofErr w:type="gramStart"/>
            <w:r w:rsidRPr="007359DD">
              <w:rPr>
                <w:color w:val="000000"/>
                <w:sz w:val="28"/>
                <w:szCs w:val="28"/>
              </w:rPr>
              <w:t>куб.м</w:t>
            </w:r>
            <w:proofErr w:type="spellEnd"/>
            <w:proofErr w:type="gramEnd"/>
          </w:p>
        </w:tc>
        <w:tc>
          <w:tcPr>
            <w:tcW w:w="709" w:type="dxa"/>
            <w:tcBorders>
              <w:top w:val="nil"/>
              <w:left w:val="nil"/>
              <w:bottom w:val="single" w:sz="8" w:space="0" w:color="auto"/>
              <w:right w:val="single" w:sz="8" w:space="0" w:color="auto"/>
            </w:tcBorders>
            <w:shd w:val="clear" w:color="auto" w:fill="auto"/>
            <w:hideMark/>
          </w:tcPr>
          <w:p w14:paraId="51D0E37E"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0,692</w:t>
            </w:r>
          </w:p>
        </w:tc>
        <w:tc>
          <w:tcPr>
            <w:tcW w:w="709" w:type="dxa"/>
            <w:tcBorders>
              <w:top w:val="nil"/>
              <w:left w:val="nil"/>
              <w:bottom w:val="single" w:sz="8" w:space="0" w:color="auto"/>
              <w:right w:val="single" w:sz="8" w:space="0" w:color="auto"/>
            </w:tcBorders>
            <w:shd w:val="clear" w:color="auto" w:fill="auto"/>
            <w:hideMark/>
          </w:tcPr>
          <w:p w14:paraId="55B43BAE"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0,692</w:t>
            </w:r>
          </w:p>
        </w:tc>
        <w:tc>
          <w:tcPr>
            <w:tcW w:w="709" w:type="dxa"/>
            <w:tcBorders>
              <w:top w:val="nil"/>
              <w:left w:val="nil"/>
              <w:bottom w:val="single" w:sz="8" w:space="0" w:color="auto"/>
              <w:right w:val="single" w:sz="8" w:space="0" w:color="auto"/>
            </w:tcBorders>
            <w:shd w:val="clear" w:color="auto" w:fill="auto"/>
            <w:hideMark/>
          </w:tcPr>
          <w:p w14:paraId="7E62530E"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0,692</w:t>
            </w:r>
          </w:p>
        </w:tc>
        <w:tc>
          <w:tcPr>
            <w:tcW w:w="708" w:type="dxa"/>
            <w:tcBorders>
              <w:top w:val="nil"/>
              <w:left w:val="nil"/>
              <w:bottom w:val="single" w:sz="8" w:space="0" w:color="auto"/>
              <w:right w:val="single" w:sz="8" w:space="0" w:color="auto"/>
            </w:tcBorders>
            <w:shd w:val="clear" w:color="auto" w:fill="auto"/>
            <w:hideMark/>
          </w:tcPr>
          <w:p w14:paraId="1D193FEB"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0,692</w:t>
            </w:r>
          </w:p>
        </w:tc>
        <w:tc>
          <w:tcPr>
            <w:tcW w:w="839" w:type="dxa"/>
            <w:tcBorders>
              <w:top w:val="nil"/>
              <w:left w:val="nil"/>
              <w:bottom w:val="single" w:sz="8" w:space="0" w:color="auto"/>
              <w:right w:val="single" w:sz="8" w:space="0" w:color="auto"/>
            </w:tcBorders>
            <w:shd w:val="clear" w:color="auto" w:fill="auto"/>
            <w:hideMark/>
          </w:tcPr>
          <w:p w14:paraId="6CB5C959" w14:textId="77777777" w:rsidR="007359DD" w:rsidRPr="007359DD" w:rsidRDefault="007359DD" w:rsidP="007359DD">
            <w:pPr>
              <w:spacing w:before="120" w:line="240" w:lineRule="exact"/>
              <w:ind w:left="-104" w:right="-103"/>
              <w:jc w:val="center"/>
              <w:rPr>
                <w:color w:val="000000"/>
                <w:sz w:val="28"/>
                <w:szCs w:val="28"/>
              </w:rPr>
            </w:pPr>
            <w:r w:rsidRPr="007359DD">
              <w:rPr>
                <w:color w:val="000000"/>
                <w:sz w:val="28"/>
                <w:szCs w:val="28"/>
              </w:rPr>
              <w:t>0,692</w:t>
            </w:r>
          </w:p>
        </w:tc>
      </w:tr>
    </w:tbl>
    <w:p w14:paraId="62F28FF6" w14:textId="77777777" w:rsidR="007359DD" w:rsidRPr="007359DD" w:rsidRDefault="007359DD" w:rsidP="007359DD">
      <w:pPr>
        <w:spacing w:after="120" w:line="240" w:lineRule="exact"/>
        <w:jc w:val="center"/>
        <w:rPr>
          <w:bCs/>
          <w:color w:val="000000"/>
          <w:sz w:val="28"/>
          <w:szCs w:val="28"/>
          <w:lang w:eastAsia="zh-CN"/>
        </w:rPr>
      </w:pPr>
      <w:r w:rsidRPr="007359DD">
        <w:rPr>
          <w:sz w:val="28"/>
          <w:szCs w:val="28"/>
        </w:rPr>
        <w:t>_____________________</w:t>
      </w:r>
    </w:p>
    <w:p w14:paraId="6F301F62" w14:textId="77777777" w:rsidR="00C96234" w:rsidRDefault="00C96234" w:rsidP="00C96234">
      <w:pPr>
        <w:tabs>
          <w:tab w:val="left" w:pos="540"/>
        </w:tabs>
        <w:spacing w:line="240" w:lineRule="exact"/>
        <w:jc w:val="both"/>
        <w:rPr>
          <w:b/>
          <w:color w:val="000000" w:themeColor="text1"/>
          <w:sz w:val="28"/>
          <w:szCs w:val="28"/>
        </w:rPr>
      </w:pP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830D" w14:textId="77777777" w:rsidR="00150602" w:rsidRDefault="00150602">
      <w:r>
        <w:separator/>
      </w:r>
    </w:p>
  </w:endnote>
  <w:endnote w:type="continuationSeparator" w:id="0">
    <w:p w14:paraId="06E2AEC7" w14:textId="77777777" w:rsidR="00150602" w:rsidRDefault="0015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3383" w14:textId="77777777" w:rsidR="00150602" w:rsidRDefault="00150602">
      <w:r>
        <w:separator/>
      </w:r>
    </w:p>
  </w:footnote>
  <w:footnote w:type="continuationSeparator" w:id="0">
    <w:p w14:paraId="4E96BF0A" w14:textId="77777777" w:rsidR="00150602" w:rsidRDefault="0015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0"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3"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num>
  <w:num w:numId="2">
    <w:abstractNumId w:val="4"/>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1"/>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602"/>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9DD"/>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9A2"/>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6ECC"/>
    <w:rsid w:val="00857066"/>
    <w:rsid w:val="00857088"/>
    <w:rsid w:val="0085745F"/>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08D"/>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1BF"/>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53F"/>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11"/>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106"/>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Леша31"/>
    <w:basedOn w:val="a1"/>
    <w:next w:val="ac"/>
    <w:rsid w:val="007359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3A63-7F8C-4583-A4B5-79A79C1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2025-02-12T12:41:00Z</cp:lastPrinted>
  <dcterms:created xsi:type="dcterms:W3CDTF">2025-02-21T05:47:00Z</dcterms:created>
  <dcterms:modified xsi:type="dcterms:W3CDTF">2025-02-21T05:47:00Z</dcterms:modified>
</cp:coreProperties>
</file>