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C2" w:rsidRPr="004F7DC2" w:rsidRDefault="004F7DC2" w:rsidP="004F7DC2">
      <w:pPr>
        <w:spacing w:after="0" w:line="240" w:lineRule="exact"/>
        <w:rPr>
          <w:rFonts w:ascii="Times New Roman CYR" w:eastAsia="Times New Roman" w:hAnsi="Times New Roman CYR"/>
          <w:szCs w:val="20"/>
          <w:lang w:eastAsia="ru-RU"/>
        </w:rPr>
      </w:pPr>
      <w:r>
        <w:rPr>
          <w:rFonts w:ascii="Times New Roman CYR" w:eastAsia="Times New Roman" w:hAnsi="Times New Roman CYR"/>
          <w:noProof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-14605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DC2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4F7DC2" w:rsidRPr="004F7DC2" w:rsidRDefault="004F7DC2" w:rsidP="004F7DC2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4F7DC2" w:rsidRPr="004F7DC2" w:rsidRDefault="004F7DC2" w:rsidP="004F7DC2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4F7DC2" w:rsidRPr="004F7DC2" w:rsidRDefault="004F7DC2" w:rsidP="004F7DC2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  <w:r w:rsidRPr="004F7DC2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4F7DC2" w:rsidRPr="004F7DC2" w:rsidRDefault="004F7DC2" w:rsidP="004F7DC2">
      <w:pPr>
        <w:spacing w:after="0" w:line="240" w:lineRule="exact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4F7DC2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4F7DC2" w:rsidRPr="004F7DC2" w:rsidRDefault="004F7DC2" w:rsidP="004F7DC2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</w:pPr>
      <w:r w:rsidRPr="004F7DC2"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 w:rsidRPr="004F7DC2">
        <w:rPr>
          <w:rFonts w:ascii="Times New Roman CYR" w:eastAsia="Times New Roman" w:hAnsi="Times New Roman CYR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4F7DC2"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  <w:t>А</w:t>
      </w:r>
    </w:p>
    <w:p w:rsidR="004F7DC2" w:rsidRPr="004F7DC2" w:rsidRDefault="004F7DC2" w:rsidP="004F7DC2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</w:pPr>
      <w:r w:rsidRPr="004F7DC2"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  <w:t>ПОСТАНОВЛЕНИЕ</w:t>
      </w:r>
    </w:p>
    <w:p w:rsidR="004F7DC2" w:rsidRPr="004F7DC2" w:rsidRDefault="004F7DC2" w:rsidP="004F7DC2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4F7DC2" w:rsidRPr="004F7DC2" w:rsidTr="000E0D60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F7DC2" w:rsidRPr="004F7DC2" w:rsidRDefault="004F7DC2" w:rsidP="004F7DC2">
            <w:pPr>
              <w:spacing w:after="0" w:line="240" w:lineRule="auto"/>
              <w:ind w:left="-113" w:right="-57"/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</w:pPr>
            <w:r w:rsidRPr="004F7DC2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</w:t>
            </w:r>
            <w:r w:rsidRPr="004F7DC2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>16.02.2017</w:t>
            </w:r>
          </w:p>
        </w:tc>
        <w:tc>
          <w:tcPr>
            <w:tcW w:w="1197" w:type="dxa"/>
          </w:tcPr>
          <w:p w:rsidR="004F7DC2" w:rsidRPr="004F7DC2" w:rsidRDefault="004F7DC2" w:rsidP="004F7DC2">
            <w:pPr>
              <w:spacing w:after="0" w:line="240" w:lineRule="auto"/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</w:pPr>
            <w:r w:rsidRPr="004F7DC2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№ </w:t>
            </w:r>
            <w:r w:rsidRPr="004F7DC2">
              <w:rPr>
                <w:rFonts w:ascii="Times New Roman CYR" w:eastAsia="Times New Roman" w:hAnsi="Times New Roman CYR"/>
                <w:b/>
                <w:sz w:val="28"/>
                <w:szCs w:val="20"/>
                <w:lang w:eastAsia="ru-RU"/>
              </w:rPr>
              <w:t>349</w:t>
            </w:r>
          </w:p>
        </w:tc>
      </w:tr>
    </w:tbl>
    <w:p w:rsidR="004F7DC2" w:rsidRPr="004F7DC2" w:rsidRDefault="004F7DC2" w:rsidP="004F7DC2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4F7DC2" w:rsidRPr="004F7DC2" w:rsidRDefault="004F7DC2" w:rsidP="004F7DC2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4F7DC2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4F7DC2">
        <w:rPr>
          <w:rFonts w:ascii="Times New Roman CYR" w:eastAsia="Times New Roman" w:hAnsi="Times New Roman CYR"/>
          <w:sz w:val="28"/>
          <w:szCs w:val="20"/>
          <w:lang w:eastAsia="ru-RU"/>
        </w:rPr>
        <w:t>г</w:t>
      </w:r>
      <w:proofErr w:type="gramStart"/>
      <w:r w:rsidRPr="004F7DC2">
        <w:rPr>
          <w:rFonts w:ascii="Times New Roman CYR" w:eastAsia="Times New Roman" w:hAnsi="Times New Roman CYR"/>
          <w:sz w:val="28"/>
          <w:szCs w:val="20"/>
          <w:lang w:eastAsia="ru-RU"/>
        </w:rPr>
        <w:t>.Б</w:t>
      </w:r>
      <w:proofErr w:type="gramEnd"/>
      <w:r w:rsidRPr="004F7DC2">
        <w:rPr>
          <w:rFonts w:ascii="Times New Roman CYR" w:eastAsia="Times New Roman" w:hAnsi="Times New Roman CYR"/>
          <w:sz w:val="28"/>
          <w:szCs w:val="20"/>
          <w:lang w:eastAsia="ru-RU"/>
        </w:rPr>
        <w:t>оровичи</w:t>
      </w:r>
      <w:proofErr w:type="spellEnd"/>
    </w:p>
    <w:p w:rsidR="004F7DC2" w:rsidRPr="004F7DC2" w:rsidRDefault="004F7DC2" w:rsidP="004F7DC2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4F7DC2" w:rsidRPr="004F7DC2" w:rsidRDefault="004F7DC2" w:rsidP="004F7DC2">
      <w:pPr>
        <w:spacing w:after="0" w:line="240" w:lineRule="exac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F7DC2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4F7DC2" w:rsidRPr="004F7DC2" w:rsidRDefault="004F7DC2" w:rsidP="004F7DC2">
      <w:pPr>
        <w:spacing w:after="0" w:line="240" w:lineRule="exac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4F7DC2">
        <w:rPr>
          <w:rFonts w:eastAsia="Times New Roman"/>
          <w:b/>
          <w:bCs/>
          <w:color w:val="000000"/>
          <w:sz w:val="28"/>
          <w:szCs w:val="28"/>
          <w:lang w:eastAsia="ru-RU"/>
        </w:rPr>
        <w:t>муниципального района от 01.04.2015 № 762</w:t>
      </w:r>
    </w:p>
    <w:p w:rsidR="004F7DC2" w:rsidRPr="004F7DC2" w:rsidRDefault="004F7DC2" w:rsidP="004F7DC2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4F7DC2" w:rsidRPr="004F7DC2" w:rsidRDefault="004F7DC2" w:rsidP="004F7DC2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4F7DC2" w:rsidRPr="004F7DC2" w:rsidRDefault="004F7DC2" w:rsidP="004F7DC2">
      <w:pPr>
        <w:spacing w:after="120" w:line="34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7DC2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областным законом от 28.12.2016 № 61-ОЗ «Об областном бюджете на 2017 год и плановый период 2018 и 2019 годов» Администрация </w:t>
      </w:r>
      <w:proofErr w:type="spellStart"/>
      <w:r w:rsidRPr="004F7DC2">
        <w:rPr>
          <w:rFonts w:eastAsia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4F7DC2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4F7DC2">
        <w:rPr>
          <w:rFonts w:eastAsia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4F7DC2" w:rsidRPr="004F7DC2" w:rsidRDefault="004F7DC2" w:rsidP="004F7DC2">
      <w:pPr>
        <w:spacing w:after="0" w:line="34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7DC2">
        <w:rPr>
          <w:rFonts w:eastAsia="Times New Roman"/>
          <w:color w:val="000000"/>
          <w:sz w:val="28"/>
          <w:szCs w:val="28"/>
          <w:lang w:eastAsia="ru-RU"/>
        </w:rPr>
        <w:t>1. Внести изменение в постановление Администрации муниципального района от 01.04.2015 № 762 «Об установлении размера родительской платы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образования», изложив пункт 1 в редакции:</w:t>
      </w:r>
    </w:p>
    <w:p w:rsidR="004F7DC2" w:rsidRPr="004F7DC2" w:rsidRDefault="004F7DC2" w:rsidP="004F7DC2">
      <w:pPr>
        <w:spacing w:after="0" w:line="34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7DC2">
        <w:rPr>
          <w:rFonts w:eastAsia="Times New Roman"/>
          <w:color w:val="000000"/>
          <w:sz w:val="28"/>
          <w:szCs w:val="28"/>
          <w:lang w:eastAsia="ru-RU"/>
        </w:rPr>
        <w:t xml:space="preserve">«1. Установить с 01 января 2017 года размер родительской платы: </w:t>
      </w:r>
    </w:p>
    <w:p w:rsidR="004F7DC2" w:rsidRPr="004F7DC2" w:rsidRDefault="004F7DC2" w:rsidP="004F7DC2">
      <w:pPr>
        <w:spacing w:after="0" w:line="34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4F7DC2">
        <w:rPr>
          <w:rFonts w:eastAsia="Times New Roman"/>
          <w:color w:val="000000"/>
          <w:sz w:val="28"/>
          <w:szCs w:val="28"/>
          <w:lang w:eastAsia="ru-RU"/>
        </w:rPr>
        <w:t>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образования, – 95 рублей за один день посещения;</w:t>
      </w:r>
      <w:proofErr w:type="gramEnd"/>
    </w:p>
    <w:p w:rsidR="004F7DC2" w:rsidRPr="004F7DC2" w:rsidRDefault="004F7DC2" w:rsidP="004F7DC2">
      <w:pPr>
        <w:spacing w:after="0" w:line="34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7DC2">
        <w:rPr>
          <w:rFonts w:eastAsia="Times New Roman"/>
          <w:color w:val="000000"/>
          <w:sz w:val="28"/>
          <w:szCs w:val="28"/>
          <w:lang w:eastAsia="ru-RU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обучающихся в муниципальных образовательных организациях, реализующих основную общеобразовательную программу дошкольного образования, родительская плата не взимается;</w:t>
      </w:r>
    </w:p>
    <w:p w:rsidR="004F7DC2" w:rsidRPr="004F7DC2" w:rsidRDefault="004F7DC2" w:rsidP="004F7DC2">
      <w:pPr>
        <w:spacing w:after="0" w:line="34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7DC2">
        <w:rPr>
          <w:rFonts w:eastAsia="Times New Roman"/>
          <w:color w:val="000000"/>
          <w:sz w:val="28"/>
          <w:szCs w:val="28"/>
          <w:lang w:eastAsia="ru-RU"/>
        </w:rPr>
        <w:t>за присмотр и уход за детьми с ограниченными возможностями здоровья в муниципальных образовательных организациях, реализующих основную общеобразовательную программу дошкольного образования, –                 40 рублей за один день посещения;</w:t>
      </w:r>
    </w:p>
    <w:p w:rsidR="004F7DC2" w:rsidRPr="004F7DC2" w:rsidRDefault="004F7DC2" w:rsidP="004F7DC2">
      <w:pPr>
        <w:spacing w:after="0" w:line="34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7DC2">
        <w:rPr>
          <w:rFonts w:eastAsia="Times New Roman"/>
          <w:color w:val="000000"/>
          <w:sz w:val="28"/>
          <w:szCs w:val="28"/>
          <w:lang w:eastAsia="ru-RU"/>
        </w:rPr>
        <w:t>для родителей (законных представителей), имеющих трех и более несовершеннолетних детей, за присмотр и уход – 55 рублей за один день посещения</w:t>
      </w:r>
      <w:proofErr w:type="gramStart"/>
      <w:r w:rsidRPr="004F7DC2">
        <w:rPr>
          <w:rFonts w:eastAsia="Times New Roman"/>
          <w:color w:val="000000"/>
          <w:sz w:val="28"/>
          <w:szCs w:val="28"/>
          <w:lang w:eastAsia="ru-RU"/>
        </w:rPr>
        <w:t>.».</w:t>
      </w:r>
      <w:proofErr w:type="gramEnd"/>
    </w:p>
    <w:p w:rsidR="004F7DC2" w:rsidRPr="004F7DC2" w:rsidRDefault="004F7DC2" w:rsidP="004F7DC2">
      <w:pPr>
        <w:spacing w:after="0" w:line="34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F7DC2">
        <w:rPr>
          <w:rFonts w:eastAsia="Times New Roman"/>
          <w:color w:val="000000"/>
          <w:sz w:val="28"/>
          <w:szCs w:val="28"/>
          <w:lang w:eastAsia="ru-RU"/>
        </w:rPr>
        <w:t xml:space="preserve">2. Опубликовать постановление в газете «Красная искра» и разместить на официальном сайте Администрации </w:t>
      </w:r>
      <w:proofErr w:type="spellStart"/>
      <w:r w:rsidRPr="004F7DC2">
        <w:rPr>
          <w:rFonts w:eastAsia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4F7DC2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             района.</w:t>
      </w:r>
    </w:p>
    <w:p w:rsidR="004F7DC2" w:rsidRPr="004F7DC2" w:rsidRDefault="004F7DC2" w:rsidP="004F7DC2">
      <w:pPr>
        <w:spacing w:after="0" w:line="240" w:lineRule="exact"/>
        <w:jc w:val="center"/>
        <w:rPr>
          <w:rFonts w:eastAsia="Times New Roman"/>
          <w:lang w:eastAsia="ru-RU"/>
        </w:rPr>
      </w:pPr>
    </w:p>
    <w:p w:rsidR="004F7DC2" w:rsidRPr="004F7DC2" w:rsidRDefault="004F7DC2" w:rsidP="004F7DC2">
      <w:pPr>
        <w:spacing w:after="0" w:line="240" w:lineRule="exact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B06874" w:rsidRDefault="004F7DC2" w:rsidP="004F7DC2">
      <w:r w:rsidRPr="004F7DC2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Глава муниципального района   </w:t>
      </w:r>
      <w:bookmarkStart w:id="0" w:name="_GoBack"/>
      <w:bookmarkEnd w:id="0"/>
      <w:r w:rsidRPr="004F7DC2">
        <w:rPr>
          <w:rFonts w:ascii="Times New Roman CYR" w:eastAsia="Times New Roman" w:hAnsi="Times New Roman CYR"/>
          <w:b/>
          <w:sz w:val="28"/>
          <w:szCs w:val="28"/>
          <w:lang w:eastAsia="ru-RU"/>
        </w:rPr>
        <w:tab/>
        <w:t xml:space="preserve"> М.М. </w:t>
      </w:r>
      <w:proofErr w:type="spellStart"/>
      <w:r w:rsidRPr="004F7DC2">
        <w:rPr>
          <w:rFonts w:ascii="Times New Roman CYR" w:eastAsia="Times New Roman" w:hAnsi="Times New Roman CYR"/>
          <w:b/>
          <w:sz w:val="28"/>
          <w:szCs w:val="28"/>
          <w:lang w:eastAsia="ru-RU"/>
        </w:rPr>
        <w:t>Костюхина</w:t>
      </w:r>
      <w:proofErr w:type="spellEnd"/>
    </w:p>
    <w:sectPr w:rsidR="00B06874" w:rsidSect="004F7DC2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C2"/>
    <w:rsid w:val="004F7DC2"/>
    <w:rsid w:val="00B0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2017-02-22T05:39:00Z</dcterms:created>
  <dcterms:modified xsi:type="dcterms:W3CDTF">2017-02-22T05:40:00Z</dcterms:modified>
</cp:coreProperties>
</file>