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A0" w:rsidRDefault="000361A0" w:rsidP="000361A0">
      <w:pPr>
        <w:spacing w:line="240" w:lineRule="exact"/>
        <w:rPr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1A0" w:rsidRDefault="000361A0" w:rsidP="000361A0">
      <w:pPr>
        <w:rPr>
          <w:sz w:val="24"/>
        </w:rPr>
      </w:pPr>
    </w:p>
    <w:p w:rsidR="000361A0" w:rsidRDefault="000361A0" w:rsidP="000361A0">
      <w:pPr>
        <w:rPr>
          <w:sz w:val="24"/>
        </w:rPr>
      </w:pPr>
    </w:p>
    <w:p w:rsidR="000361A0" w:rsidRDefault="000361A0" w:rsidP="000361A0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0361A0" w:rsidRDefault="000361A0" w:rsidP="000361A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0361A0" w:rsidRDefault="000361A0" w:rsidP="000361A0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pacing w:val="-10"/>
          <w:sz w:val="28"/>
          <w:szCs w:val="28"/>
        </w:rPr>
        <w:t xml:space="preserve">АДМИНИСТРАЦИЯ  </w:t>
      </w:r>
      <w:proofErr w:type="spellStart"/>
      <w:r>
        <w:rPr>
          <w:b/>
          <w:spacing w:val="-10"/>
          <w:sz w:val="28"/>
          <w:szCs w:val="28"/>
        </w:rPr>
        <w:t>БОРОВИЧСКОГО</w:t>
      </w:r>
      <w:proofErr w:type="spellEnd"/>
      <w:proofErr w:type="gramEnd"/>
      <w:r>
        <w:rPr>
          <w:b/>
          <w:spacing w:val="-10"/>
          <w:sz w:val="28"/>
          <w:szCs w:val="28"/>
        </w:rPr>
        <w:t xml:space="preserve"> МУНИЦИПАЛЬНОГО РАЙОН</w:t>
      </w:r>
      <w:r>
        <w:rPr>
          <w:b/>
          <w:spacing w:val="-10"/>
          <w:sz w:val="30"/>
          <w:szCs w:val="30"/>
        </w:rPr>
        <w:t>А</w:t>
      </w:r>
    </w:p>
    <w:p w:rsidR="000361A0" w:rsidRDefault="000361A0" w:rsidP="000361A0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0361A0" w:rsidRDefault="000361A0" w:rsidP="000361A0">
      <w:pPr>
        <w:jc w:val="center"/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40"/>
        <w:gridCol w:w="1197"/>
      </w:tblGrid>
      <w:tr w:rsidR="000361A0" w:rsidTr="000361A0">
        <w:tc>
          <w:tcPr>
            <w:tcW w:w="1440" w:type="dxa"/>
            <w:hideMark/>
          </w:tcPr>
          <w:p w:rsidR="000361A0" w:rsidRDefault="000361A0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12.03.2021</w:t>
            </w:r>
          </w:p>
        </w:tc>
        <w:tc>
          <w:tcPr>
            <w:tcW w:w="1197" w:type="dxa"/>
            <w:hideMark/>
          </w:tcPr>
          <w:p w:rsidR="000361A0" w:rsidRDefault="000361A0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>587</w:t>
            </w:r>
          </w:p>
        </w:tc>
      </w:tr>
    </w:tbl>
    <w:p w:rsidR="000361A0" w:rsidRDefault="000361A0" w:rsidP="000361A0">
      <w:pPr>
        <w:jc w:val="center"/>
        <w:rPr>
          <w:sz w:val="28"/>
        </w:rPr>
      </w:pPr>
    </w:p>
    <w:p w:rsidR="000361A0" w:rsidRDefault="000361A0" w:rsidP="000361A0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  <w:proofErr w:type="spellStart"/>
      <w:r>
        <w:rPr>
          <w:sz w:val="28"/>
        </w:rPr>
        <w:t>г.Боровичи</w:t>
      </w:r>
      <w:proofErr w:type="spellEnd"/>
    </w:p>
    <w:p w:rsidR="000361A0" w:rsidRDefault="000361A0" w:rsidP="000361A0">
      <w:pPr>
        <w:rPr>
          <w:sz w:val="28"/>
        </w:rPr>
      </w:pPr>
    </w:p>
    <w:p w:rsidR="000361A0" w:rsidRDefault="000361A0" w:rsidP="000361A0">
      <w:pPr>
        <w:widowControl w:val="0"/>
        <w:suppressAutoHyphens/>
        <w:autoSpaceDN w:val="0"/>
        <w:spacing w:line="240" w:lineRule="exact"/>
        <w:jc w:val="center"/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 xml:space="preserve">О внесении изменений в состав комиссии </w:t>
      </w:r>
    </w:p>
    <w:p w:rsidR="000361A0" w:rsidRDefault="000361A0" w:rsidP="000361A0">
      <w:pPr>
        <w:widowControl w:val="0"/>
        <w:suppressAutoHyphens/>
        <w:autoSpaceDN w:val="0"/>
        <w:spacing w:line="240" w:lineRule="exact"/>
        <w:jc w:val="center"/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</w:pPr>
      <w:proofErr w:type="spellStart"/>
      <w:r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Боровичского</w:t>
      </w:r>
      <w:proofErr w:type="spellEnd"/>
      <w:r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 xml:space="preserve"> муниципального района по наградам</w:t>
      </w:r>
    </w:p>
    <w:p w:rsidR="000361A0" w:rsidRDefault="000361A0" w:rsidP="000361A0">
      <w:pPr>
        <w:widowControl w:val="0"/>
        <w:suppressAutoHyphens/>
        <w:autoSpaceDE w:val="0"/>
        <w:spacing w:line="240" w:lineRule="exact"/>
        <w:jc w:val="center"/>
        <w:rPr>
          <w:rFonts w:ascii="Times New Roman" w:hAnsi="Times New Roman"/>
        </w:rPr>
      </w:pPr>
    </w:p>
    <w:p w:rsidR="000361A0" w:rsidRDefault="000361A0" w:rsidP="000361A0">
      <w:pPr>
        <w:widowControl w:val="0"/>
        <w:suppressAutoHyphens/>
        <w:autoSpaceDE w:val="0"/>
        <w:spacing w:line="240" w:lineRule="exact"/>
        <w:jc w:val="center"/>
        <w:rPr>
          <w:rFonts w:ascii="Times New Roman" w:hAnsi="Times New Roman"/>
        </w:rPr>
      </w:pPr>
    </w:p>
    <w:p w:rsidR="000361A0" w:rsidRDefault="000361A0" w:rsidP="000361A0">
      <w:pPr>
        <w:spacing w:after="120" w:line="360" w:lineRule="atLeast"/>
        <w:ind w:firstLine="709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Администрация </w:t>
      </w:r>
      <w:proofErr w:type="spellStart"/>
      <w:r>
        <w:rPr>
          <w:rFonts w:eastAsia="Arial Unicode MS"/>
          <w:sz w:val="28"/>
          <w:szCs w:val="28"/>
        </w:rPr>
        <w:t>Боровичского</w:t>
      </w:r>
      <w:proofErr w:type="spellEnd"/>
      <w:r>
        <w:rPr>
          <w:rFonts w:eastAsia="Arial Unicode MS"/>
          <w:sz w:val="28"/>
          <w:szCs w:val="28"/>
        </w:rPr>
        <w:t xml:space="preserve"> муниципального района</w:t>
      </w:r>
      <w:r>
        <w:rPr>
          <w:rFonts w:eastAsia="Arial Unicode MS"/>
          <w:sz w:val="28"/>
          <w:szCs w:val="28"/>
        </w:rPr>
        <w:br/>
      </w:r>
      <w:r>
        <w:rPr>
          <w:rFonts w:eastAsia="Arial Unicode MS"/>
          <w:b/>
          <w:sz w:val="28"/>
          <w:szCs w:val="28"/>
        </w:rPr>
        <w:t>ПОСТАНОВЛЯЕТ:</w:t>
      </w:r>
    </w:p>
    <w:p w:rsidR="000361A0" w:rsidRDefault="000361A0" w:rsidP="000361A0">
      <w:pPr>
        <w:spacing w:line="360" w:lineRule="atLeast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 Внести изменения в состав комиссии </w:t>
      </w:r>
      <w:proofErr w:type="spellStart"/>
      <w:r>
        <w:rPr>
          <w:rFonts w:eastAsia="Arial Unicode MS"/>
          <w:sz w:val="28"/>
          <w:szCs w:val="28"/>
        </w:rPr>
        <w:t>Боровичского</w:t>
      </w:r>
      <w:proofErr w:type="spellEnd"/>
      <w:r>
        <w:rPr>
          <w:rFonts w:eastAsia="Arial Unicode MS"/>
          <w:sz w:val="28"/>
          <w:szCs w:val="28"/>
        </w:rPr>
        <w:t xml:space="preserve"> муниципального района по наградам, утвержденный постановлением Администрации муниципального района от 23.06.2016 № 1443 (в редакции от 12.02.2021 № 299), включив в качестве секретаря комиссии главного служащего организационно-контрольного отдела Администрации муниципального района                  Прохорову </w:t>
      </w:r>
      <w:proofErr w:type="spellStart"/>
      <w:r>
        <w:rPr>
          <w:rFonts w:eastAsia="Arial Unicode MS"/>
          <w:sz w:val="28"/>
          <w:szCs w:val="28"/>
        </w:rPr>
        <w:t>А.В</w:t>
      </w:r>
      <w:proofErr w:type="spellEnd"/>
      <w:r>
        <w:rPr>
          <w:rFonts w:eastAsia="Arial Unicode MS"/>
          <w:sz w:val="28"/>
          <w:szCs w:val="28"/>
        </w:rPr>
        <w:t xml:space="preserve">., исключив Иванову </w:t>
      </w:r>
      <w:proofErr w:type="spellStart"/>
      <w:r>
        <w:rPr>
          <w:rFonts w:eastAsia="Arial Unicode MS"/>
          <w:sz w:val="28"/>
          <w:szCs w:val="28"/>
        </w:rPr>
        <w:t>Ю.А</w:t>
      </w:r>
      <w:proofErr w:type="spellEnd"/>
      <w:r>
        <w:rPr>
          <w:rFonts w:eastAsia="Arial Unicode MS"/>
          <w:sz w:val="28"/>
          <w:szCs w:val="28"/>
        </w:rPr>
        <w:t>.</w:t>
      </w:r>
    </w:p>
    <w:p w:rsidR="000361A0" w:rsidRDefault="000361A0" w:rsidP="000361A0">
      <w:pPr>
        <w:spacing w:line="360" w:lineRule="atLeast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постановление в приложении к газете «Красная         искра» «Официальный вестник» и разместить на официальном сайте              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0361A0" w:rsidRDefault="000361A0" w:rsidP="000361A0">
      <w:pPr>
        <w:tabs>
          <w:tab w:val="left" w:pos="2379"/>
        </w:tabs>
        <w:rPr>
          <w:sz w:val="28"/>
        </w:rPr>
      </w:pPr>
      <w:r>
        <w:rPr>
          <w:sz w:val="28"/>
        </w:rPr>
        <w:tab/>
      </w:r>
    </w:p>
    <w:p w:rsidR="000361A0" w:rsidRDefault="000361A0" w:rsidP="000361A0">
      <w:pPr>
        <w:rPr>
          <w:sz w:val="28"/>
        </w:rPr>
      </w:pPr>
    </w:p>
    <w:p w:rsidR="000361A0" w:rsidRDefault="000361A0" w:rsidP="000361A0">
      <w:pPr>
        <w:rPr>
          <w:b/>
          <w:sz w:val="28"/>
        </w:rPr>
      </w:pPr>
      <w:r>
        <w:rPr>
          <w:b/>
          <w:sz w:val="28"/>
        </w:rPr>
        <w:t xml:space="preserve">Глава муниципального района    </w:t>
      </w:r>
      <w:proofErr w:type="spellStart"/>
      <w:r>
        <w:rPr>
          <w:b/>
          <w:sz w:val="28"/>
        </w:rPr>
        <w:t>И.Ю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Швагирев</w:t>
      </w:r>
      <w:proofErr w:type="spellEnd"/>
    </w:p>
    <w:p w:rsidR="000361A0" w:rsidRDefault="000361A0" w:rsidP="000361A0">
      <w:pPr>
        <w:rPr>
          <w:b/>
          <w:sz w:val="28"/>
        </w:rPr>
      </w:pPr>
    </w:p>
    <w:p w:rsidR="000361A0" w:rsidRDefault="000361A0" w:rsidP="000361A0">
      <w:pPr>
        <w:rPr>
          <w:b/>
          <w:sz w:val="28"/>
        </w:rPr>
      </w:pPr>
    </w:p>
    <w:p w:rsidR="000361A0" w:rsidRDefault="000361A0" w:rsidP="000361A0">
      <w:pPr>
        <w:rPr>
          <w:b/>
          <w:sz w:val="28"/>
        </w:rPr>
      </w:pPr>
    </w:p>
    <w:p w:rsidR="000361A0" w:rsidRDefault="000361A0" w:rsidP="000361A0">
      <w:pPr>
        <w:rPr>
          <w:b/>
          <w:sz w:val="28"/>
        </w:rPr>
      </w:pPr>
    </w:p>
    <w:p w:rsidR="000361A0" w:rsidRDefault="000361A0" w:rsidP="000361A0">
      <w:pPr>
        <w:rPr>
          <w:b/>
          <w:sz w:val="28"/>
        </w:rPr>
      </w:pPr>
    </w:p>
    <w:p w:rsidR="000361A0" w:rsidRDefault="000361A0" w:rsidP="000361A0">
      <w:pPr>
        <w:rPr>
          <w:b/>
          <w:sz w:val="28"/>
        </w:rPr>
      </w:pPr>
    </w:p>
    <w:p w:rsidR="000361A0" w:rsidRDefault="000361A0" w:rsidP="000361A0">
      <w:pPr>
        <w:rPr>
          <w:b/>
          <w:sz w:val="28"/>
        </w:rPr>
      </w:pPr>
    </w:p>
    <w:p w:rsidR="000361A0" w:rsidRDefault="000361A0" w:rsidP="000361A0">
      <w:pPr>
        <w:rPr>
          <w:b/>
          <w:sz w:val="28"/>
        </w:rPr>
      </w:pPr>
    </w:p>
    <w:p w:rsidR="000361A0" w:rsidRDefault="000361A0" w:rsidP="000361A0">
      <w:pPr>
        <w:rPr>
          <w:b/>
          <w:sz w:val="28"/>
        </w:rPr>
      </w:pPr>
    </w:p>
    <w:p w:rsidR="000361A0" w:rsidRDefault="000361A0" w:rsidP="000361A0">
      <w:pPr>
        <w:rPr>
          <w:b/>
          <w:sz w:val="28"/>
        </w:rPr>
      </w:pPr>
    </w:p>
    <w:p w:rsidR="000361A0" w:rsidRDefault="000361A0" w:rsidP="000361A0">
      <w:pPr>
        <w:rPr>
          <w:b/>
          <w:sz w:val="28"/>
        </w:rPr>
      </w:pPr>
    </w:p>
    <w:p w:rsidR="000361A0" w:rsidRDefault="000361A0" w:rsidP="000361A0">
      <w:pPr>
        <w:rPr>
          <w:b/>
          <w:sz w:val="28"/>
        </w:rPr>
      </w:pPr>
    </w:p>
    <w:p w:rsidR="000361A0" w:rsidRDefault="000361A0" w:rsidP="000361A0">
      <w:pPr>
        <w:rPr>
          <w:b/>
          <w:sz w:val="28"/>
        </w:rPr>
      </w:pPr>
    </w:p>
    <w:p w:rsidR="000361A0" w:rsidRDefault="000361A0" w:rsidP="000361A0">
      <w:pPr>
        <w:rPr>
          <w:b/>
          <w:sz w:val="28"/>
        </w:rPr>
      </w:pPr>
    </w:p>
    <w:p w:rsidR="00DE1A74" w:rsidRDefault="000361A0" w:rsidP="000361A0">
      <w:proofErr w:type="spellStart"/>
      <w:r>
        <w:rPr>
          <w:sz w:val="28"/>
        </w:rPr>
        <w:lastRenderedPageBreak/>
        <w:t>кн</w:t>
      </w:r>
      <w:proofErr w:type="spellEnd"/>
      <w:r>
        <w:rPr>
          <w:sz w:val="24"/>
        </w:rPr>
        <w:br w:type="page"/>
      </w:r>
    </w:p>
    <w:sectPr w:rsidR="00DE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C6"/>
    <w:rsid w:val="000361A0"/>
    <w:rsid w:val="00980EC6"/>
    <w:rsid w:val="009A0C03"/>
    <w:rsid w:val="00A6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41AB92D-7988-4885-AED1-D7697F21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1A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Наталья Владимировна</dc:creator>
  <cp:keywords/>
  <dc:description/>
  <cp:lastModifiedBy>Крюкова Наталья Владимировна</cp:lastModifiedBy>
  <cp:revision>2</cp:revision>
  <dcterms:created xsi:type="dcterms:W3CDTF">2021-03-18T08:56:00Z</dcterms:created>
  <dcterms:modified xsi:type="dcterms:W3CDTF">2021-03-18T08:56:00Z</dcterms:modified>
</cp:coreProperties>
</file>