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49" w:rsidRDefault="00843049" w:rsidP="0084304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E80" w:rsidRDefault="00F25E80" w:rsidP="00843049">
      <w:pPr>
        <w:rPr>
          <w:sz w:val="24"/>
        </w:rPr>
      </w:pPr>
      <w:bookmarkStart w:id="0" w:name="_GoBack"/>
      <w:bookmarkEnd w:id="0"/>
    </w:p>
    <w:p w:rsidR="00843049" w:rsidRPr="00172113" w:rsidRDefault="00843049" w:rsidP="00843049">
      <w:pPr>
        <w:rPr>
          <w:sz w:val="24"/>
        </w:rPr>
      </w:pPr>
    </w:p>
    <w:p w:rsidR="00843049" w:rsidRPr="00172113" w:rsidRDefault="00843049" w:rsidP="00843049">
      <w:pPr>
        <w:rPr>
          <w:sz w:val="24"/>
        </w:rPr>
      </w:pPr>
      <w:r w:rsidRPr="00172113">
        <w:rPr>
          <w:sz w:val="24"/>
        </w:rPr>
        <w:t xml:space="preserve">                                   </w:t>
      </w:r>
    </w:p>
    <w:p w:rsidR="00843049" w:rsidRPr="00172113" w:rsidRDefault="00843049" w:rsidP="00843049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843049" w:rsidRPr="00172113" w:rsidRDefault="00843049" w:rsidP="00843049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:rsidR="00843049" w:rsidRPr="00172113" w:rsidRDefault="00843049" w:rsidP="00843049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:rsidR="00843049" w:rsidRPr="00172113" w:rsidRDefault="00843049" w:rsidP="00843049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843049" w:rsidRPr="00172113" w:rsidTr="00A76A0B">
        <w:tc>
          <w:tcPr>
            <w:tcW w:w="1440" w:type="dxa"/>
            <w:hideMark/>
          </w:tcPr>
          <w:p w:rsidR="00843049" w:rsidRPr="00172113" w:rsidRDefault="00843049" w:rsidP="00A76A0B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606D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Pr="00C606D3">
              <w:rPr>
                <w:b/>
                <w:sz w:val="28"/>
                <w:szCs w:val="28"/>
              </w:rPr>
              <w:t>.</w:t>
            </w:r>
            <w:r w:rsidRPr="0017211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97" w:type="dxa"/>
            <w:hideMark/>
          </w:tcPr>
          <w:p w:rsidR="00843049" w:rsidRPr="001F48E1" w:rsidRDefault="00843049" w:rsidP="00A76A0B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589</w:t>
            </w:r>
          </w:p>
        </w:tc>
      </w:tr>
    </w:tbl>
    <w:p w:rsidR="00843049" w:rsidRPr="00172113" w:rsidRDefault="00843049" w:rsidP="00843049">
      <w:pPr>
        <w:jc w:val="center"/>
        <w:rPr>
          <w:sz w:val="28"/>
        </w:rPr>
      </w:pPr>
    </w:p>
    <w:p w:rsidR="00843049" w:rsidRDefault="00843049" w:rsidP="00843049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:rsidR="00843049" w:rsidRDefault="00843049" w:rsidP="00843049">
      <w:pPr>
        <w:rPr>
          <w:sz w:val="28"/>
        </w:rPr>
      </w:pPr>
    </w:p>
    <w:p w:rsidR="00843049" w:rsidRPr="001E0D4B" w:rsidRDefault="00843049" w:rsidP="00843049">
      <w:pPr>
        <w:widowControl w:val="0"/>
        <w:suppressAutoHyphens/>
        <w:autoSpaceDN w:val="0"/>
        <w:spacing w:line="240" w:lineRule="exact"/>
        <w:jc w:val="center"/>
        <w:rPr>
          <w:rFonts w:ascii="Times New Roman" w:hAnsi="Times New Roman"/>
          <w:b/>
          <w:lang w:eastAsia="ru-RU"/>
        </w:rPr>
      </w:pPr>
      <w:r w:rsidRPr="001E0D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О внесении изменени</w:t>
      </w:r>
      <w:r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й</w:t>
      </w:r>
      <w:r w:rsidRPr="001E0D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 в </w:t>
      </w:r>
      <w:r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ранжированный перечень многоквартирных домов, расположенных на территории Боровичского муниципального района, на 2020-2022 годы</w:t>
      </w:r>
    </w:p>
    <w:p w:rsidR="00843049" w:rsidRDefault="00843049" w:rsidP="00843049">
      <w:pPr>
        <w:widowControl w:val="0"/>
        <w:suppressAutoHyphens/>
        <w:autoSpaceDE w:val="0"/>
        <w:spacing w:line="240" w:lineRule="exact"/>
        <w:contextualSpacing/>
        <w:jc w:val="center"/>
        <w:rPr>
          <w:rFonts w:ascii="Times New Roman" w:hAnsi="Times New Roman"/>
          <w:lang w:eastAsia="ru-RU"/>
        </w:rPr>
      </w:pPr>
    </w:p>
    <w:p w:rsidR="00843049" w:rsidRPr="001E0D4B" w:rsidRDefault="00843049" w:rsidP="00843049">
      <w:pPr>
        <w:widowControl w:val="0"/>
        <w:suppressAutoHyphens/>
        <w:autoSpaceDE w:val="0"/>
        <w:spacing w:line="240" w:lineRule="exact"/>
        <w:contextualSpacing/>
        <w:jc w:val="center"/>
        <w:rPr>
          <w:rFonts w:ascii="Times New Roman" w:hAnsi="Times New Roman"/>
          <w:lang w:eastAsia="ru-RU"/>
        </w:rPr>
      </w:pPr>
    </w:p>
    <w:p w:rsidR="00843049" w:rsidRPr="001C406B" w:rsidRDefault="00843049" w:rsidP="00843049">
      <w:pPr>
        <w:spacing w:after="120" w:line="360" w:lineRule="atLeast"/>
        <w:ind w:firstLine="709"/>
        <w:jc w:val="both"/>
        <w:rPr>
          <w:rFonts w:eastAsia="Arial Unicode MS"/>
          <w:b/>
          <w:sz w:val="28"/>
          <w:szCs w:val="28"/>
        </w:rPr>
      </w:pPr>
      <w:r w:rsidRPr="001C406B">
        <w:rPr>
          <w:rFonts w:eastAsia="Arial Unicode MS"/>
          <w:sz w:val="28"/>
          <w:szCs w:val="28"/>
        </w:rPr>
        <w:t xml:space="preserve">В соответствии с постановлением Правительства Новгородской </w:t>
      </w:r>
      <w:r>
        <w:rPr>
          <w:rFonts w:eastAsia="Arial Unicode MS"/>
          <w:sz w:val="28"/>
          <w:szCs w:val="28"/>
        </w:rPr>
        <w:t xml:space="preserve">          </w:t>
      </w:r>
      <w:r w:rsidRPr="001C406B">
        <w:rPr>
          <w:rFonts w:eastAsia="Arial Unicode MS"/>
          <w:sz w:val="28"/>
          <w:szCs w:val="28"/>
        </w:rPr>
        <w:t>области от 01.09.2017 № 304 «О порядке утверждения краткосрочных планов реализации региональной программы капитального ремонта общего имущ</w:t>
      </w:r>
      <w:r w:rsidRPr="001C406B">
        <w:rPr>
          <w:rFonts w:eastAsia="Arial Unicode MS"/>
          <w:sz w:val="28"/>
          <w:szCs w:val="28"/>
        </w:rPr>
        <w:t>е</w:t>
      </w:r>
      <w:r w:rsidRPr="001C406B">
        <w:rPr>
          <w:rFonts w:eastAsia="Arial Unicode MS"/>
          <w:sz w:val="28"/>
          <w:szCs w:val="28"/>
        </w:rPr>
        <w:t>ства многоквартирных дом</w:t>
      </w:r>
      <w:r>
        <w:rPr>
          <w:rFonts w:eastAsia="Arial Unicode MS"/>
          <w:sz w:val="28"/>
          <w:szCs w:val="28"/>
        </w:rPr>
        <w:t>ов</w:t>
      </w:r>
      <w:r w:rsidRPr="001C406B">
        <w:rPr>
          <w:rFonts w:eastAsia="Arial Unicode MS"/>
          <w:sz w:val="28"/>
          <w:szCs w:val="28"/>
        </w:rPr>
        <w:t>, расположенных на территории Новгоро</w:t>
      </w:r>
      <w:r w:rsidRPr="001C406B">
        <w:rPr>
          <w:rFonts w:eastAsia="Arial Unicode MS"/>
          <w:sz w:val="28"/>
          <w:szCs w:val="28"/>
        </w:rPr>
        <w:t>д</w:t>
      </w:r>
      <w:r w:rsidRPr="001C406B">
        <w:rPr>
          <w:rFonts w:eastAsia="Arial Unicode MS"/>
          <w:sz w:val="28"/>
          <w:szCs w:val="28"/>
        </w:rPr>
        <w:t>ской области» Администрация Боровичского муниципального района</w:t>
      </w:r>
      <w:r>
        <w:rPr>
          <w:rFonts w:eastAsia="Arial Unicode MS"/>
          <w:sz w:val="28"/>
          <w:szCs w:val="28"/>
        </w:rPr>
        <w:br/>
      </w:r>
      <w:r w:rsidRPr="001C406B">
        <w:rPr>
          <w:rFonts w:eastAsia="Arial Unicode MS"/>
          <w:b/>
          <w:sz w:val="28"/>
          <w:szCs w:val="28"/>
        </w:rPr>
        <w:t>ПОСТ</w:t>
      </w:r>
      <w:r w:rsidRPr="001C406B">
        <w:rPr>
          <w:rFonts w:eastAsia="Arial Unicode MS"/>
          <w:b/>
          <w:sz w:val="28"/>
          <w:szCs w:val="28"/>
        </w:rPr>
        <w:t>А</w:t>
      </w:r>
      <w:r w:rsidRPr="001C406B">
        <w:rPr>
          <w:rFonts w:eastAsia="Arial Unicode MS"/>
          <w:b/>
          <w:sz w:val="28"/>
          <w:szCs w:val="28"/>
        </w:rPr>
        <w:t>НОВЛЯЕТ:</w:t>
      </w:r>
    </w:p>
    <w:p w:rsidR="00843049" w:rsidRPr="001C406B" w:rsidRDefault="00843049" w:rsidP="00843049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 w:rsidRPr="001C406B">
        <w:rPr>
          <w:rFonts w:eastAsia="Arial Unicode MS"/>
          <w:sz w:val="28"/>
          <w:szCs w:val="28"/>
        </w:rPr>
        <w:t xml:space="preserve">1. Внести изменения в ранжированный перечень многоквартирных </w:t>
      </w:r>
      <w:r>
        <w:rPr>
          <w:rFonts w:eastAsia="Arial Unicode MS"/>
          <w:sz w:val="28"/>
          <w:szCs w:val="28"/>
        </w:rPr>
        <w:t xml:space="preserve">   </w:t>
      </w:r>
      <w:r w:rsidRPr="001C406B">
        <w:rPr>
          <w:rFonts w:eastAsia="Arial Unicode MS"/>
          <w:sz w:val="28"/>
          <w:szCs w:val="28"/>
        </w:rPr>
        <w:t>домов, расположенных на территории Боровичского муниципального района, на 2020-2022 годы, утвержденный постановлением Администрации муниц</w:t>
      </w:r>
      <w:r w:rsidRPr="001C406B">
        <w:rPr>
          <w:rFonts w:eastAsia="Arial Unicode MS"/>
          <w:sz w:val="28"/>
          <w:szCs w:val="28"/>
        </w:rPr>
        <w:t>и</w:t>
      </w:r>
      <w:r w:rsidRPr="001C406B">
        <w:rPr>
          <w:rFonts w:eastAsia="Arial Unicode MS"/>
          <w:sz w:val="28"/>
          <w:szCs w:val="28"/>
        </w:rPr>
        <w:t>пального района от 17.06.2019 № 1831 (далее Перечень):</w:t>
      </w:r>
    </w:p>
    <w:p w:rsidR="00843049" w:rsidRPr="001C406B" w:rsidRDefault="00843049" w:rsidP="00843049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 w:rsidRPr="001C406B">
        <w:rPr>
          <w:rFonts w:eastAsia="Arial Unicode MS"/>
          <w:sz w:val="28"/>
          <w:szCs w:val="28"/>
        </w:rPr>
        <w:t>1.1. Исключить в таблице Перечня:</w:t>
      </w:r>
    </w:p>
    <w:p w:rsidR="00843049" w:rsidRPr="001C406B" w:rsidRDefault="00843049" w:rsidP="00843049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 w:rsidRPr="001C406B">
        <w:rPr>
          <w:rFonts w:eastAsia="Arial Unicode MS"/>
          <w:sz w:val="28"/>
          <w:szCs w:val="28"/>
        </w:rPr>
        <w:t>в разделе «2020 год» строку 36</w:t>
      </w:r>
      <w:r>
        <w:rPr>
          <w:rFonts w:eastAsia="Arial Unicode MS"/>
          <w:sz w:val="28"/>
          <w:szCs w:val="28"/>
        </w:rPr>
        <w:t>;</w:t>
      </w:r>
    </w:p>
    <w:p w:rsidR="00843049" w:rsidRPr="001C406B" w:rsidRDefault="00843049" w:rsidP="00843049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 w:rsidRPr="001C406B">
        <w:rPr>
          <w:rFonts w:eastAsia="Arial Unicode MS"/>
          <w:sz w:val="28"/>
          <w:szCs w:val="28"/>
        </w:rPr>
        <w:t>в разделе «2021 год» строки 41, 66, 96, 100, 105, 117;</w:t>
      </w:r>
    </w:p>
    <w:p w:rsidR="00843049" w:rsidRPr="001C406B" w:rsidRDefault="00843049" w:rsidP="00843049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 w:rsidRPr="001C406B">
        <w:rPr>
          <w:rFonts w:eastAsia="Arial Unicode MS"/>
          <w:sz w:val="28"/>
          <w:szCs w:val="28"/>
        </w:rPr>
        <w:t>в разделе «2022 год» строки 14, 15, 45, 59, 169, 170;</w:t>
      </w:r>
    </w:p>
    <w:p w:rsidR="00843049" w:rsidRPr="001C406B" w:rsidRDefault="00843049" w:rsidP="00843049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 w:rsidRPr="001C406B">
        <w:rPr>
          <w:rFonts w:eastAsia="Arial Unicode MS"/>
          <w:sz w:val="28"/>
          <w:szCs w:val="28"/>
        </w:rPr>
        <w:t>1.2. Дополнить таблицу Перечня строками 183-193 в прилагаемой р</w:t>
      </w:r>
      <w:r w:rsidRPr="001C406B">
        <w:rPr>
          <w:rFonts w:eastAsia="Arial Unicode MS"/>
          <w:sz w:val="28"/>
          <w:szCs w:val="28"/>
        </w:rPr>
        <w:t>е</w:t>
      </w:r>
      <w:r w:rsidRPr="001C406B">
        <w:rPr>
          <w:rFonts w:eastAsia="Arial Unicode MS"/>
          <w:sz w:val="28"/>
          <w:szCs w:val="28"/>
        </w:rPr>
        <w:t>дакции.</w:t>
      </w:r>
    </w:p>
    <w:p w:rsidR="00843049" w:rsidRPr="001C406B" w:rsidRDefault="00843049" w:rsidP="00843049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 w:rsidRPr="001C406B">
        <w:rPr>
          <w:sz w:val="28"/>
          <w:szCs w:val="28"/>
        </w:rPr>
        <w:t xml:space="preserve">2. </w:t>
      </w:r>
      <w:r w:rsidRPr="001C406B">
        <w:rPr>
          <w:rFonts w:eastAsia="Arial Unicode MS"/>
          <w:sz w:val="28"/>
          <w:szCs w:val="28"/>
        </w:rPr>
        <w:t>Направить настоящее постановление владельцу счета – регионал</w:t>
      </w:r>
      <w:r w:rsidRPr="001C406B">
        <w:rPr>
          <w:rFonts w:eastAsia="Arial Unicode MS"/>
          <w:sz w:val="28"/>
          <w:szCs w:val="28"/>
        </w:rPr>
        <w:t>ь</w:t>
      </w:r>
      <w:r w:rsidRPr="001C406B">
        <w:rPr>
          <w:rFonts w:eastAsia="Arial Unicode MS"/>
          <w:sz w:val="28"/>
          <w:szCs w:val="28"/>
        </w:rPr>
        <w:t>ному оператору.</w:t>
      </w:r>
    </w:p>
    <w:p w:rsidR="00843049" w:rsidRPr="001C406B" w:rsidRDefault="00843049" w:rsidP="00843049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 w:rsidRPr="001C406B">
        <w:rPr>
          <w:rFonts w:eastAsia="Arial Unicode MS"/>
          <w:sz w:val="28"/>
          <w:szCs w:val="28"/>
        </w:rPr>
        <w:t xml:space="preserve">3. </w:t>
      </w:r>
      <w:r w:rsidRPr="001C406B">
        <w:rPr>
          <w:sz w:val="28"/>
          <w:szCs w:val="28"/>
        </w:rPr>
        <w:t xml:space="preserve">Опубликовать постановление в приложении к газете «Красная </w:t>
      </w:r>
      <w:r>
        <w:rPr>
          <w:sz w:val="28"/>
          <w:szCs w:val="28"/>
        </w:rPr>
        <w:t xml:space="preserve">        </w:t>
      </w:r>
      <w:r w:rsidRPr="001C406B">
        <w:rPr>
          <w:sz w:val="28"/>
          <w:szCs w:val="28"/>
        </w:rPr>
        <w:t xml:space="preserve">искра» «Официальный вестник» и разместить на официальном сайте </w:t>
      </w:r>
      <w:r>
        <w:rPr>
          <w:sz w:val="28"/>
          <w:szCs w:val="28"/>
        </w:rPr>
        <w:t xml:space="preserve">              </w:t>
      </w:r>
      <w:r w:rsidRPr="001C406B">
        <w:rPr>
          <w:sz w:val="28"/>
          <w:szCs w:val="28"/>
        </w:rPr>
        <w:t>Администр</w:t>
      </w:r>
      <w:r w:rsidRPr="001C406B">
        <w:rPr>
          <w:sz w:val="28"/>
          <w:szCs w:val="28"/>
        </w:rPr>
        <w:t>а</w:t>
      </w:r>
      <w:r w:rsidRPr="001C406B">
        <w:rPr>
          <w:sz w:val="28"/>
          <w:szCs w:val="28"/>
        </w:rPr>
        <w:t>ции Боровичского муниципального района.</w:t>
      </w:r>
    </w:p>
    <w:p w:rsidR="00843049" w:rsidRDefault="00843049" w:rsidP="00843049">
      <w:pPr>
        <w:rPr>
          <w:sz w:val="28"/>
        </w:rPr>
      </w:pPr>
    </w:p>
    <w:p w:rsidR="00843049" w:rsidRDefault="00843049" w:rsidP="00843049">
      <w:pPr>
        <w:rPr>
          <w:sz w:val="28"/>
        </w:rPr>
      </w:pPr>
    </w:p>
    <w:p w:rsidR="00843049" w:rsidRPr="001C406B" w:rsidRDefault="00843049" w:rsidP="00843049">
      <w:pPr>
        <w:spacing w:line="240" w:lineRule="exact"/>
        <w:rPr>
          <w:b/>
          <w:sz w:val="28"/>
        </w:rPr>
      </w:pPr>
    </w:p>
    <w:p w:rsidR="00843049" w:rsidRPr="001C406B" w:rsidRDefault="00843049" w:rsidP="00843049">
      <w:pPr>
        <w:spacing w:line="240" w:lineRule="exact"/>
        <w:rPr>
          <w:b/>
          <w:sz w:val="28"/>
        </w:rPr>
      </w:pPr>
      <w:r w:rsidRPr="001C406B">
        <w:rPr>
          <w:b/>
          <w:sz w:val="28"/>
        </w:rPr>
        <w:t>Первый заместитель</w:t>
      </w:r>
    </w:p>
    <w:p w:rsidR="00843049" w:rsidRPr="001C406B" w:rsidRDefault="00843049" w:rsidP="00843049">
      <w:pPr>
        <w:spacing w:line="240" w:lineRule="exact"/>
        <w:rPr>
          <w:b/>
          <w:sz w:val="28"/>
        </w:rPr>
      </w:pPr>
      <w:r w:rsidRPr="001C406B">
        <w:rPr>
          <w:b/>
          <w:sz w:val="28"/>
        </w:rPr>
        <w:t>Главы администрации района   А.Н. Герасимов</w:t>
      </w:r>
    </w:p>
    <w:p w:rsidR="00843049" w:rsidRDefault="00843049" w:rsidP="00843049">
      <w:pPr>
        <w:rPr>
          <w:sz w:val="28"/>
        </w:rPr>
      </w:pPr>
    </w:p>
    <w:p w:rsidR="00843049" w:rsidRDefault="00843049" w:rsidP="00843049">
      <w:pPr>
        <w:rPr>
          <w:sz w:val="28"/>
        </w:rPr>
        <w:sectPr w:rsidR="00843049" w:rsidSect="006D2D6E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  <w:r>
        <w:rPr>
          <w:sz w:val="28"/>
        </w:rPr>
        <w:t>кн</w:t>
      </w:r>
    </w:p>
    <w:p w:rsidR="00843049" w:rsidRDefault="00843049" w:rsidP="00843049">
      <w:pPr>
        <w:spacing w:after="120" w:line="240" w:lineRule="exact"/>
        <w:ind w:left="1105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843049" w:rsidRDefault="00843049" w:rsidP="00843049">
      <w:pPr>
        <w:spacing w:line="240" w:lineRule="exact"/>
        <w:ind w:left="11057"/>
        <w:rPr>
          <w:sz w:val="28"/>
        </w:rPr>
      </w:pPr>
      <w:r>
        <w:rPr>
          <w:sz w:val="28"/>
        </w:rPr>
        <w:t>к постановлению Администр</w:t>
      </w:r>
      <w:r>
        <w:rPr>
          <w:sz w:val="28"/>
        </w:rPr>
        <w:t>а</w:t>
      </w:r>
      <w:r>
        <w:rPr>
          <w:sz w:val="28"/>
        </w:rPr>
        <w:t>ции</w:t>
      </w:r>
    </w:p>
    <w:p w:rsidR="00843049" w:rsidRDefault="00843049" w:rsidP="00843049">
      <w:pPr>
        <w:spacing w:line="240" w:lineRule="exact"/>
        <w:ind w:left="11057"/>
        <w:rPr>
          <w:sz w:val="28"/>
        </w:rPr>
      </w:pPr>
      <w:r>
        <w:rPr>
          <w:sz w:val="28"/>
        </w:rPr>
        <w:t>муниципального района</w:t>
      </w:r>
    </w:p>
    <w:p w:rsidR="00843049" w:rsidRDefault="00843049" w:rsidP="00843049">
      <w:pPr>
        <w:spacing w:line="240" w:lineRule="exact"/>
        <w:ind w:left="11057"/>
        <w:rPr>
          <w:sz w:val="28"/>
        </w:rPr>
      </w:pPr>
      <w:r>
        <w:rPr>
          <w:sz w:val="28"/>
        </w:rPr>
        <w:t>от 12.03.2021 № 589</w:t>
      </w:r>
    </w:p>
    <w:p w:rsidR="00843049" w:rsidRDefault="00843049" w:rsidP="00843049">
      <w:pPr>
        <w:rPr>
          <w:sz w:val="28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2540"/>
        <w:gridCol w:w="1690"/>
        <w:gridCol w:w="1276"/>
        <w:gridCol w:w="1298"/>
        <w:gridCol w:w="1558"/>
        <w:gridCol w:w="1558"/>
        <w:gridCol w:w="1017"/>
        <w:gridCol w:w="403"/>
      </w:tblGrid>
      <w:tr w:rsidR="00843049" w:rsidRPr="008C1826" w:rsidTr="00A76A0B">
        <w:trPr>
          <w:trHeight w:val="5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Адрес многоква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ти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Год ввода в экспл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атацию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услуг и (или) работ по к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питальному ремонту 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щего имущ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ства в мног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кварти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ном доме, оказ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ние и (или) в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полнение которых ф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нанс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руется за счет средств фо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да капитал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ного 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монта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Технич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ское с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стояние об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ъ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ектов общего имущ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ства в мног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кварти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ном доме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Продо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жител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ность эк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плуат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ции мног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кварти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ного дома после вв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да в эк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плу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тацию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Продолж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тельность эксплуат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ции мног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квартирн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го дома после пров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дения капитальн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го 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монта эл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ментов строител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ных ко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струкций или инж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нерных с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стем общ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го имущ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ства многоква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тирного д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Отклон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ние фа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тически поступи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ших взн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сов на капитал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ный ремонт общего имущества в многоква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тирном д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ме от зн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чения начисле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ной вел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чине за год, предш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ствующий включ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нию многоква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тирного д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ма в ранж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рованный п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речень МКД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Итог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вый балл</w:t>
            </w:r>
          </w:p>
        </w:tc>
        <w:tc>
          <w:tcPr>
            <w:tcW w:w="403" w:type="dxa"/>
            <w:tcBorders>
              <w:left w:val="nil"/>
            </w:tcBorders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1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1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Парк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вая, д.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снабжения, уст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новка прибора учета, ремонт с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стемы водоотвед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1358597,52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43049" w:rsidRDefault="00843049" w:rsidP="00843049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2</w:t>
      </w:r>
    </w:p>
    <w:p w:rsidR="00843049" w:rsidRDefault="00843049" w:rsidP="00843049">
      <w:pPr>
        <w:jc w:val="center"/>
        <w:rPr>
          <w:sz w:val="24"/>
          <w:szCs w:val="24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2540"/>
        <w:gridCol w:w="1690"/>
        <w:gridCol w:w="1276"/>
        <w:gridCol w:w="1298"/>
        <w:gridCol w:w="1558"/>
        <w:gridCol w:w="1558"/>
        <w:gridCol w:w="1017"/>
        <w:gridCol w:w="403"/>
      </w:tblGrid>
      <w:tr w:rsidR="00843049" w:rsidRPr="008C1826" w:rsidTr="00A76A0B">
        <w:trPr>
          <w:trHeight w:val="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ул.Энтузиастов, д.3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2268060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ул.Энтузиастов,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2268060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ный,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2146344,4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ный, д.7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2224020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188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ул.Загоро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ная, д.51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1223787,52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г.Борови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чи, ул.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Загоро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ная, д.57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434850,96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ул.Л.Павлова, д.22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 крыши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1071640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ул.Парковая, д.15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1184980,84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Вельги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ская, д.13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1972574,64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43049" w:rsidRDefault="00843049" w:rsidP="00843049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3</w:t>
      </w:r>
    </w:p>
    <w:p w:rsidR="00843049" w:rsidRDefault="00843049" w:rsidP="00843049">
      <w:pPr>
        <w:jc w:val="center"/>
        <w:rPr>
          <w:sz w:val="24"/>
          <w:szCs w:val="24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2540"/>
        <w:gridCol w:w="1690"/>
        <w:gridCol w:w="1276"/>
        <w:gridCol w:w="1298"/>
        <w:gridCol w:w="1558"/>
        <w:gridCol w:w="1558"/>
        <w:gridCol w:w="1017"/>
        <w:gridCol w:w="403"/>
      </w:tblGrid>
      <w:tr w:rsidR="00843049" w:rsidRPr="008C1826" w:rsidTr="00A76A0B">
        <w:trPr>
          <w:trHeight w:val="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3049" w:rsidRPr="008C1826" w:rsidTr="00A76A0B">
        <w:trPr>
          <w:trHeight w:val="9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ind w:left="-113" w:right="-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пер.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Ленингра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ский,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ind w:right="-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лодного водосна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жения, уст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новка прибора учета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233144,4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49" w:rsidRPr="008C1826" w:rsidRDefault="00843049" w:rsidP="00A76A0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182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843049" w:rsidRPr="008C1826" w:rsidRDefault="00843049" w:rsidP="00A76A0B">
            <w:pPr>
              <w:spacing w:before="120" w:line="240" w:lineRule="exact"/>
              <w:ind w:lef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».</w:t>
            </w:r>
          </w:p>
        </w:tc>
      </w:tr>
    </w:tbl>
    <w:p w:rsidR="00843049" w:rsidRDefault="00843049" w:rsidP="00843049">
      <w:pPr>
        <w:rPr>
          <w:sz w:val="28"/>
        </w:rPr>
      </w:pPr>
    </w:p>
    <w:p w:rsidR="00843049" w:rsidRDefault="00843049" w:rsidP="00843049">
      <w:pPr>
        <w:spacing w:line="240" w:lineRule="exact"/>
        <w:rPr>
          <w:sz w:val="24"/>
        </w:rPr>
      </w:pPr>
    </w:p>
    <w:p w:rsidR="00843049" w:rsidRPr="0073586B" w:rsidRDefault="00843049" w:rsidP="00843049">
      <w:pPr>
        <w:rPr>
          <w:sz w:val="24"/>
        </w:rPr>
      </w:pPr>
    </w:p>
    <w:p w:rsidR="00843049" w:rsidRDefault="00843049" w:rsidP="00843049">
      <w:pPr>
        <w:tabs>
          <w:tab w:val="left" w:pos="1978"/>
        </w:tabs>
        <w:rPr>
          <w:sz w:val="24"/>
        </w:rPr>
      </w:pPr>
      <w:r>
        <w:rPr>
          <w:sz w:val="24"/>
        </w:rPr>
        <w:tab/>
      </w:r>
    </w:p>
    <w:p w:rsidR="00843049" w:rsidRDefault="00843049" w:rsidP="00843049">
      <w:pPr>
        <w:rPr>
          <w:sz w:val="24"/>
        </w:rPr>
      </w:pPr>
    </w:p>
    <w:p w:rsidR="00DE1A74" w:rsidRDefault="00F25E80"/>
    <w:sectPr w:rsidR="00DE1A74" w:rsidSect="00843049">
      <w:pgSz w:w="16838" w:h="11906" w:orient="landscape"/>
      <w:pgMar w:top="1985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F6"/>
    <w:rsid w:val="008162F6"/>
    <w:rsid w:val="00843049"/>
    <w:rsid w:val="009A0C03"/>
    <w:rsid w:val="00A61E3C"/>
    <w:rsid w:val="00F2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CADEFF"/>
  <w15:chartTrackingRefBased/>
  <w15:docId w15:val="{27C40A6D-AB67-496B-A511-0848F5C7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4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dc:description/>
  <cp:lastModifiedBy>Крюкова Наталья Владимировна</cp:lastModifiedBy>
  <cp:revision>3</cp:revision>
  <dcterms:created xsi:type="dcterms:W3CDTF">2021-03-18T08:46:00Z</dcterms:created>
  <dcterms:modified xsi:type="dcterms:W3CDTF">2021-03-18T08:47:00Z</dcterms:modified>
</cp:coreProperties>
</file>