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3A0A" w14:textId="6345A6C8" w:rsidR="00FC7977" w:rsidRPr="00172113" w:rsidRDefault="00FC7977" w:rsidP="00FC7977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51E2956" wp14:editId="2C3998B5">
            <wp:simplePos x="0" y="0"/>
            <wp:positionH relativeFrom="column">
              <wp:posOffset>2612948</wp:posOffset>
            </wp:positionH>
            <wp:positionV relativeFrom="paragraph">
              <wp:posOffset>-39395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93BAB" w14:textId="4536D2E6" w:rsidR="00FC7977" w:rsidRDefault="00FC7977" w:rsidP="00FC7977">
      <w:pPr>
        <w:rPr>
          <w:sz w:val="24"/>
        </w:rPr>
      </w:pPr>
    </w:p>
    <w:p w14:paraId="4452E524" w14:textId="77777777" w:rsidR="00FC7977" w:rsidRPr="00172113" w:rsidRDefault="00FC7977" w:rsidP="00FC7977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3B2D5DA3" w14:textId="77777777" w:rsidR="00FC7977" w:rsidRDefault="00FC7977" w:rsidP="00FC7977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566DFB99" w14:textId="77777777" w:rsidR="00FC7977" w:rsidRPr="00172113" w:rsidRDefault="00FC7977" w:rsidP="00FC7977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5459FE10" w14:textId="77777777" w:rsidR="00FC7977" w:rsidRPr="00172113" w:rsidRDefault="00FC7977" w:rsidP="00FC7977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1B7491B8" w14:textId="77777777" w:rsidR="00FC7977" w:rsidRPr="00172113" w:rsidRDefault="00FC7977" w:rsidP="00FC7977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FC7977" w:rsidRPr="00172113" w14:paraId="47C30F72" w14:textId="77777777" w:rsidTr="00FD47EE">
        <w:tc>
          <w:tcPr>
            <w:tcW w:w="1440" w:type="dxa"/>
            <w:hideMark/>
          </w:tcPr>
          <w:p w14:paraId="6206F484" w14:textId="77777777" w:rsidR="00FC7977" w:rsidRPr="00172113" w:rsidRDefault="00FC7977" w:rsidP="00FD47EE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10.02.2023</w:t>
            </w:r>
          </w:p>
        </w:tc>
        <w:tc>
          <w:tcPr>
            <w:tcW w:w="545" w:type="dxa"/>
            <w:hideMark/>
          </w:tcPr>
          <w:p w14:paraId="3FDF6064" w14:textId="77777777" w:rsidR="00FC7977" w:rsidRPr="001F48E1" w:rsidRDefault="00FC7977" w:rsidP="00FD47EE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7781C081" w14:textId="77777777" w:rsidR="00FC7977" w:rsidRPr="001F48E1" w:rsidRDefault="00FC7977" w:rsidP="00FD4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</w:t>
            </w:r>
          </w:p>
        </w:tc>
      </w:tr>
    </w:tbl>
    <w:p w14:paraId="2134688D" w14:textId="77777777" w:rsidR="00FC7977" w:rsidRPr="00172113" w:rsidRDefault="00FC7977" w:rsidP="00FC7977">
      <w:pPr>
        <w:jc w:val="center"/>
        <w:rPr>
          <w:sz w:val="28"/>
        </w:rPr>
      </w:pPr>
    </w:p>
    <w:p w14:paraId="729B9E6B" w14:textId="77777777" w:rsidR="00FC7977" w:rsidRDefault="00FC7977" w:rsidP="00FC7977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57196DB9" w14:textId="77777777" w:rsidR="00FC7977" w:rsidRPr="00BC51F5" w:rsidRDefault="00FC7977" w:rsidP="00FC7977">
      <w:pPr>
        <w:pStyle w:val="ConsPlusTitle"/>
        <w:spacing w:before="240"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51F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bookmarkStart w:id="0" w:name="_Hlk125970771"/>
      <w:r w:rsidRPr="00BC51F5">
        <w:rPr>
          <w:rFonts w:ascii="Times New Roman" w:hAnsi="Times New Roman" w:cs="Times New Roman"/>
          <w:sz w:val="28"/>
          <w:szCs w:val="28"/>
        </w:rPr>
        <w:t>предоставления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51F5">
        <w:rPr>
          <w:rFonts w:ascii="Times New Roman" w:hAnsi="Times New Roman" w:cs="Times New Roman"/>
          <w:sz w:val="28"/>
          <w:szCs w:val="28"/>
        </w:rPr>
        <w:t>бюджетным и автономным учреждениям, подведомственным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к</w:t>
      </w:r>
      <w:r w:rsidRPr="00BC51F5">
        <w:rPr>
          <w:rFonts w:ascii="Times New Roman" w:hAnsi="Times New Roman" w:cs="Times New Roman"/>
          <w:sz w:val="28"/>
          <w:szCs w:val="28"/>
        </w:rPr>
        <w:t>омитету культуры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5970674"/>
      <w:r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bookmarkEnd w:id="1"/>
      <w:r w:rsidRPr="00BC51F5">
        <w:rPr>
          <w:rFonts w:ascii="Times New Roman" w:hAnsi="Times New Roman" w:cs="Times New Roman"/>
          <w:sz w:val="28"/>
          <w:szCs w:val="28"/>
        </w:rPr>
        <w:t>, субсидий на иные цели из бюджета</w:t>
      </w:r>
      <w:r w:rsidRPr="00165D90">
        <w:t xml:space="preserve"> </w:t>
      </w:r>
      <w: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65D90">
        <w:rPr>
          <w:rFonts w:ascii="Times New Roman" w:hAnsi="Times New Roman" w:cs="Times New Roman"/>
          <w:sz w:val="28"/>
          <w:szCs w:val="28"/>
        </w:rPr>
        <w:t>оровичского муниципального района</w:t>
      </w:r>
    </w:p>
    <w:bookmarkEnd w:id="0"/>
    <w:p w14:paraId="05933FFB" w14:textId="77777777" w:rsidR="00FC7977" w:rsidRPr="008909F6" w:rsidRDefault="00FC7977" w:rsidP="00FC7977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BC51F5">
        <w:rPr>
          <w:sz w:val="28"/>
          <w:szCs w:val="28"/>
        </w:rPr>
        <w:t xml:space="preserve">В соответствии с </w:t>
      </w:r>
      <w:r w:rsidRPr="00165D90">
        <w:rPr>
          <w:sz w:val="28"/>
          <w:szCs w:val="28"/>
        </w:rPr>
        <w:t>абзацем вторым пункта 1 статьи 78.1</w:t>
      </w:r>
      <w:r w:rsidRPr="00BC51F5">
        <w:rPr>
          <w:sz w:val="28"/>
          <w:szCs w:val="28"/>
        </w:rPr>
        <w:t xml:space="preserve"> Бюджетного кодекса Российской Федерации и общими </w:t>
      </w:r>
      <w:r w:rsidRPr="00165D90">
        <w:rPr>
          <w:sz w:val="28"/>
          <w:szCs w:val="28"/>
        </w:rPr>
        <w:t>требованиями</w:t>
      </w:r>
      <w:r w:rsidRPr="00BC51F5"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r>
        <w:rPr>
          <w:sz w:val="28"/>
          <w:szCs w:val="28"/>
        </w:rPr>
        <w:t>п</w:t>
      </w:r>
      <w:r w:rsidRPr="00BC51F5">
        <w:rPr>
          <w:sz w:val="28"/>
          <w:szCs w:val="28"/>
        </w:rPr>
        <w:t xml:space="preserve">остановлением Правительства Российской Федерации от 22 февраля </w:t>
      </w:r>
      <w:r>
        <w:rPr>
          <w:sz w:val="28"/>
          <w:szCs w:val="28"/>
        </w:rPr>
        <w:t xml:space="preserve">                   </w:t>
      </w:r>
      <w:r w:rsidRPr="00BC51F5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 w:rsidRPr="00BC51F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C51F5">
        <w:rPr>
          <w:sz w:val="28"/>
          <w:szCs w:val="28"/>
        </w:rPr>
        <w:t xml:space="preserve"> 203</w:t>
      </w:r>
      <w:r>
        <w:rPr>
          <w:sz w:val="28"/>
          <w:szCs w:val="28"/>
        </w:rPr>
        <w:t>,</w:t>
      </w:r>
      <w:r w:rsidRPr="008909F6">
        <w:rPr>
          <w:sz w:val="28"/>
          <w:szCs w:val="28"/>
        </w:rPr>
        <w:t xml:space="preserve"> </w:t>
      </w:r>
      <w:r w:rsidRPr="00911821">
        <w:rPr>
          <w:sz w:val="28"/>
          <w:szCs w:val="28"/>
        </w:rPr>
        <w:t xml:space="preserve">Администрация Боровичского муниципального района </w:t>
      </w:r>
      <w:r>
        <w:rPr>
          <w:b/>
          <w:sz w:val="28"/>
          <w:szCs w:val="28"/>
        </w:rPr>
        <w:t>ПОСТАНОВЛЯЕТ:</w:t>
      </w:r>
    </w:p>
    <w:p w14:paraId="7D0A37A1" w14:textId="77777777" w:rsidR="00FC7977" w:rsidRDefault="00FC7977" w:rsidP="00FC7977">
      <w:pPr>
        <w:pStyle w:val="ConsPlusNormal"/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F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165D90">
        <w:rPr>
          <w:rFonts w:ascii="Times New Roman" w:hAnsi="Times New Roman" w:cs="Times New Roman"/>
          <w:sz w:val="28"/>
          <w:szCs w:val="28"/>
        </w:rPr>
        <w:t>Порядок</w:t>
      </w:r>
      <w:r w:rsidRPr="00BC51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муниципальным бюджетным и автономным учреждениям, подведомственным комитету культуры Администрации </w:t>
      </w:r>
      <w:bookmarkStart w:id="2" w:name="_Hlk125970505"/>
      <w:r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bookmarkEnd w:id="2"/>
      <w:r w:rsidRPr="00BC51F5">
        <w:rPr>
          <w:rFonts w:ascii="Times New Roman" w:hAnsi="Times New Roman" w:cs="Times New Roman"/>
          <w:sz w:val="28"/>
          <w:szCs w:val="28"/>
        </w:rPr>
        <w:t xml:space="preserve">, субсидий на иные цели из бюджета </w:t>
      </w:r>
      <w:bookmarkStart w:id="3" w:name="_Hlk125970824"/>
      <w:r w:rsidRPr="00165D90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bookmarkEnd w:id="3"/>
      <w:r w:rsidRPr="00BC51F5">
        <w:rPr>
          <w:rFonts w:ascii="Times New Roman" w:hAnsi="Times New Roman" w:cs="Times New Roman"/>
          <w:sz w:val="28"/>
          <w:szCs w:val="28"/>
        </w:rPr>
        <w:t>.</w:t>
      </w:r>
    </w:p>
    <w:p w14:paraId="0C050537" w14:textId="77777777" w:rsidR="00FC7977" w:rsidRPr="00B9610C" w:rsidRDefault="00FC7977" w:rsidP="00FC797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F62CC">
        <w:rPr>
          <w:color w:val="000000"/>
          <w:sz w:val="28"/>
          <w:szCs w:val="28"/>
        </w:rPr>
        <w:t xml:space="preserve">Опубликовать постановление в приложении к </w:t>
      </w:r>
      <w:r>
        <w:rPr>
          <w:color w:val="000000"/>
          <w:sz w:val="28"/>
          <w:szCs w:val="28"/>
        </w:rPr>
        <w:t xml:space="preserve">газете «Красная </w:t>
      </w:r>
      <w:r w:rsidRPr="005F62CC">
        <w:rPr>
          <w:color w:val="000000"/>
          <w:sz w:val="28"/>
          <w:szCs w:val="28"/>
        </w:rPr>
        <w:t>искра» - «Официальный вестник» и разме</w:t>
      </w:r>
      <w:r>
        <w:rPr>
          <w:color w:val="000000"/>
          <w:sz w:val="28"/>
          <w:szCs w:val="28"/>
        </w:rPr>
        <w:t xml:space="preserve">стить на официальном сайте </w:t>
      </w:r>
      <w:r w:rsidRPr="005F62CC">
        <w:rPr>
          <w:color w:val="000000"/>
          <w:sz w:val="28"/>
          <w:szCs w:val="28"/>
        </w:rPr>
        <w:t>Администрации Боровичского муниципального района.</w:t>
      </w:r>
    </w:p>
    <w:p w14:paraId="37A5CDD9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6C084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A47B1E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</w:t>
      </w:r>
      <w:r w:rsidRPr="00BA4FD5">
        <w:rPr>
          <w:b/>
          <w:bCs/>
          <w:sz w:val="28"/>
          <w:szCs w:val="28"/>
        </w:rPr>
        <w:t xml:space="preserve"> </w:t>
      </w:r>
    </w:p>
    <w:p w14:paraId="24140EC8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</w:t>
      </w:r>
      <w:r w:rsidRPr="00BA4FD5">
        <w:rPr>
          <w:b/>
          <w:bCs/>
          <w:sz w:val="28"/>
          <w:szCs w:val="28"/>
        </w:rPr>
        <w:t xml:space="preserve">администрации района </w:t>
      </w:r>
      <w:r>
        <w:rPr>
          <w:b/>
          <w:bCs/>
          <w:sz w:val="28"/>
          <w:szCs w:val="28"/>
        </w:rPr>
        <w:t xml:space="preserve">  И.А. </w:t>
      </w:r>
      <w:proofErr w:type="spellStart"/>
      <w:r>
        <w:rPr>
          <w:b/>
          <w:bCs/>
          <w:sz w:val="28"/>
          <w:szCs w:val="28"/>
        </w:rPr>
        <w:t>Странникова</w:t>
      </w:r>
      <w:proofErr w:type="spellEnd"/>
    </w:p>
    <w:p w14:paraId="3087E32D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68230AFD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23697D5B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20FABFB0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4E987C2F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4AE0E839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3139A1AF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0AFC7B49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131268A7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44458CEF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3B3C847E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1BB39D2F" w14:textId="77777777" w:rsidR="00FC7977" w:rsidRDefault="00FC7977" w:rsidP="00FC7977">
      <w:pPr>
        <w:spacing w:line="240" w:lineRule="exact"/>
        <w:rPr>
          <w:b/>
          <w:bCs/>
          <w:sz w:val="28"/>
          <w:szCs w:val="28"/>
        </w:rPr>
      </w:pPr>
    </w:p>
    <w:p w14:paraId="54A1CB85" w14:textId="77777777" w:rsidR="00FC7977" w:rsidRPr="001B0E98" w:rsidRDefault="00FC7977" w:rsidP="00FC7977">
      <w:pPr>
        <w:spacing w:line="240" w:lineRule="exact"/>
        <w:rPr>
          <w:sz w:val="28"/>
          <w:szCs w:val="28"/>
        </w:rPr>
      </w:pPr>
      <w:proofErr w:type="spellStart"/>
      <w:r w:rsidRPr="001B0E98">
        <w:rPr>
          <w:sz w:val="28"/>
          <w:szCs w:val="28"/>
        </w:rPr>
        <w:t>це</w:t>
      </w:r>
      <w:proofErr w:type="spellEnd"/>
    </w:p>
    <w:p w14:paraId="5E09970A" w14:textId="77777777" w:rsidR="00FC7977" w:rsidRPr="00941827" w:rsidRDefault="00FC7977" w:rsidP="00FC7977">
      <w:pPr>
        <w:pStyle w:val="ConsPlusNormal"/>
        <w:spacing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9418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0F43FCA" w14:textId="77777777" w:rsidR="00FC7977" w:rsidRPr="00941827" w:rsidRDefault="00FC7977" w:rsidP="00FC7977">
      <w:pPr>
        <w:pStyle w:val="ConsPlusNormal"/>
        <w:spacing w:before="12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4182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53FE41A" w14:textId="77777777" w:rsidR="00FC7977" w:rsidRPr="00941827" w:rsidRDefault="00FC7977" w:rsidP="00FC7977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418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F1E8A5F" w14:textId="77777777" w:rsidR="00FC7977" w:rsidRPr="00941827" w:rsidRDefault="00FC7977" w:rsidP="00FC7977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418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10.02.2023 </w:t>
      </w:r>
      <w:r w:rsidRPr="00941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375</w:t>
      </w:r>
    </w:p>
    <w:p w14:paraId="71AF1894" w14:textId="77777777" w:rsidR="00FC7977" w:rsidRPr="00BC51F5" w:rsidRDefault="00FC7977" w:rsidP="00FC7977">
      <w:pPr>
        <w:pStyle w:val="ConsPlusNormal"/>
        <w:tabs>
          <w:tab w:val="left" w:pos="74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4EDD33" w14:textId="77777777" w:rsidR="00FC7977" w:rsidRPr="001B0E98" w:rsidRDefault="00FC7977" w:rsidP="00FC79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1"/>
      <w:bookmarkEnd w:id="4"/>
      <w:r w:rsidRPr="001B0E98">
        <w:rPr>
          <w:rFonts w:ascii="Times New Roman" w:hAnsi="Times New Roman" w:cs="Times New Roman"/>
          <w:sz w:val="28"/>
          <w:szCs w:val="28"/>
        </w:rPr>
        <w:t>ПОРЯДОК</w:t>
      </w:r>
    </w:p>
    <w:p w14:paraId="1D88DC0D" w14:textId="77777777" w:rsidR="00FC7977" w:rsidRPr="001B0E98" w:rsidRDefault="00FC7977" w:rsidP="00FC7977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B0E98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муниципальным бюджетным и автономным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r w:rsidRPr="001B0E98">
        <w:rPr>
          <w:rFonts w:ascii="Times New Roman" w:hAnsi="Times New Roman" w:cs="Times New Roman"/>
          <w:b w:val="0"/>
          <w:bCs/>
          <w:sz w:val="28"/>
          <w:szCs w:val="28"/>
        </w:rPr>
        <w:t xml:space="preserve">учреждениям, подведомственным комитету культуры администрации Боровичского муниципального района, субсидий на иные цели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</w:t>
      </w:r>
      <w:r w:rsidRPr="001B0E98">
        <w:rPr>
          <w:rFonts w:ascii="Times New Roman" w:hAnsi="Times New Roman" w:cs="Times New Roman"/>
          <w:b w:val="0"/>
          <w:bCs/>
          <w:sz w:val="28"/>
          <w:szCs w:val="28"/>
        </w:rPr>
        <w:t>из бюджета Боровичского муниципального района</w:t>
      </w:r>
    </w:p>
    <w:p w14:paraId="266E8F21" w14:textId="77777777" w:rsidR="00FC7977" w:rsidRPr="001B0E98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75A580" w14:textId="77777777" w:rsidR="00FC7977" w:rsidRPr="00BC51F5" w:rsidRDefault="00FC7977" w:rsidP="00FC7977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C51F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E5B0867" w14:textId="77777777" w:rsidR="00FC7977" w:rsidRPr="00BC51F5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F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определения объема и условия предоставления из бюджета </w:t>
      </w:r>
      <w:r w:rsidRPr="00EE10CE">
        <w:rPr>
          <w:rFonts w:ascii="Times New Roman" w:hAnsi="Times New Roman" w:cs="Times New Roman"/>
          <w:sz w:val="28"/>
          <w:szCs w:val="28"/>
        </w:rPr>
        <w:t xml:space="preserve">Боровичского муниципального района </w:t>
      </w:r>
      <w:r w:rsidRPr="00BC51F5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учреждениям, подведомственным комитету культуры Администрации </w:t>
      </w:r>
      <w:r w:rsidRPr="00EE10CE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Pr="00BC51F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F5">
        <w:rPr>
          <w:rFonts w:ascii="Times New Roman" w:hAnsi="Times New Roman" w:cs="Times New Roman"/>
          <w:sz w:val="28"/>
          <w:szCs w:val="28"/>
        </w:rPr>
        <w:t xml:space="preserve">Учреждения), субсидий на иные цели в соответствии с </w:t>
      </w:r>
      <w:r w:rsidRPr="00B757E0">
        <w:rPr>
          <w:rFonts w:ascii="Times New Roman" w:hAnsi="Times New Roman" w:cs="Times New Roman"/>
          <w:sz w:val="28"/>
          <w:szCs w:val="28"/>
        </w:rPr>
        <w:t>абзацем вторым пункта 1 статьи 78.1</w:t>
      </w:r>
      <w:r w:rsidRPr="00BC51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субсидии).</w:t>
      </w:r>
    </w:p>
    <w:p w14:paraId="555E1648" w14:textId="77777777" w:rsidR="00FC7977" w:rsidRPr="00BC51F5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F5">
        <w:rPr>
          <w:rFonts w:ascii="Times New Roman" w:hAnsi="Times New Roman" w:cs="Times New Roman"/>
          <w:sz w:val="28"/>
          <w:szCs w:val="28"/>
        </w:rPr>
        <w:t xml:space="preserve">1.2. Функции и полномочия учредителя Учреждения осуществляет комитет культуры Администрации </w:t>
      </w:r>
      <w:r w:rsidRPr="00EE10CE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Pr="00BC51F5">
        <w:rPr>
          <w:rFonts w:ascii="Times New Roman" w:hAnsi="Times New Roman" w:cs="Times New Roman"/>
          <w:sz w:val="28"/>
          <w:szCs w:val="28"/>
        </w:rPr>
        <w:t xml:space="preserve"> (далее Комитет).</w:t>
      </w:r>
    </w:p>
    <w:p w14:paraId="1589B135" w14:textId="77777777" w:rsidR="00FC7977" w:rsidRPr="00BC51F5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3"/>
      <w:bookmarkEnd w:id="5"/>
      <w:r w:rsidRPr="00BC51F5">
        <w:rPr>
          <w:rFonts w:ascii="Times New Roman" w:hAnsi="Times New Roman" w:cs="Times New Roman"/>
          <w:sz w:val="28"/>
          <w:szCs w:val="28"/>
        </w:rPr>
        <w:t xml:space="preserve">1.3. </w:t>
      </w:r>
      <w:r w:rsidRPr="00EA6A59">
        <w:rPr>
          <w:rFonts w:ascii="Times New Roman" w:hAnsi="Times New Roman" w:cs="Times New Roman"/>
          <w:sz w:val="28"/>
          <w:szCs w:val="28"/>
        </w:rPr>
        <w:t>Субсидии предоставляются в пределах лимитов бюджетных обязательств, доведенных Комитету как получателю бюджетных средств на соответствующий финансовый год (соответствующий финансовый год и плановый период)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C51F5">
        <w:rPr>
          <w:rFonts w:ascii="Times New Roman" w:hAnsi="Times New Roman" w:cs="Times New Roman"/>
          <w:sz w:val="28"/>
          <w:szCs w:val="28"/>
        </w:rPr>
        <w:t xml:space="preserve"> соответствии с настоящим Порядком на следующие цели:</w:t>
      </w:r>
    </w:p>
    <w:p w14:paraId="5E600B0E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1.3.1. </w:t>
      </w:r>
      <w:bookmarkStart w:id="6" w:name="_Hlk125989157"/>
      <w:r w:rsidRPr="00214B4A">
        <w:rPr>
          <w:rFonts w:ascii="Times New Roman" w:hAnsi="Times New Roman" w:cs="Times New Roman"/>
          <w:sz w:val="28"/>
          <w:szCs w:val="28"/>
        </w:rPr>
        <w:t xml:space="preserve">Осуществление мероприятий </w:t>
      </w:r>
      <w:bookmarkEnd w:id="6"/>
      <w:r w:rsidRPr="00214B4A">
        <w:rPr>
          <w:rFonts w:ascii="Times New Roman" w:hAnsi="Times New Roman" w:cs="Times New Roman"/>
          <w:sz w:val="28"/>
          <w:szCs w:val="28"/>
        </w:rPr>
        <w:t xml:space="preserve">по ремонту (капитальному ремонту) зданий и помещений Учреждения </w:t>
      </w:r>
      <w:bookmarkStart w:id="7" w:name="_Hlk125988849"/>
      <w:r w:rsidRPr="00214B4A">
        <w:rPr>
          <w:rFonts w:ascii="Times New Roman" w:hAnsi="Times New Roman" w:cs="Times New Roman"/>
          <w:sz w:val="28"/>
          <w:szCs w:val="28"/>
        </w:rPr>
        <w:t>и (или) конструктивных элементов таких объектов</w:t>
      </w:r>
      <w:bookmarkEnd w:id="7"/>
      <w:r w:rsidRPr="00214B4A">
        <w:rPr>
          <w:rFonts w:ascii="Times New Roman" w:hAnsi="Times New Roman" w:cs="Times New Roman"/>
          <w:sz w:val="28"/>
          <w:szCs w:val="28"/>
        </w:rPr>
        <w:t>.</w:t>
      </w:r>
    </w:p>
    <w:p w14:paraId="2594F8E5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Размер субсидии определяется исходя из расчета-обоснования суммы субсидии, в том числе перечня объектов недвижимого имущества, подлежащего ремонту, дефектной ведомости, предварительной сметы на проведение мероприятий по ремонту (капитальному ремонту) объектов недвижимого имущества</w:t>
      </w:r>
      <w:r w:rsidRPr="00214B4A"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и (или) конструктивных элементов таких объектов.</w:t>
      </w:r>
    </w:p>
    <w:p w14:paraId="5F1D36BE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bookmarkStart w:id="8" w:name="_Hlk126057096"/>
      <w:r w:rsidRPr="00214B4A">
        <w:rPr>
          <w:rFonts w:ascii="Times New Roman" w:hAnsi="Times New Roman" w:cs="Times New Roman"/>
          <w:sz w:val="28"/>
          <w:szCs w:val="28"/>
        </w:rPr>
        <w:t>количество реализованных мероприятий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4B4A">
        <w:rPr>
          <w:rFonts w:ascii="Times New Roman" w:hAnsi="Times New Roman" w:cs="Times New Roman"/>
          <w:sz w:val="28"/>
          <w:szCs w:val="28"/>
        </w:rPr>
        <w:t>отремонтированных объектов недвижимого имущества, в которых осуществлен ремонт (капитальный ремонт), и (или) количество отремонтированных при осуществлении ремонта конструктивных элементов таких объектов</w:t>
      </w:r>
      <w:bookmarkEnd w:id="8"/>
      <w:r>
        <w:rPr>
          <w:rFonts w:ascii="Times New Roman" w:hAnsi="Times New Roman" w:cs="Times New Roman"/>
          <w:sz w:val="28"/>
          <w:szCs w:val="28"/>
        </w:rPr>
        <w:t>;</w:t>
      </w:r>
    </w:p>
    <w:p w14:paraId="7EC9F0C9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1.3.2. Осуществление мероприятий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(общественно-значимые), выплаты Почетным гражданам, проведения дня города</w:t>
      </w:r>
      <w:r>
        <w:rPr>
          <w:rFonts w:ascii="Times New Roman" w:hAnsi="Times New Roman" w:cs="Times New Roman"/>
          <w:sz w:val="28"/>
          <w:szCs w:val="28"/>
        </w:rPr>
        <w:t xml:space="preserve"> Боровичи</w:t>
      </w:r>
      <w:r w:rsidRPr="00214B4A">
        <w:rPr>
          <w:rFonts w:ascii="Times New Roman" w:hAnsi="Times New Roman" w:cs="Times New Roman"/>
          <w:sz w:val="28"/>
          <w:szCs w:val="28"/>
        </w:rPr>
        <w:t>,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B4A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B4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14B4A">
        <w:rPr>
          <w:rFonts w:ascii="Times New Roman" w:hAnsi="Times New Roman" w:cs="Times New Roman"/>
          <w:sz w:val="28"/>
          <w:szCs w:val="28"/>
        </w:rPr>
        <w:t>«Музыкальная Табакерка».</w:t>
      </w:r>
    </w:p>
    <w:p w14:paraId="24274017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исходя из расчета-обоснования суммы субсидии, в том числе предварительной сметы на проведение мероприятий, списка граждан, </w:t>
      </w:r>
      <w:bookmarkStart w:id="9" w:name="_Hlk126053398"/>
      <w:r w:rsidRPr="00214B4A">
        <w:rPr>
          <w:rFonts w:ascii="Times New Roman" w:hAnsi="Times New Roman" w:cs="Times New Roman"/>
          <w:sz w:val="28"/>
          <w:szCs w:val="28"/>
        </w:rPr>
        <w:t>которым производятся выплаты</w:t>
      </w:r>
      <w:bookmarkEnd w:id="9"/>
      <w:r w:rsidRPr="00214B4A">
        <w:rPr>
          <w:rFonts w:ascii="Times New Roman" w:hAnsi="Times New Roman" w:cs="Times New Roman"/>
          <w:sz w:val="28"/>
          <w:szCs w:val="28"/>
        </w:rPr>
        <w:t>.</w:t>
      </w:r>
    </w:p>
    <w:p w14:paraId="10D26995" w14:textId="77777777" w:rsidR="00FC7977" w:rsidRPr="001B0E98" w:rsidRDefault="00FC7977" w:rsidP="00FC7977">
      <w:pPr>
        <w:pStyle w:val="ConsPlusNormal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B0E9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14:paraId="73292795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проведенных мероприятий, количество человек, которым производятся выплаты;</w:t>
      </w:r>
    </w:p>
    <w:p w14:paraId="0CE070A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1.3.3. Мероприятия </w:t>
      </w:r>
      <w:bookmarkStart w:id="10" w:name="_Hlk126162107"/>
      <w:r w:rsidRPr="00214B4A">
        <w:rPr>
          <w:rFonts w:ascii="Times New Roman" w:hAnsi="Times New Roman" w:cs="Times New Roman"/>
          <w:sz w:val="28"/>
          <w:szCs w:val="28"/>
        </w:rPr>
        <w:t>по развитию и укреплению материально-технической базы муниципальных домов культуры (проведение ремонтов</w:t>
      </w:r>
      <w:r w:rsidRPr="00214B4A"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муниципальных домов культуры, приобретение оборудования для муниципальных домов культуры).</w:t>
      </w:r>
    </w:p>
    <w:bookmarkEnd w:id="10"/>
    <w:p w14:paraId="194E4AFA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Размер субсидии определяется исходя из количества объектов, расчета-обоснования суммы субсидии, в том числе перечня объектов недвижимого имущества, подлежащего ремонту, дефектной ведомости, предварительной сметы на проведение мероприятий по ремонту  объектов недвижимого имущества и (или) конструктивных элементов таких объектов, и (или)</w:t>
      </w:r>
      <w:r w:rsidRPr="00214B4A"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исходя из необходимого количества оборудования,</w:t>
      </w:r>
      <w:r w:rsidRPr="00214B4A"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затраты на приобретение которого не включены в расчет нормативных затрат на оказание муниципальной услуги (выполнение работы), подлежащего приобретению, его стоимости, определяемой на основании не менее чем трех представленных предложений поставщиков (или иных статистических данных) и обоснования начальной (максимальной) цены.</w:t>
      </w:r>
    </w:p>
    <w:p w14:paraId="6B9F14E9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реализованных мероприятий по развитию и укреплению материально-технической базы муниципальных домов культуры (проведение ремонтов муниципальных домов культуры, приобретение оборудования для муниципальных домов культуры);</w:t>
      </w:r>
    </w:p>
    <w:p w14:paraId="50F22268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1.3.4. Развитие профессионального образования в сфере культуры, подготовка кадров для учреждений культуры муниципального района.</w:t>
      </w:r>
    </w:p>
    <w:p w14:paraId="741EE20B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Размер субсидии определяется исходя из расчета-обоснования суммы субсидии, в том числе списка обучаемых.</w:t>
      </w:r>
    </w:p>
    <w:p w14:paraId="5FD2C04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обучаемых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B4A"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которым производятся выплаты;</w:t>
      </w:r>
    </w:p>
    <w:p w14:paraId="33271612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1.3.5. Осуществление мероприятий на </w:t>
      </w:r>
      <w:bookmarkStart w:id="11" w:name="_Hlk126160509"/>
      <w:r w:rsidRPr="00214B4A">
        <w:rPr>
          <w:rFonts w:ascii="Times New Roman" w:hAnsi="Times New Roman" w:cs="Times New Roman"/>
          <w:sz w:val="28"/>
          <w:szCs w:val="28"/>
        </w:rPr>
        <w:t>оснащение образовательных учреждений в сфере культуры</w:t>
      </w:r>
      <w:r w:rsidRPr="00214B4A">
        <w:t xml:space="preserve"> </w:t>
      </w:r>
      <w:bookmarkEnd w:id="11"/>
      <w:r w:rsidRPr="00214B4A">
        <w:rPr>
          <w:rFonts w:ascii="Times New Roman" w:hAnsi="Times New Roman" w:cs="Times New Roman"/>
          <w:sz w:val="28"/>
          <w:szCs w:val="28"/>
        </w:rPr>
        <w:t>(детских школ искусств по видам искусств и училищ) музыкальными инструментами, оборудованием и учебными материалами.</w:t>
      </w:r>
    </w:p>
    <w:p w14:paraId="7D8685CE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Размер субсидии определяется исходя из количества объектов, сведений о затратах на оснащение образовательных учреждений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(детских школ искусств по видам  искусств и училищ) музыкальными инструментами, оборудованием и учебными материалами затраты на приобретение которых не включены в расчет нормативных затрат на оказание муниципальной услуги (выполнение работы)</w:t>
      </w:r>
      <w:r>
        <w:t xml:space="preserve">, </w:t>
      </w:r>
      <w:r w:rsidRPr="00214B4A">
        <w:rPr>
          <w:rFonts w:ascii="Times New Roman" w:hAnsi="Times New Roman" w:cs="Times New Roman"/>
          <w:sz w:val="28"/>
          <w:szCs w:val="28"/>
        </w:rPr>
        <w:t>подлежащих приобретению, их стоимости, определяемой на основании не менее чем трех представленных предложений поставщиков (или иных статистических данных) и обоснования начальной (максимальной) цены контракта.</w:t>
      </w:r>
    </w:p>
    <w:p w14:paraId="2CC824CD" w14:textId="77777777" w:rsidR="00FC7977" w:rsidRPr="001B0E98" w:rsidRDefault="00FC7977" w:rsidP="00FC7977">
      <w:pPr>
        <w:pStyle w:val="ConsPlusNormal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B0E98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14:paraId="153894C8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214B4A">
        <w:rPr>
          <w:rFonts w:ascii="Times New Roman" w:hAnsi="Times New Roman" w:cs="Times New Roman"/>
          <w:sz w:val="28"/>
          <w:szCs w:val="28"/>
        </w:rPr>
        <w:t>оснащен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214B4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 сфере культуры;</w:t>
      </w:r>
    </w:p>
    <w:p w14:paraId="36B07AFF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1.3.6.  Мероприятия по комплектованию книжных фондов библиотек (приобретение книгоиздательской и иной продукции для пополнения библиотечных фондов).</w:t>
      </w:r>
    </w:p>
    <w:p w14:paraId="2B6B674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Размер субсидии определяется исходя из необходимого количества книгоиздательской и иной продукции для пополнения библиотечных фондов, подлежащего приобретению, его стоимости, определяемой на основании не менее чем трех представленных коммерческих предложений поставщиков и обоснования начальной (максимальной) цены контракта.</w:t>
      </w:r>
    </w:p>
    <w:p w14:paraId="5265ABB7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 по комплектованию книжных фондов для пополнения библиотечных фондов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969AB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1.3.7. Проведение работ </w:t>
      </w:r>
      <w:bookmarkStart w:id="12" w:name="_Hlk126311508"/>
      <w:r w:rsidRPr="00214B4A">
        <w:rPr>
          <w:rFonts w:ascii="Times New Roman" w:hAnsi="Times New Roman" w:cs="Times New Roman"/>
          <w:sz w:val="28"/>
          <w:szCs w:val="28"/>
        </w:rPr>
        <w:t xml:space="preserve">по противопожарной безопасности, гражданской обороне и антитеррористической безопасности в сфере </w:t>
      </w:r>
      <w:bookmarkEnd w:id="12"/>
      <w:r w:rsidRPr="00214B4A">
        <w:rPr>
          <w:rFonts w:ascii="Times New Roman" w:hAnsi="Times New Roman" w:cs="Times New Roman"/>
          <w:sz w:val="28"/>
          <w:szCs w:val="28"/>
        </w:rPr>
        <w:t>культуры.</w:t>
      </w:r>
    </w:p>
    <w:p w14:paraId="49D784F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перечня расходов, необходимых для проведения указанных мероприятий, сметы затрат на реализацию мероприятий по обеспечению первичных мер пожарной безопасности и безопасности людей</w:t>
      </w:r>
      <w:r w:rsidRPr="00214B4A"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на объектах культуры на территории Боровичского района, в соответствии с иными представленными Учреждением документами.</w:t>
      </w:r>
    </w:p>
    <w:p w14:paraId="6C14A1EA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проведенных мероприятий по противопожарной безопасности, гражданской обороне и антитеррористической безопасности в сфере культуры;</w:t>
      </w:r>
    </w:p>
    <w:p w14:paraId="6E9471F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1.3.8. Создание условий для посещения учреждений культуры инвалидами и лицами с ОВЗ.</w:t>
      </w:r>
    </w:p>
    <w:p w14:paraId="4FE4D032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перечня расходов, необходимых для проведения указанных мероприятий, сметы затрат на реализацию мероприятий по созданию условий для посещения учреждений культуры инвалидами и лицами с ОВЗ, иных представленных Учреждением документов.</w:t>
      </w:r>
    </w:p>
    <w:p w14:paraId="1813E250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проведенных мероприятий по созданию условий для посещения учреждений культуры инвалидами и лицами с ОВЗ;</w:t>
      </w:r>
    </w:p>
    <w:p w14:paraId="4DDDC9DD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1.4. Субсидии предоставляются в пределах лимитов бюджетных обязательств на соответствующий финансовый год (соответствующий финансовый год и на плановый период), доведенных в установленном порядке в соответствии с бюджетным законодательством Российской Федерации до Комитета как получателя бюджетных средств на цели, указанные в пункте 1.3 настоящего Порядка.</w:t>
      </w:r>
    </w:p>
    <w:p w14:paraId="509602F8" w14:textId="77777777" w:rsidR="00FC7977" w:rsidRPr="001B0E98" w:rsidRDefault="00FC7977" w:rsidP="00FC7977">
      <w:pPr>
        <w:pStyle w:val="ConsPlusNormal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B0E98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14:paraId="25FCBC36" w14:textId="77777777" w:rsidR="00FC7977" w:rsidRPr="00214B4A" w:rsidRDefault="00FC7977" w:rsidP="00FC7977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14:paraId="6BCD2E78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3"/>
      <w:bookmarkEnd w:id="13"/>
      <w:r w:rsidRPr="00214B4A">
        <w:rPr>
          <w:rFonts w:ascii="Times New Roman" w:hAnsi="Times New Roman" w:cs="Times New Roman"/>
          <w:sz w:val="28"/>
          <w:szCs w:val="28"/>
        </w:rPr>
        <w:t>2.1. Для получения субсидий, указанных в пункте 1.3 настоящего Порядка, Учреждение направляет в Комитет:</w:t>
      </w:r>
    </w:p>
    <w:p w14:paraId="397C9D0B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2.1.1. Заявку на предоставление субсидии, содержащую информацию о потребности в субсидии и ее размере, по форме согласно приложению к настоящему Порядку;</w:t>
      </w:r>
    </w:p>
    <w:p w14:paraId="7CA174C0" w14:textId="77777777" w:rsidR="00FC7977" w:rsidRPr="00EA6A59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FC"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6A59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 с приложением 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предложений поставщиков (подрядчиков, исполнителей), статистических данных и (или) иной информации;</w:t>
      </w:r>
    </w:p>
    <w:p w14:paraId="5908EE12" w14:textId="77777777" w:rsidR="00FC7977" w:rsidRPr="00EA6A59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2.1.3. Перечень объектов, подлежащих ремонту, акт обследования таких объектов и дефектную ведомость, предварительную смету расходов (в случае если целью предоставления субсидии является проведение текущего ремонта (реставрации);</w:t>
      </w:r>
    </w:p>
    <w:p w14:paraId="46A22059" w14:textId="77777777" w:rsidR="00FC7977" w:rsidRPr="00EA6A59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2.1.4. Программу мероприятий (в случае если целью предоставления субсидии является проведение мероприятий, в том числе конференций, симпозиумов, выставок);</w:t>
      </w:r>
    </w:p>
    <w:p w14:paraId="54BFE12E" w14:textId="77777777" w:rsidR="00FC7977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2.1.5. Информацию о планируемом к приобретению имуществе (в случае если целью предоставления субсидии является приобретение имущества);</w:t>
      </w:r>
    </w:p>
    <w:p w14:paraId="602E7C4C" w14:textId="77777777" w:rsidR="00FC7977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И</w:t>
      </w:r>
      <w:r w:rsidRPr="006B2404">
        <w:rPr>
          <w:rFonts w:ascii="Times New Roman" w:hAnsi="Times New Roman" w:cs="Times New Roman"/>
          <w:sz w:val="28"/>
          <w:szCs w:val="28"/>
        </w:rPr>
        <w:t>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72636099" w14:textId="77777777" w:rsidR="00FC7977" w:rsidRPr="00FB48FC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F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4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FC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B48FC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48FC">
        <w:rPr>
          <w:rFonts w:ascii="Times New Roman" w:hAnsi="Times New Roman" w:cs="Times New Roman"/>
          <w:sz w:val="28"/>
          <w:szCs w:val="28"/>
        </w:rPr>
        <w:t xml:space="preserve"> в зависимости от цели предоставления субсидии;</w:t>
      </w:r>
    </w:p>
    <w:p w14:paraId="697DCA7C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4B4A">
        <w:rPr>
          <w:rFonts w:ascii="Times New Roman" w:hAnsi="Times New Roman" w:cs="Times New Roman"/>
          <w:sz w:val="28"/>
          <w:szCs w:val="28"/>
        </w:rPr>
        <w:t>. Справку налогового органа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9CDEF7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4B4A">
        <w:rPr>
          <w:rFonts w:ascii="Times New Roman" w:hAnsi="Times New Roman" w:cs="Times New Roman"/>
          <w:sz w:val="28"/>
          <w:szCs w:val="28"/>
        </w:rPr>
        <w:t>. Справку об отсутствии у Учреждения по состоянию на 1-е число месяца, предшествующего месяцу, в котором планируется принятие решения о предоставлении субсидии, просроченных задолженностей по возврату в бюджет Боровичского муниципального района, предоставленных в соответствии с иными правовыми актами, подписанную руководителем и главным бухгалтером Учреждения (при наличии), скрепленную печатью Учреждения (при наличии).</w:t>
      </w:r>
    </w:p>
    <w:p w14:paraId="0C683160" w14:textId="77777777" w:rsidR="00FC7977" w:rsidRPr="001B0E98" w:rsidRDefault="00FC7977" w:rsidP="00FC7977">
      <w:pPr>
        <w:pStyle w:val="ConsPlusNormal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13"/>
      <w:bookmarkEnd w:id="14"/>
      <w:r>
        <w:rPr>
          <w:rFonts w:ascii="Times New Roman" w:hAnsi="Times New Roman" w:cs="Times New Roman"/>
          <w:sz w:val="28"/>
          <w:szCs w:val="28"/>
        </w:rPr>
        <w:br w:type="page"/>
      </w:r>
      <w:r w:rsidRPr="001B0E98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14:paraId="143AE97F" w14:textId="77777777" w:rsidR="00FC7977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2.2. Документы для получения субсидии, указанные в пункте 2.1 настоящего Порядка, подписываются руководителем (заместителем руководителя) Учреждения.</w:t>
      </w:r>
    </w:p>
    <w:p w14:paraId="331C7AC3" w14:textId="77777777" w:rsidR="00FC7977" w:rsidRPr="008D3106" w:rsidRDefault="00FC7977" w:rsidP="00FC79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8D3106">
        <w:rPr>
          <w:rFonts w:ascii="Times New Roman" w:hAnsi="Times New Roman"/>
          <w:sz w:val="28"/>
          <w:szCs w:val="28"/>
        </w:rPr>
        <w:t xml:space="preserve"> Учреждение на первое число месяца, предшествующего месяцу,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106">
        <w:rPr>
          <w:rFonts w:ascii="Times New Roman" w:hAnsi="Times New Roman"/>
          <w:sz w:val="28"/>
          <w:szCs w:val="28"/>
        </w:rPr>
        <w:t>котором планируется принятие решения о предоставлении субсидии,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106">
        <w:rPr>
          <w:rFonts w:ascii="Times New Roman" w:hAnsi="Times New Roman"/>
          <w:sz w:val="28"/>
          <w:szCs w:val="28"/>
        </w:rPr>
        <w:t>соответствовать следующим требованиям:</w:t>
      </w:r>
    </w:p>
    <w:p w14:paraId="669E6B92" w14:textId="77777777" w:rsidR="00FC7977" w:rsidRPr="008D3106" w:rsidRDefault="00FC7977" w:rsidP="00FC79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3106">
        <w:rPr>
          <w:rFonts w:ascii="Times New Roman" w:hAnsi="Times New Roman"/>
          <w:sz w:val="28"/>
          <w:szCs w:val="28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>
        <w:rPr>
          <w:rFonts w:ascii="Times New Roman" w:hAnsi="Times New Roman"/>
          <w:sz w:val="28"/>
          <w:szCs w:val="28"/>
        </w:rPr>
        <w:t>Боровичского муниципального района</w:t>
      </w:r>
      <w:r w:rsidRPr="008D3106">
        <w:rPr>
          <w:rFonts w:ascii="Times New Roman" w:hAnsi="Times New Roman"/>
          <w:sz w:val="28"/>
          <w:szCs w:val="28"/>
        </w:rPr>
        <w:t>,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актами;</w:t>
      </w:r>
    </w:p>
    <w:p w14:paraId="6691ACFC" w14:textId="77777777" w:rsidR="00FC7977" w:rsidRPr="00B9610C" w:rsidRDefault="00FC7977" w:rsidP="00FC7977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8D3106">
        <w:rPr>
          <w:rFonts w:ascii="Times New Roman" w:hAnsi="Times New Roman"/>
          <w:sz w:val="28"/>
          <w:szCs w:val="28"/>
        </w:rPr>
        <w:t>иные случаи, установленные законодательством Российской Федерации.</w:t>
      </w:r>
    </w:p>
    <w:p w14:paraId="7DA61D6E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4B4A">
        <w:rPr>
          <w:rFonts w:ascii="Times New Roman" w:hAnsi="Times New Roman" w:cs="Times New Roman"/>
          <w:sz w:val="28"/>
          <w:szCs w:val="28"/>
        </w:rPr>
        <w:t>. Комитет в течение 10 рабочих дней со дня получения от Учреждения документов, указанных в пункте 2.1 настоящего Порядка, осуществляет проверку полноты и документальной обоснованности содержащихся в них сведений и принимает решение:</w:t>
      </w:r>
    </w:p>
    <w:p w14:paraId="68C3F5A7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о предоставлении субсидий и заключении между Комитетом и Учреждением соглашения о предоставлении из бюджета </w:t>
      </w:r>
      <w:bookmarkStart w:id="15" w:name="_Hlk126075922"/>
      <w:r w:rsidRPr="00214B4A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bookmarkEnd w:id="15"/>
      <w:r w:rsidRPr="00214B4A">
        <w:rPr>
          <w:rFonts w:ascii="Times New Roman" w:hAnsi="Times New Roman" w:cs="Times New Roman"/>
          <w:sz w:val="28"/>
          <w:szCs w:val="28"/>
        </w:rPr>
        <w:t xml:space="preserve"> Учреждению субсидии в соответствии с абзацем вторым пункта 1 статьи 78.1  Бюджетного кодекса Российской Федерации по типовой форме, утвержденной приказом комитета финансов Администрации Боровичского муниципального района от 29.12.2022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14B4A">
        <w:rPr>
          <w:rFonts w:ascii="Times New Roman" w:hAnsi="Times New Roman" w:cs="Times New Roman"/>
          <w:sz w:val="28"/>
          <w:szCs w:val="28"/>
        </w:rPr>
        <w:t xml:space="preserve"> 90 «Об утверждении типовой формы соглашения о предоставлении из бюджета Боровичского муниципального района бюджетным и автономным учреждениям субсидий на иные цели» за исключением Соглашения, указанного в подпункте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B4A">
        <w:rPr>
          <w:rFonts w:ascii="Times New Roman" w:hAnsi="Times New Roman" w:cs="Times New Roman"/>
          <w:sz w:val="28"/>
          <w:szCs w:val="28"/>
        </w:rPr>
        <w:t>.2  настоящего Порядка;</w:t>
      </w:r>
    </w:p>
    <w:p w14:paraId="40B3E8B3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о необходимости представления Учреждением недостающих документов и (или) уточнения содержащихся в них сведений.</w:t>
      </w:r>
    </w:p>
    <w:p w14:paraId="50F2FD7B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О принятом решении Комитет в письменной форме уведомляет Учреждение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4B4A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проверки документов, представленных Учреждением.</w:t>
      </w:r>
    </w:p>
    <w:p w14:paraId="14F34B73" w14:textId="77777777" w:rsidR="00FC7977" w:rsidRPr="001B0E98" w:rsidRDefault="00FC7977" w:rsidP="00FC7977">
      <w:pPr>
        <w:pStyle w:val="ConsPlusNormal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B0E98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14:paraId="54A2469B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4B4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недостающих документов и (или) требуемых пояснений осуществляет их проверку и принимает решение о предоставлении субсидии и заключении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B4A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субсидии с письменным уведомлением Учреждения о принятом решении.</w:t>
      </w:r>
    </w:p>
    <w:p w14:paraId="707B7B40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повторные заявки, представленные Учреждением, рассматриваются Комитетом в порядке, установленном настоящим пунктом.</w:t>
      </w:r>
    </w:p>
    <w:p w14:paraId="4C344960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4B4A">
        <w:rPr>
          <w:rFonts w:ascii="Times New Roman" w:hAnsi="Times New Roman" w:cs="Times New Roman"/>
          <w:sz w:val="28"/>
          <w:szCs w:val="28"/>
        </w:rPr>
        <w:t>. Основаниями для отказа Учреждению в предоставлении субсидии являются:</w:t>
      </w:r>
    </w:p>
    <w:p w14:paraId="0CEFBCEC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несоответствие представленных Учреждением документов требованиям, определенным в пунктах 2.1 и 2.2 настоящего Порядка;</w:t>
      </w:r>
    </w:p>
    <w:p w14:paraId="642F636D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2.1 настоящего Порядка;</w:t>
      </w:r>
    </w:p>
    <w:p w14:paraId="0906478F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14:paraId="50F3EF32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Комитету.</w:t>
      </w:r>
    </w:p>
    <w:p w14:paraId="392C3E7C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4B4A">
        <w:rPr>
          <w:rFonts w:ascii="Times New Roman" w:hAnsi="Times New Roman" w:cs="Times New Roman"/>
          <w:sz w:val="28"/>
          <w:szCs w:val="28"/>
        </w:rPr>
        <w:t>. Размер субсидий, предусмотренных пунктом 1.3 настоящего Порядка, определяется в соответствии с документами, указанными в пункте 2.1 настоящего Порядка.</w:t>
      </w:r>
    </w:p>
    <w:p w14:paraId="7165F568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B4A">
        <w:rPr>
          <w:rFonts w:ascii="Times New Roman" w:hAnsi="Times New Roman" w:cs="Times New Roman"/>
          <w:sz w:val="28"/>
          <w:szCs w:val="28"/>
        </w:rPr>
        <w:t>. Соглашение, дополнительные соглашения к Соглашению, предусматривающие внесение в него изменений или его расторжение, формируются:</w:t>
      </w:r>
    </w:p>
    <w:p w14:paraId="6F84993B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B4A">
        <w:rPr>
          <w:rFonts w:ascii="Times New Roman" w:hAnsi="Times New Roman" w:cs="Times New Roman"/>
          <w:sz w:val="28"/>
          <w:szCs w:val="28"/>
        </w:rPr>
        <w:t xml:space="preserve">.1. На бумажном носителе и подписываются лицами, имеющими право действовать от имени каждой из сторон Соглашения при выделении субсидий из бюджета Боровичского муниципального района, а также из областного бюджета (не в рамках </w:t>
      </w:r>
      <w:proofErr w:type="spellStart"/>
      <w:r w:rsidRPr="00214B4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14B4A">
        <w:rPr>
          <w:rFonts w:ascii="Times New Roman" w:hAnsi="Times New Roman" w:cs="Times New Roman"/>
          <w:sz w:val="28"/>
          <w:szCs w:val="28"/>
        </w:rPr>
        <w:t xml:space="preserve"> к межбюджетным трансфертам из федерального бюджета);</w:t>
      </w:r>
    </w:p>
    <w:p w14:paraId="4CF74F6A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8"/>
      <w:bookmarkEnd w:id="16"/>
      <w:r w:rsidRPr="00214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4B4A">
        <w:rPr>
          <w:rFonts w:ascii="Times New Roman" w:hAnsi="Times New Roman" w:cs="Times New Roman"/>
          <w:sz w:val="28"/>
          <w:szCs w:val="28"/>
        </w:rPr>
        <w:t xml:space="preserve">.2. В форме электронного документа по форме, утвержденной Министерством финансов Российской Федерации, и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4B4A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4B4A">
        <w:rPr>
          <w:rFonts w:ascii="Times New Roman" w:hAnsi="Times New Roman" w:cs="Times New Roman"/>
          <w:sz w:val="28"/>
          <w:szCs w:val="28"/>
        </w:rPr>
        <w:t xml:space="preserve"> (при выделении субсидий и иных межбюджетных трансфертов из федерального бюджета и с учетом </w:t>
      </w:r>
      <w:proofErr w:type="spellStart"/>
      <w:r w:rsidRPr="00214B4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14B4A">
        <w:rPr>
          <w:rFonts w:ascii="Times New Roman" w:hAnsi="Times New Roman" w:cs="Times New Roman"/>
          <w:sz w:val="28"/>
          <w:szCs w:val="28"/>
        </w:rPr>
        <w:t xml:space="preserve"> из областного бюджета, а также бюджета </w:t>
      </w:r>
      <w:bookmarkStart w:id="17" w:name="_Hlk126142919"/>
      <w:r w:rsidRPr="00214B4A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bookmarkEnd w:id="17"/>
      <w:r w:rsidRPr="00214B4A">
        <w:rPr>
          <w:rFonts w:ascii="Times New Roman" w:hAnsi="Times New Roman" w:cs="Times New Roman"/>
          <w:sz w:val="28"/>
          <w:szCs w:val="28"/>
        </w:rPr>
        <w:t>).</w:t>
      </w:r>
    </w:p>
    <w:p w14:paraId="46AE6D66" w14:textId="77777777" w:rsidR="00FC7977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4B4A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на лицевой счет, открытый Учреждением в территориальном органе Федерального казначейства, в порядке, установленном бюджетным законодательством </w:t>
      </w:r>
    </w:p>
    <w:p w14:paraId="2CA7BE5E" w14:textId="77777777" w:rsidR="00FC7977" w:rsidRPr="001B0E98" w:rsidRDefault="00FC7977" w:rsidP="00FC7977">
      <w:pPr>
        <w:pStyle w:val="ConsPlusNormal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B0E98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14:paraId="3A3EED99" w14:textId="77777777" w:rsidR="00FC7977" w:rsidRPr="00214B4A" w:rsidRDefault="00FC7977" w:rsidP="00FC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Российской Федерации для учета операций со средствами, предоставленными Учреждению в виде субсидий, согласно графику перечисления субсидий, устанавливаемому в Соглашении, дополнительном соглашении к Соглашению, исходя из целей предоставления субсидий.</w:t>
      </w:r>
    </w:p>
    <w:p w14:paraId="1B2DCB12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425C4" w14:textId="77777777" w:rsidR="00FC7977" w:rsidRPr="00214B4A" w:rsidRDefault="00FC7977" w:rsidP="00FC7977">
      <w:pPr>
        <w:pStyle w:val="ConsPlusTitle"/>
        <w:spacing w:line="240" w:lineRule="exact"/>
        <w:ind w:left="993" w:hanging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3. Требования к отчетности, порядок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контроля за соблюдением целей, условий 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предоставления субсидий и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4A">
        <w:rPr>
          <w:rFonts w:ascii="Times New Roman" w:hAnsi="Times New Roman" w:cs="Times New Roman"/>
          <w:sz w:val="28"/>
          <w:szCs w:val="28"/>
        </w:rPr>
        <w:t>за их несоблюдение</w:t>
      </w:r>
    </w:p>
    <w:p w14:paraId="53B99AD5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3.1. Учреждение представляет Комитету следующую отчетность:</w:t>
      </w:r>
    </w:p>
    <w:p w14:paraId="1275B3ED" w14:textId="77777777" w:rsidR="00FC7977" w:rsidRPr="00AE5571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1">
        <w:rPr>
          <w:rFonts w:ascii="Times New Roman" w:hAnsi="Times New Roman" w:cs="Times New Roman"/>
          <w:sz w:val="28"/>
          <w:szCs w:val="28"/>
        </w:rPr>
        <w:t>3.1.1. Отчет о расходах, источником финансового обеспечения которых являются субсидии;</w:t>
      </w:r>
    </w:p>
    <w:p w14:paraId="488436B5" w14:textId="77777777" w:rsidR="00FC7977" w:rsidRPr="00AE5571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1">
        <w:rPr>
          <w:rFonts w:ascii="Times New Roman" w:hAnsi="Times New Roman" w:cs="Times New Roman"/>
          <w:sz w:val="28"/>
          <w:szCs w:val="28"/>
        </w:rPr>
        <w:t>3.1.2. Отчет о достижении значений результатов предоставления субсидий;</w:t>
      </w:r>
    </w:p>
    <w:p w14:paraId="13338CA8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1">
        <w:rPr>
          <w:rFonts w:ascii="Times New Roman" w:hAnsi="Times New Roman" w:cs="Times New Roman"/>
          <w:sz w:val="28"/>
          <w:szCs w:val="28"/>
        </w:rPr>
        <w:t>3.1.3. Отчет о выполнении плана мероприятий по достижению результатов предоставления субсидии.</w:t>
      </w:r>
    </w:p>
    <w:p w14:paraId="3BA7C6C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4B4A">
        <w:rPr>
          <w:rFonts w:ascii="Times New Roman" w:hAnsi="Times New Roman" w:cs="Times New Roman"/>
          <w:sz w:val="28"/>
          <w:szCs w:val="28"/>
        </w:rPr>
        <w:t xml:space="preserve">. Комитет и (или) уполномоченный орган муниципального финансового контроля осуществляют (осуществляет) контроль за соблюдением Учреждением целей и условий предоставления субсидий, установленных настоящим Порядком и Соглашением, путем осуществления плановых и внеплановых проверок, включающих документальное изучение операций с использованием средств субсидий, произведенных Учреждением, по месту нахождения Учреждения и (или) </w:t>
      </w:r>
      <w:proofErr w:type="spellStart"/>
      <w:r w:rsidRPr="00214B4A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Pr="00214B4A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документов, представленных Учреждением по запросу Комитета:</w:t>
      </w:r>
    </w:p>
    <w:p w14:paraId="2E81672F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являются субсидии, по форме, определенной Соглашением и являющейся его неотъемлемой частью;</w:t>
      </w:r>
    </w:p>
    <w:p w14:paraId="356033F7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иные отчеты, представление которых предусмотрено Соглашением.</w:t>
      </w:r>
    </w:p>
    <w:p w14:paraId="46B665EB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8"/>
      <w:bookmarkEnd w:id="18"/>
      <w:r w:rsidRPr="00214B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4B4A">
        <w:rPr>
          <w:rFonts w:ascii="Times New Roman" w:hAnsi="Times New Roman" w:cs="Times New Roman"/>
          <w:sz w:val="28"/>
          <w:szCs w:val="28"/>
        </w:rPr>
        <w:t>. В случае установления по итогам проверок, проведенных Комитетом или органами муниципального финансового контроля, фактов нарушения целей и условий предоставления субсидий соответствующие средства подлежат возврату в бюджет Боровичского муниципального района:</w:t>
      </w:r>
    </w:p>
    <w:p w14:paraId="5E70C462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на основании требования Комитета - в течение 30 календарных дней со дня получения требования;</w:t>
      </w:r>
    </w:p>
    <w:p w14:paraId="272ABF8A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соответствующего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2E02E61A" w14:textId="77777777" w:rsidR="00FC7977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6A5ADF">
        <w:rPr>
          <w:rFonts w:ascii="Times New Roman" w:hAnsi="Times New Roman" w:cs="Times New Roman"/>
          <w:sz w:val="28"/>
          <w:szCs w:val="28"/>
        </w:rPr>
        <w:t xml:space="preserve"> Неиспользованные на начало текущего финансового года остатки средств субсидии могут быть использованы Учреждением в текущем финансовом году на финансовое обеспечение расходов, соответствующих целям предоставления субсидии, на основании решения Комитета, принятого в соответствии с бюджетным законодательством Российской Федерации.</w:t>
      </w:r>
    </w:p>
    <w:p w14:paraId="40424C89" w14:textId="77777777" w:rsidR="00FC7977" w:rsidRPr="006A5ADF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DF">
        <w:rPr>
          <w:rFonts w:ascii="Times New Roman" w:hAnsi="Times New Roman" w:cs="Times New Roman"/>
          <w:sz w:val="28"/>
          <w:szCs w:val="28"/>
        </w:rPr>
        <w:t>Для принятия Комитетом такого решения Учреждение не позднее 5 рабочих дней, следующих за годом предоставления субсидии, направляет в Комитет:</w:t>
      </w:r>
    </w:p>
    <w:p w14:paraId="4A7EFC7C" w14:textId="77777777" w:rsidR="00FC7977" w:rsidRPr="001B0E98" w:rsidRDefault="00FC7977" w:rsidP="00FC7977">
      <w:pPr>
        <w:pStyle w:val="ConsPlusNormal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B0E98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14:paraId="04A8FD4A" w14:textId="77777777" w:rsidR="00FC7977" w:rsidRPr="006A5ADF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DF">
        <w:rPr>
          <w:rFonts w:ascii="Times New Roman" w:hAnsi="Times New Roman" w:cs="Times New Roman"/>
          <w:sz w:val="28"/>
          <w:szCs w:val="28"/>
        </w:rPr>
        <w:t>информацию о наличии неиспользованных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произведенных Учреждением выплат;</w:t>
      </w:r>
    </w:p>
    <w:p w14:paraId="6209A3FF" w14:textId="77777777" w:rsidR="00FC7977" w:rsidRPr="006A5ADF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DF">
        <w:rPr>
          <w:rFonts w:ascii="Times New Roman" w:hAnsi="Times New Roman" w:cs="Times New Roman"/>
          <w:sz w:val="28"/>
          <w:szCs w:val="28"/>
        </w:rPr>
        <w:t>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14:paraId="26E55C9B" w14:textId="77777777" w:rsidR="00FC7977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DF">
        <w:rPr>
          <w:rFonts w:ascii="Times New Roman" w:hAnsi="Times New Roman" w:cs="Times New Roman"/>
          <w:sz w:val="28"/>
          <w:szCs w:val="28"/>
        </w:rPr>
        <w:t>Решение о наличии потребности в направлении не использованных на начало текущего финансового года остатков средств субсидии на финансовое обеспечение расходов, соответствующих целям предоставления субсидии, в текущем финансовом году принимается Комитетом не позднее 15 рабочих дней со дня получения от Учреждения документов, обосновывающих указанную потребность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E8086" w14:textId="77777777" w:rsidR="00FC7977" w:rsidRPr="00214B4A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 xml:space="preserve">Не использованные на начало текущего финансового года остатки субсидий, в отношении которых Комитетом не принято решение о наличии потребности в направлении их на те же цели, подлежат перечислению в бюджет Боровичского муниципального района. </w:t>
      </w:r>
    </w:p>
    <w:p w14:paraId="553562D4" w14:textId="77777777" w:rsidR="00FC7977" w:rsidRPr="00BC51F5" w:rsidRDefault="00FC7977" w:rsidP="00FC7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4B4A">
        <w:rPr>
          <w:rFonts w:ascii="Times New Roman" w:hAnsi="Times New Roman" w:cs="Times New Roman"/>
          <w:sz w:val="28"/>
          <w:szCs w:val="28"/>
        </w:rPr>
        <w:t>. Основанием для освобождения Учреждения от применения мер ответственности, предусмотренных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4B4A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14:paraId="7C1D4A29" w14:textId="77777777" w:rsidR="00FC7977" w:rsidRPr="00BC51F5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B2FD5C" w14:textId="77777777" w:rsidR="00FC7977" w:rsidRPr="00BC51F5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AE6CA5" w14:textId="77777777" w:rsidR="00FC7977" w:rsidRPr="00BC51F5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8AAE97" w14:textId="77777777" w:rsidR="00FC7977" w:rsidRDefault="00FC7977" w:rsidP="00FC79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058969F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971B57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00C0AF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ECB884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6F699B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34E5B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51B3E1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6E88C6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81B2BB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B25625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9FC735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AA24EF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578EC9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0D8411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907237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7A9359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73C8C6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EA2F1D" w14:textId="77777777" w:rsidR="00FC7977" w:rsidRDefault="00FC7977" w:rsidP="00FC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1E6DE9" w14:textId="77777777" w:rsidR="00FC7977" w:rsidRDefault="00FC7977" w:rsidP="00FC7977">
      <w:pPr>
        <w:spacing w:line="240" w:lineRule="exact"/>
        <w:ind w:left="5387"/>
        <w:jc w:val="center"/>
      </w:pPr>
      <w:bookmarkStart w:id="19" w:name="_Hlk125980429"/>
      <w:r>
        <w:br w:type="page"/>
      </w:r>
      <w:r w:rsidRPr="00BC51F5">
        <w:rPr>
          <w:sz w:val="28"/>
          <w:szCs w:val="28"/>
        </w:rPr>
        <w:lastRenderedPageBreak/>
        <w:t>Приложение</w:t>
      </w:r>
    </w:p>
    <w:p w14:paraId="0D6B5F96" w14:textId="77777777" w:rsidR="00FC7977" w:rsidRPr="00BC51F5" w:rsidRDefault="00FC7977" w:rsidP="00FC7977">
      <w:pPr>
        <w:pStyle w:val="ConsPlusNormal"/>
        <w:spacing w:before="12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C51F5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F5">
        <w:rPr>
          <w:rFonts w:ascii="Times New Roman" w:hAnsi="Times New Roman" w:cs="Times New Roman"/>
          <w:sz w:val="28"/>
          <w:szCs w:val="28"/>
        </w:rPr>
        <w:t>предоставления муниципальным бюджетным</w:t>
      </w:r>
    </w:p>
    <w:p w14:paraId="6B3EAC18" w14:textId="77777777" w:rsidR="00FC7977" w:rsidRDefault="00FC7977" w:rsidP="00FC7977">
      <w:pPr>
        <w:spacing w:line="240" w:lineRule="exact"/>
        <w:ind w:left="5387"/>
        <w:rPr>
          <w:sz w:val="28"/>
          <w:szCs w:val="28"/>
        </w:rPr>
      </w:pPr>
      <w:r w:rsidRPr="00BC51F5">
        <w:rPr>
          <w:sz w:val="28"/>
          <w:szCs w:val="28"/>
        </w:rPr>
        <w:t>и автономным учреждениям, подведомственным</w:t>
      </w:r>
      <w:r>
        <w:rPr>
          <w:sz w:val="28"/>
          <w:szCs w:val="28"/>
        </w:rPr>
        <w:t xml:space="preserve"> </w:t>
      </w:r>
      <w:r w:rsidRPr="00BC51F5">
        <w:rPr>
          <w:sz w:val="28"/>
          <w:szCs w:val="28"/>
        </w:rPr>
        <w:t xml:space="preserve">комитету культуры Администрации </w:t>
      </w:r>
      <w:r>
        <w:rPr>
          <w:sz w:val="28"/>
          <w:szCs w:val="28"/>
        </w:rPr>
        <w:t>Боровичского муниципального района</w:t>
      </w:r>
      <w:r w:rsidRPr="00BC51F5">
        <w:rPr>
          <w:sz w:val="28"/>
          <w:szCs w:val="28"/>
        </w:rPr>
        <w:t>, субсидий</w:t>
      </w:r>
      <w:r>
        <w:rPr>
          <w:sz w:val="28"/>
          <w:szCs w:val="28"/>
        </w:rPr>
        <w:t xml:space="preserve"> </w:t>
      </w:r>
      <w:r w:rsidRPr="00BC51F5">
        <w:rPr>
          <w:sz w:val="28"/>
          <w:szCs w:val="28"/>
        </w:rPr>
        <w:t xml:space="preserve">на иные цели </w:t>
      </w:r>
      <w:r>
        <w:rPr>
          <w:sz w:val="28"/>
          <w:szCs w:val="28"/>
        </w:rPr>
        <w:t xml:space="preserve">        </w:t>
      </w:r>
      <w:r w:rsidRPr="00BC51F5">
        <w:rPr>
          <w:sz w:val="28"/>
          <w:szCs w:val="28"/>
        </w:rPr>
        <w:t xml:space="preserve">из бюджета </w:t>
      </w:r>
      <w:r w:rsidRPr="000231A7">
        <w:rPr>
          <w:sz w:val="28"/>
          <w:szCs w:val="28"/>
        </w:rPr>
        <w:t>Боровичского муниципального района</w:t>
      </w:r>
    </w:p>
    <w:p w14:paraId="5E5D142C" w14:textId="77777777" w:rsidR="00FC7977" w:rsidRDefault="00FC7977" w:rsidP="00FC7977">
      <w:pPr>
        <w:spacing w:line="240" w:lineRule="exact"/>
        <w:ind w:left="5387"/>
        <w:rPr>
          <w:sz w:val="28"/>
          <w:szCs w:val="28"/>
        </w:rPr>
      </w:pPr>
    </w:p>
    <w:p w14:paraId="33DBB4C7" w14:textId="77777777" w:rsidR="00FC7977" w:rsidRDefault="00FC7977" w:rsidP="00FC7977">
      <w:pPr>
        <w:spacing w:line="240" w:lineRule="exact"/>
        <w:ind w:left="5387"/>
        <w:rPr>
          <w:sz w:val="28"/>
          <w:szCs w:val="28"/>
        </w:rPr>
      </w:pPr>
    </w:p>
    <w:p w14:paraId="0EB2F323" w14:textId="77777777" w:rsidR="00FC7977" w:rsidRDefault="00FC7977" w:rsidP="00FC7977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2264C14" w14:textId="77777777" w:rsidR="00FC7977" w:rsidRDefault="00FC7977" w:rsidP="00FC7977">
      <w:pPr>
        <w:spacing w:line="240" w:lineRule="exact"/>
        <w:ind w:left="5387"/>
        <w:jc w:val="center"/>
        <w:rPr>
          <w:sz w:val="28"/>
          <w:szCs w:val="28"/>
        </w:rPr>
      </w:pPr>
    </w:p>
    <w:p w14:paraId="12413DE3" w14:textId="77777777" w:rsidR="00FC7977" w:rsidRDefault="00FC7977" w:rsidP="00FC7977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В комитет культуры Администрации Боровичского муниципального района</w:t>
      </w:r>
    </w:p>
    <w:p w14:paraId="6BEFDDCB" w14:textId="77777777" w:rsidR="00FC7977" w:rsidRDefault="00FC7977" w:rsidP="00FC79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FC7977" w:rsidRPr="00BC51F5" w14:paraId="3AB407E6" w14:textId="77777777" w:rsidTr="00FD47EE">
        <w:tc>
          <w:tcPr>
            <w:tcW w:w="9418" w:type="dxa"/>
          </w:tcPr>
          <w:p w14:paraId="6C1CABA8" w14:textId="77777777" w:rsidR="00FC7977" w:rsidRPr="00BC51F5" w:rsidRDefault="00FC7977" w:rsidP="00FD47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174"/>
            <w:bookmarkEnd w:id="20"/>
            <w:r w:rsidRPr="00BC51F5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22F23010" w14:textId="77777777" w:rsidR="00FC7977" w:rsidRDefault="00FC7977" w:rsidP="00FD47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F5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субсидии</w:t>
            </w:r>
          </w:p>
          <w:p w14:paraId="402A9C2C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60CF7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14:paraId="0C1C366D" w14:textId="77777777" w:rsidR="00FC7977" w:rsidRPr="00911E6D" w:rsidRDefault="00FC7977" w:rsidP="00FD47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E6D">
              <w:rPr>
                <w:rFonts w:ascii="Times New Roman" w:hAnsi="Times New Roman" w:cs="Times New Roman"/>
                <w:sz w:val="18"/>
                <w:szCs w:val="18"/>
              </w:rPr>
              <w:t>(наименование учреждения, адрес)</w:t>
            </w:r>
          </w:p>
          <w:p w14:paraId="3160AD25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F2B19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лице_________________________________, действующего на основании</w:t>
            </w:r>
          </w:p>
          <w:p w14:paraId="608542EF" w14:textId="77777777" w:rsidR="00FC7977" w:rsidRPr="00911E6D" w:rsidRDefault="00FC7977" w:rsidP="00FD47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911E6D">
              <w:rPr>
                <w:rFonts w:ascii="Times New Roman" w:hAnsi="Times New Roman" w:cs="Times New Roman"/>
                <w:sz w:val="18"/>
                <w:szCs w:val="18"/>
              </w:rPr>
              <w:t>(ФИО руководителя, заместителя руководителя)</w:t>
            </w:r>
          </w:p>
          <w:p w14:paraId="7365B764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14:paraId="20397F1A" w14:textId="77777777" w:rsidR="00FC7977" w:rsidRPr="00911E6D" w:rsidRDefault="00FC7977" w:rsidP="00FD47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E6D">
              <w:rPr>
                <w:rFonts w:ascii="Times New Roman" w:hAnsi="Times New Roman" w:cs="Times New Roman"/>
                <w:sz w:val="18"/>
                <w:szCs w:val="18"/>
              </w:rPr>
              <w:t>(учредительный документ)</w:t>
            </w:r>
          </w:p>
          <w:p w14:paraId="58CDC104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2959C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Просит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предоставить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субсидию __________________________________________________________________</w:t>
            </w:r>
          </w:p>
          <w:p w14:paraId="0EE275BD" w14:textId="77777777" w:rsidR="00FC7977" w:rsidRPr="00795BC9" w:rsidRDefault="00FC7977" w:rsidP="00FD47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BC9">
              <w:rPr>
                <w:rFonts w:ascii="Times New Roman" w:hAnsi="Times New Roman" w:cs="Times New Roman"/>
                <w:sz w:val="18"/>
                <w:szCs w:val="18"/>
              </w:rPr>
              <w:t>(цель предоставления субсидии)</w:t>
            </w:r>
          </w:p>
          <w:p w14:paraId="20CB9500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Объем запрашиваемой суммы субсидии из бюджета Боровичского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_________________________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___________________) рублей.</w:t>
            </w:r>
          </w:p>
          <w:p w14:paraId="3D1FE376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60421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субсидии: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</w:t>
            </w:r>
          </w:p>
          <w:p w14:paraId="63B92CCB" w14:textId="77777777" w:rsidR="00FC7977" w:rsidRPr="00795BC9" w:rsidRDefault="00FC7977" w:rsidP="00FD47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BC9">
              <w:rPr>
                <w:rFonts w:ascii="Times New Roman" w:hAnsi="Times New Roman" w:cs="Times New Roman"/>
                <w:sz w:val="18"/>
                <w:szCs w:val="18"/>
              </w:rPr>
              <w:t>(наименование учреждения)</w:t>
            </w:r>
          </w:p>
          <w:p w14:paraId="51F85A89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61E19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48AD873D" w14:textId="77777777" w:rsidR="00FC7977" w:rsidRPr="00795BC9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14:paraId="442A070D" w14:textId="77777777" w:rsidR="00FC7977" w:rsidRPr="00795BC9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1B5D5A09" w14:textId="77777777" w:rsidR="00FC7977" w:rsidRPr="00795BC9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</w:t>
            </w:r>
          </w:p>
          <w:p w14:paraId="6753DCB7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</w:t>
            </w:r>
          </w:p>
          <w:p w14:paraId="17474355" w14:textId="77777777" w:rsidR="00FC7977" w:rsidRPr="00795BC9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расчетный счет, лицевой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3EEC81B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</w:t>
            </w:r>
          </w:p>
          <w:p w14:paraId="1A7F7E71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2653B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14:paraId="4A925A68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1.________________________________________________________________</w:t>
            </w:r>
          </w:p>
          <w:p w14:paraId="6BA316AE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</w:t>
            </w:r>
          </w:p>
          <w:p w14:paraId="6AA9F550" w14:textId="77777777" w:rsidR="00FC7977" w:rsidRPr="006D0F69" w:rsidRDefault="00FC7977" w:rsidP="00FD47EE">
            <w:pPr>
              <w:pStyle w:val="ConsPlusNormal"/>
              <w:spacing w:before="240" w:after="2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534F1AE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85E1A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3.________________________________________________________________</w:t>
            </w:r>
          </w:p>
          <w:p w14:paraId="46AEE6A2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2B0DD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Директор или должностное</w:t>
            </w:r>
          </w:p>
          <w:p w14:paraId="33D7EA39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</w:t>
            </w:r>
          </w:p>
          <w:p w14:paraId="7D4161AC" w14:textId="77777777" w:rsidR="00FC7977" w:rsidRDefault="00FC7977" w:rsidP="00FD47EE">
            <w:pPr>
              <w:pStyle w:val="ConsPlusNormal"/>
              <w:tabs>
                <w:tab w:val="left" w:pos="67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BC9">
              <w:rPr>
                <w:rFonts w:ascii="Times New Roman" w:hAnsi="Times New Roman" w:cs="Times New Roman"/>
                <w:sz w:val="28"/>
                <w:szCs w:val="28"/>
              </w:rPr>
              <w:t>на подписание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________________</w:t>
            </w:r>
          </w:p>
          <w:p w14:paraId="504D02F0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D4447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D444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44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4475">
              <w:rPr>
                <w:rFonts w:ascii="Times New Roman" w:hAnsi="Times New Roman" w:cs="Times New Roman"/>
                <w:sz w:val="18"/>
                <w:szCs w:val="18"/>
              </w:rPr>
              <w:t>расшифровка подписи)</w:t>
            </w:r>
          </w:p>
          <w:p w14:paraId="357689FA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81F07" w14:textId="77777777" w:rsidR="00FC7977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9EB15E7" w14:textId="77777777" w:rsidR="00FC7977" w:rsidRPr="00BC51F5" w:rsidRDefault="00FC7977" w:rsidP="00FD47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(дата)</w:t>
            </w:r>
          </w:p>
        </w:tc>
      </w:tr>
      <w:bookmarkEnd w:id="19"/>
    </w:tbl>
    <w:p w14:paraId="279FD940" w14:textId="77777777" w:rsidR="00FC7977" w:rsidRPr="00BC51F5" w:rsidRDefault="00FC7977" w:rsidP="00FC7977">
      <w:pPr>
        <w:jc w:val="both"/>
        <w:rPr>
          <w:sz w:val="28"/>
          <w:szCs w:val="28"/>
        </w:rPr>
      </w:pPr>
    </w:p>
    <w:p w14:paraId="3A5E25CC" w14:textId="77777777" w:rsidR="00FC7977" w:rsidRDefault="00FC7977" w:rsidP="00FC7977"/>
    <w:p w14:paraId="48DCC9C4" w14:textId="77777777" w:rsidR="009E0213" w:rsidRDefault="009E0213"/>
    <w:sectPr w:rsidR="009E0213" w:rsidSect="00B246EC">
      <w:pgSz w:w="11907" w:h="16840" w:code="9"/>
      <w:pgMar w:top="567" w:right="567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7"/>
    <w:rsid w:val="009E0213"/>
    <w:rsid w:val="00D172A0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C08F8"/>
  <w15:chartTrackingRefBased/>
  <w15:docId w15:val="{83C0CE78-3F73-4A12-A889-060B733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C7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FC797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3301</Words>
  <Characters>18821</Characters>
  <Application>Microsoft Office Word</Application>
  <DocSecurity>0</DocSecurity>
  <Lines>156</Lines>
  <Paragraphs>44</Paragraphs>
  <ScaleCrop>false</ScaleCrop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2023-02-16T07:10:00Z</dcterms:created>
  <dcterms:modified xsi:type="dcterms:W3CDTF">2023-02-16T07:11:00Z</dcterms:modified>
</cp:coreProperties>
</file>