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FB" w:rsidRPr="004100E5" w:rsidRDefault="00EE57FB" w:rsidP="00EE57FB">
      <w:pPr>
        <w:spacing w:line="240" w:lineRule="exact"/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6617B15" wp14:editId="14BBC061">
            <wp:simplePos x="0" y="0"/>
            <wp:positionH relativeFrom="column">
              <wp:posOffset>2708275</wp:posOffset>
            </wp:positionH>
            <wp:positionV relativeFrom="paragraph">
              <wp:posOffset>-11430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7FB" w:rsidRPr="004100E5" w:rsidRDefault="00EE57FB" w:rsidP="00EE57FB">
      <w:pPr>
        <w:rPr>
          <w:rFonts w:ascii="Times New Roman CYR" w:eastAsia="Times New Roman" w:hAnsi="Times New Roman CYR"/>
          <w:sz w:val="24"/>
        </w:rPr>
      </w:pPr>
    </w:p>
    <w:p w:rsidR="00EE57FB" w:rsidRPr="004100E5" w:rsidRDefault="00EE57FB" w:rsidP="00EE57FB">
      <w:pPr>
        <w:rPr>
          <w:rFonts w:ascii="Times New Roman CYR" w:eastAsia="Times New Roman" w:hAnsi="Times New Roman CYR"/>
          <w:sz w:val="24"/>
        </w:rPr>
      </w:pPr>
    </w:p>
    <w:p w:rsidR="00EE57FB" w:rsidRPr="004100E5" w:rsidRDefault="00EE57FB" w:rsidP="00EE57FB">
      <w:pPr>
        <w:rPr>
          <w:rFonts w:ascii="Times New Roman CYR" w:eastAsia="Times New Roman" w:hAnsi="Times New Roman CYR"/>
          <w:sz w:val="24"/>
        </w:rPr>
      </w:pPr>
    </w:p>
    <w:p w:rsidR="00EE57FB" w:rsidRPr="004100E5" w:rsidRDefault="00EE57FB" w:rsidP="006F15E6">
      <w:pPr>
        <w:spacing w:line="240" w:lineRule="exact"/>
        <w:jc w:val="center"/>
        <w:rPr>
          <w:rFonts w:ascii="Times New Roman CYR" w:eastAsia="Times New Roman" w:hAnsi="Times New Roman CYR"/>
          <w:b/>
          <w:sz w:val="28"/>
          <w:szCs w:val="28"/>
        </w:rPr>
      </w:pPr>
      <w:r w:rsidRPr="004100E5">
        <w:rPr>
          <w:rFonts w:ascii="Times New Roman CYR" w:eastAsia="Times New Roman" w:hAnsi="Times New Roman CYR"/>
          <w:b/>
          <w:sz w:val="28"/>
          <w:szCs w:val="28"/>
        </w:rPr>
        <w:t>Новгородская область</w:t>
      </w:r>
    </w:p>
    <w:p w:rsidR="00EE57FB" w:rsidRPr="004100E5" w:rsidRDefault="00EE57FB" w:rsidP="00EE57FB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4100E5">
        <w:rPr>
          <w:rFonts w:ascii="Times New Roman CYR" w:eastAsia="Times New Roman" w:hAnsi="Times New Roman CYR"/>
          <w:b/>
          <w:sz w:val="28"/>
        </w:rPr>
        <w:t xml:space="preserve"> </w:t>
      </w:r>
      <w:r w:rsidRPr="004100E5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4100E5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EE57FB" w:rsidRPr="004100E5" w:rsidRDefault="00EE57FB" w:rsidP="00EE57FB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 w:rsidRPr="004100E5"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EE57FB" w:rsidRPr="004100E5" w:rsidTr="00E12280">
        <w:tc>
          <w:tcPr>
            <w:tcW w:w="1440" w:type="dxa"/>
            <w:hideMark/>
          </w:tcPr>
          <w:p w:rsidR="00EE57FB" w:rsidRPr="004100E5" w:rsidRDefault="00EE57FB" w:rsidP="00E12280">
            <w:pPr>
              <w:ind w:left="-113" w:right="-57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02</w:t>
            </w:r>
            <w:r w:rsidRPr="004100E5">
              <w:rPr>
                <w:rFonts w:ascii="Times New Roman CYR" w:eastAsia="Times New Roman" w:hAnsi="Times New Roman CYR"/>
                <w:b/>
                <w:sz w:val="28"/>
                <w:szCs w:val="28"/>
              </w:rPr>
              <w:t>.0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8</w:t>
            </w:r>
            <w:r w:rsidRPr="004100E5">
              <w:rPr>
                <w:rFonts w:ascii="Times New Roman CYR" w:eastAsia="Times New Roman" w:hAnsi="Times New Roman CYR"/>
                <w:b/>
                <w:sz w:val="28"/>
                <w:szCs w:val="28"/>
              </w:rPr>
              <w:t>.2017</w:t>
            </w:r>
          </w:p>
        </w:tc>
        <w:tc>
          <w:tcPr>
            <w:tcW w:w="1197" w:type="dxa"/>
            <w:hideMark/>
          </w:tcPr>
          <w:p w:rsidR="00EE57FB" w:rsidRPr="004100E5" w:rsidRDefault="00EE57FB" w:rsidP="00E12280">
            <w:pPr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 w:rsidRPr="004100E5">
              <w:rPr>
                <w:rFonts w:ascii="Times New Roman CYR" w:eastAsia="Times New Roman" w:hAnsi="Times New Roman CYR"/>
                <w:sz w:val="28"/>
              </w:rPr>
              <w:t xml:space="preserve">№ </w:t>
            </w:r>
            <w:r>
              <w:rPr>
                <w:rFonts w:ascii="Times New Roman CYR" w:eastAsia="Times New Roman" w:hAnsi="Times New Roman CYR"/>
                <w:b/>
                <w:sz w:val="28"/>
              </w:rPr>
              <w:t>2497</w:t>
            </w:r>
          </w:p>
        </w:tc>
      </w:tr>
    </w:tbl>
    <w:p w:rsidR="00EE57FB" w:rsidRDefault="00EE57FB" w:rsidP="006F15E6">
      <w:pPr>
        <w:jc w:val="center"/>
        <w:rPr>
          <w:rFonts w:ascii="Times New Roman CYR" w:eastAsia="Times New Roman" w:hAnsi="Times New Roman CYR"/>
          <w:sz w:val="28"/>
        </w:rPr>
      </w:pPr>
      <w:r w:rsidRPr="004100E5">
        <w:rPr>
          <w:rFonts w:ascii="Times New Roman CYR" w:eastAsia="Times New Roman" w:hAnsi="Times New Roman CYR"/>
          <w:sz w:val="28"/>
        </w:rPr>
        <w:t>г.Боровичи</w:t>
      </w:r>
    </w:p>
    <w:p w:rsidR="00EE57FB" w:rsidRDefault="00EE57FB" w:rsidP="00F221C4">
      <w:pPr>
        <w:pStyle w:val="ConsPlusTitle"/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</w:t>
      </w:r>
      <w:r w:rsidR="002B7470">
        <w:rPr>
          <w:rFonts w:ascii="Times New Roman" w:hAnsi="Times New Roman" w:cs="Times New Roman"/>
          <w:sz w:val="28"/>
          <w:szCs w:val="28"/>
        </w:rPr>
        <w:t>ии Порядка предоставления льгот</w:t>
      </w:r>
    </w:p>
    <w:p w:rsidR="00EE57FB" w:rsidRDefault="00EE57FB" w:rsidP="00EE57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</w:t>
      </w:r>
      <w:r w:rsidR="002B7470">
        <w:rPr>
          <w:rFonts w:ascii="Times New Roman" w:hAnsi="Times New Roman" w:cs="Times New Roman"/>
          <w:sz w:val="28"/>
          <w:szCs w:val="28"/>
        </w:rPr>
        <w:t>нии инвестиционной деятельности</w:t>
      </w:r>
    </w:p>
    <w:p w:rsidR="00EE57FB" w:rsidRDefault="00EE57FB" w:rsidP="00EE57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/>
          <w:sz w:val="28"/>
          <w:szCs w:val="28"/>
        </w:rPr>
        <w:t>города Боровичи</w:t>
      </w:r>
    </w:p>
    <w:p w:rsidR="00EE57FB" w:rsidRPr="00BC4F3F" w:rsidRDefault="00EE57FB" w:rsidP="00F221C4">
      <w:pPr>
        <w:autoSpaceDE w:val="0"/>
        <w:autoSpaceDN w:val="0"/>
        <w:adjustRightInd w:val="0"/>
        <w:spacing w:before="240" w:after="120" w:line="36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623FD">
        <w:rPr>
          <w:color w:val="000000"/>
          <w:sz w:val="28"/>
          <w:szCs w:val="28"/>
        </w:rPr>
        <w:t>Ф</w:t>
      </w:r>
      <w:r w:rsidRPr="00BC4F3F">
        <w:rPr>
          <w:color w:val="000000"/>
          <w:sz w:val="28"/>
          <w:szCs w:val="28"/>
        </w:rPr>
        <w:t xml:space="preserve">едеральными </w:t>
      </w:r>
      <w:hyperlink r:id="rId6" w:history="1">
        <w:r w:rsidRPr="00C623FD">
          <w:rPr>
            <w:rStyle w:val="a5"/>
            <w:color w:val="000000"/>
            <w:sz w:val="28"/>
            <w:szCs w:val="28"/>
            <w:u w:val="none"/>
          </w:rPr>
          <w:t>законам</w:t>
        </w:r>
      </w:hyperlink>
      <w:r w:rsidRPr="00C623FD">
        <w:rPr>
          <w:color w:val="000000"/>
          <w:sz w:val="28"/>
          <w:szCs w:val="28"/>
        </w:rPr>
        <w:t xml:space="preserve">и </w:t>
      </w:r>
      <w:r w:rsidRPr="00BC4F3F">
        <w:rPr>
          <w:color w:val="000000"/>
          <w:sz w:val="28"/>
          <w:szCs w:val="28"/>
        </w:rPr>
        <w:t>от 25</w:t>
      </w:r>
      <w:r w:rsidR="00C623FD">
        <w:rPr>
          <w:color w:val="000000"/>
          <w:sz w:val="28"/>
          <w:szCs w:val="28"/>
        </w:rPr>
        <w:t>.02.</w:t>
      </w:r>
      <w:r w:rsidRPr="00BC4F3F">
        <w:rPr>
          <w:color w:val="000000"/>
          <w:sz w:val="28"/>
          <w:szCs w:val="28"/>
        </w:rPr>
        <w:t xml:space="preserve">1999 № 39-ФЗ «Об инвестиционной деятельности в РФ, осуществляемой в форме капитальных вложений», от </w:t>
      </w:r>
      <w:r w:rsidR="00C623FD">
        <w:rPr>
          <w:color w:val="000000"/>
          <w:sz w:val="28"/>
          <w:szCs w:val="28"/>
        </w:rPr>
        <w:t>0</w:t>
      </w:r>
      <w:r w:rsidRPr="00BC4F3F">
        <w:rPr>
          <w:color w:val="000000"/>
          <w:sz w:val="28"/>
          <w:szCs w:val="28"/>
        </w:rPr>
        <w:t>6</w:t>
      </w:r>
      <w:r w:rsidR="00C623FD">
        <w:rPr>
          <w:color w:val="000000"/>
          <w:sz w:val="28"/>
          <w:szCs w:val="28"/>
        </w:rPr>
        <w:t>.10.</w:t>
      </w:r>
      <w:r w:rsidRPr="00BC4F3F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РФ», </w:t>
      </w:r>
      <w:r>
        <w:rPr>
          <w:color w:val="000000"/>
          <w:sz w:val="28"/>
          <w:szCs w:val="28"/>
        </w:rPr>
        <w:t>ч</w:t>
      </w:r>
      <w:r w:rsidR="00C623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 ст</w:t>
      </w:r>
      <w:r w:rsidR="00C623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8 </w:t>
      </w:r>
      <w:r w:rsidRPr="00BC4F3F">
        <w:rPr>
          <w:color w:val="000000"/>
          <w:sz w:val="28"/>
          <w:szCs w:val="28"/>
        </w:rPr>
        <w:t xml:space="preserve">Устава Боровичского муниципального района, на основании решения Совета депутатов города Боровичи от 23.08.2016 № 66 «Об установлении </w:t>
      </w:r>
      <w:r w:rsidRPr="00BC4F3F">
        <w:rPr>
          <w:bCs/>
          <w:color w:val="000000"/>
          <w:sz w:val="28"/>
          <w:szCs w:val="28"/>
        </w:rPr>
        <w:t xml:space="preserve">земельного налога на территории муниципального образования городское поселение город Боровичи и утверждении Положения о земельном налоге на территории муниципального образования городское поселение город Боровичи», в </w:t>
      </w:r>
      <w:r w:rsidRPr="00BC4F3F">
        <w:rPr>
          <w:color w:val="000000"/>
          <w:sz w:val="28"/>
          <w:szCs w:val="28"/>
        </w:rPr>
        <w:t xml:space="preserve">целях стимулирования развития инвестиционной деятельности на территории города Боровичи, создания благоприятного инвестиционного климата Администрация Боровичского муниципального района </w:t>
      </w:r>
      <w:r w:rsidRPr="00BC4F3F">
        <w:rPr>
          <w:b/>
          <w:color w:val="000000"/>
          <w:sz w:val="28"/>
          <w:szCs w:val="28"/>
        </w:rPr>
        <w:t>ПОСТАНОВЛЯЕТ:</w:t>
      </w:r>
    </w:p>
    <w:p w:rsidR="00EE57FB" w:rsidRDefault="00EE57FB" w:rsidP="00EE57F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4F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Утвердить прилагаемый </w:t>
      </w:r>
      <w:hyperlink r:id="rId7" w:anchor="P41" w:history="1">
        <w:r w:rsidRPr="00C623FD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льгот при осуществлении инвестиционной деятельности на территории города Боровичи.</w:t>
      </w:r>
    </w:p>
    <w:p w:rsidR="00EE57FB" w:rsidRPr="00CA2F42" w:rsidRDefault="00EE57FB" w:rsidP="00EE57FB">
      <w:pPr>
        <w:pStyle w:val="ConsPlusNormal"/>
        <w:spacing w:line="36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F42">
        <w:rPr>
          <w:rFonts w:ascii="Times New Roman" w:hAnsi="Times New Roman" w:cs="Times New Roman"/>
          <w:sz w:val="28"/>
          <w:szCs w:val="28"/>
        </w:rPr>
        <w:tab/>
        <w:t>2. Контроль за выполнением постановления оставляю за собой.</w:t>
      </w:r>
    </w:p>
    <w:p w:rsidR="00EE57FB" w:rsidRDefault="00EE57FB" w:rsidP="00EE57FB">
      <w:pPr>
        <w:spacing w:line="360" w:lineRule="atLeast"/>
        <w:ind w:firstLine="709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sz w:val="28"/>
          <w:szCs w:val="28"/>
        </w:rPr>
        <w:t>3. Опубликовать постановление в приложении к газете «Красная</w:t>
      </w:r>
      <w:r w:rsidR="00C623FD">
        <w:rPr>
          <w:sz w:val="28"/>
          <w:szCs w:val="28"/>
        </w:rPr>
        <w:t xml:space="preserve"> </w:t>
      </w:r>
      <w:r>
        <w:rPr>
          <w:sz w:val="28"/>
          <w:szCs w:val="28"/>
        </w:rPr>
        <w:t>искра» - «Официальный вестник» и разместить на официальном сайте</w:t>
      </w:r>
      <w:r w:rsidR="00C623F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Боровичского муниципального района.</w:t>
      </w:r>
    </w:p>
    <w:p w:rsidR="00EE57FB" w:rsidRDefault="00EE57FB" w:rsidP="00EE57FB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EE57FB" w:rsidRDefault="00EE57FB" w:rsidP="00EE57FB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EE57FB" w:rsidRDefault="00EE57FB" w:rsidP="00EE57FB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EE57FB" w:rsidRPr="00EF56CF" w:rsidRDefault="00F221C4" w:rsidP="00EE57F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</w:p>
    <w:p w:rsidR="00EE57FB" w:rsidRDefault="00EE57FB" w:rsidP="00EE57FB">
      <w:pPr>
        <w:spacing w:line="240" w:lineRule="exact"/>
        <w:rPr>
          <w:rFonts w:ascii="Times New Roman CYR" w:eastAsia="Times New Roman" w:hAnsi="Times New Roman CYR"/>
          <w:sz w:val="28"/>
        </w:rPr>
      </w:pPr>
      <w:r w:rsidRPr="00EF56CF">
        <w:rPr>
          <w:b/>
          <w:sz w:val="28"/>
          <w:szCs w:val="28"/>
        </w:rPr>
        <w:t xml:space="preserve">Главы администрации района    </w:t>
      </w:r>
      <w:r w:rsidR="00F221C4">
        <w:rPr>
          <w:b/>
          <w:sz w:val="28"/>
          <w:szCs w:val="28"/>
        </w:rPr>
        <w:tab/>
      </w:r>
      <w:proofErr w:type="spellStart"/>
      <w:r w:rsidR="00F221C4">
        <w:rPr>
          <w:b/>
          <w:sz w:val="28"/>
          <w:szCs w:val="28"/>
        </w:rPr>
        <w:t>О.В.</w:t>
      </w:r>
      <w:r>
        <w:rPr>
          <w:b/>
          <w:sz w:val="28"/>
          <w:szCs w:val="28"/>
        </w:rPr>
        <w:t>Рыбакова</w:t>
      </w:r>
      <w:proofErr w:type="spellEnd"/>
    </w:p>
    <w:p w:rsidR="00EE57FB" w:rsidRDefault="00EE57FB" w:rsidP="00EE57FB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EE57FB" w:rsidRDefault="00EE57FB" w:rsidP="00EE57FB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EE57FB" w:rsidRDefault="00EE57FB" w:rsidP="00EE57FB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EE57FB" w:rsidRDefault="00EE57FB" w:rsidP="00EE57FB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EE57FB" w:rsidRDefault="00EE57FB" w:rsidP="00EE57FB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EE57FB" w:rsidRDefault="00EE57FB" w:rsidP="006F15E6">
      <w:pPr>
        <w:spacing w:line="240" w:lineRule="exact"/>
        <w:ind w:left="5245"/>
        <w:jc w:val="both"/>
        <w:rPr>
          <w:caps/>
          <w:sz w:val="28"/>
          <w:szCs w:val="28"/>
        </w:rPr>
      </w:pPr>
      <w:r>
        <w:rPr>
          <w:rFonts w:ascii="Times New Roman CYR" w:eastAsia="Times New Roman" w:hAnsi="Times New Roman CYR"/>
          <w:sz w:val="28"/>
        </w:rPr>
        <w:t>кн</w:t>
      </w:r>
      <w:r>
        <w:rPr>
          <w:rFonts w:ascii="Times New Roman CYR" w:eastAsia="Times New Roman" w:hAnsi="Times New Roman CYR"/>
          <w:sz w:val="28"/>
        </w:rPr>
        <w:br w:type="page"/>
      </w:r>
      <w:r>
        <w:rPr>
          <w:caps/>
          <w:sz w:val="28"/>
          <w:szCs w:val="28"/>
        </w:rPr>
        <w:lastRenderedPageBreak/>
        <w:t>Утвержден</w:t>
      </w:r>
    </w:p>
    <w:p w:rsidR="00EE57FB" w:rsidRDefault="00EE57FB" w:rsidP="00EE57FB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E57FB" w:rsidRDefault="00EE57FB" w:rsidP="00EE57FB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E57FB" w:rsidRDefault="00EC7B40" w:rsidP="00EE57FB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02.08.2017 № 2497</w:t>
      </w:r>
    </w:p>
    <w:p w:rsidR="00C623FD" w:rsidRDefault="00C623FD" w:rsidP="00EE57FB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>
        <w:rPr>
          <w:rFonts w:ascii="Times New Roman CYR" w:eastAsia="Times New Roman" w:hAnsi="Times New Roman CYR"/>
          <w:sz w:val="28"/>
        </w:rPr>
        <w:t>(в редак. от 18.12.2019 № 4077)</w:t>
      </w:r>
    </w:p>
    <w:p w:rsidR="00EE57FB" w:rsidRDefault="00EE57FB" w:rsidP="00EE57FB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eastAsia="Times New Roman"/>
          <w:spacing w:val="-3"/>
          <w:sz w:val="28"/>
          <w:szCs w:val="28"/>
        </w:rPr>
      </w:pPr>
    </w:p>
    <w:p w:rsidR="00EE57FB" w:rsidRDefault="00EE57FB" w:rsidP="00EE57FB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EE57FB" w:rsidRDefault="00EE57FB" w:rsidP="00EE57FB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предоставления льгот при осуществле</w:t>
      </w:r>
      <w:r w:rsidR="006F15E6">
        <w:rPr>
          <w:sz w:val="28"/>
          <w:szCs w:val="28"/>
        </w:rPr>
        <w:t>нии инвестиционной деятельности</w:t>
      </w:r>
    </w:p>
    <w:p w:rsidR="00EE57FB" w:rsidRDefault="00EE57FB" w:rsidP="00EE57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Боровичи</w:t>
      </w:r>
    </w:p>
    <w:p w:rsidR="00EE57FB" w:rsidRDefault="00EE57FB" w:rsidP="00EE57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E57FB" w:rsidRPr="00CA2F42" w:rsidRDefault="00EE57FB" w:rsidP="007B3F3D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tLeast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A2F42">
        <w:rPr>
          <w:b/>
          <w:sz w:val="28"/>
          <w:szCs w:val="28"/>
        </w:rPr>
        <w:t>Общие положения</w:t>
      </w:r>
    </w:p>
    <w:p w:rsidR="00EE57FB" w:rsidRPr="00BC4F3F" w:rsidRDefault="00EE57FB" w:rsidP="00EE57FB">
      <w:pPr>
        <w:pStyle w:val="a4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 xml:space="preserve">1.1. Настоящий Порядок определяет механизм и условия предоставления льгот по земельному налогу инвесторам, реализующим инвестиционные проекты </w:t>
      </w:r>
      <w:r w:rsidR="00025E21">
        <w:rPr>
          <w:rFonts w:ascii="Times New Roman" w:hAnsi="Times New Roman"/>
          <w:sz w:val="28"/>
          <w:szCs w:val="28"/>
        </w:rPr>
        <w:t>на территории города Боровичи.</w:t>
      </w:r>
    </w:p>
    <w:p w:rsidR="00EE57FB" w:rsidRPr="00BC4F3F" w:rsidRDefault="00EE57FB" w:rsidP="00EE57FB">
      <w:pPr>
        <w:pStyle w:val="a4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EE57FB" w:rsidRPr="00BC4F3F" w:rsidRDefault="00EE57FB" w:rsidP="00EE57FB">
      <w:pPr>
        <w:pStyle w:val="a4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>1.2.1. Инвестор – российское и (или) иностранное юридическое лицо, реализующее инвестиционный проект, осуществляющее вложение собственных, заемных и (или) привлеченных средств в форме капитальных вложений в рамках инвестиционного проекта и претендующее на получение налогов</w:t>
      </w:r>
      <w:r w:rsidR="00093994">
        <w:rPr>
          <w:rFonts w:ascii="Times New Roman" w:hAnsi="Times New Roman"/>
          <w:sz w:val="28"/>
          <w:szCs w:val="28"/>
        </w:rPr>
        <w:t>ой льготы по земельному налогу;</w:t>
      </w:r>
    </w:p>
    <w:p w:rsidR="00EE57FB" w:rsidRPr="00BC4F3F" w:rsidRDefault="00EE57FB" w:rsidP="00EE57FB">
      <w:pPr>
        <w:pStyle w:val="a4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>1.2.2. 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РФ, а также описание практических действий по осуществ</w:t>
      </w:r>
      <w:r w:rsidR="00093994">
        <w:rPr>
          <w:rFonts w:ascii="Times New Roman" w:hAnsi="Times New Roman"/>
          <w:sz w:val="28"/>
          <w:szCs w:val="28"/>
        </w:rPr>
        <w:t>лению инвестиций (бизнес-план);</w:t>
      </w:r>
    </w:p>
    <w:p w:rsidR="00EE57FB" w:rsidRPr="00BC4F3F" w:rsidRDefault="00EE57FB" w:rsidP="00EE57FB">
      <w:pPr>
        <w:pStyle w:val="a4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>1.2.3. Расчетный срок окупаемости – срок окупаемости, рассчитанный на основании данных бизнес-плана инвестиционного проекта, представленного на рассмотрение в Администрацию Боро</w:t>
      </w:r>
      <w:r w:rsidR="007B3F3D">
        <w:rPr>
          <w:rFonts w:ascii="Times New Roman" w:hAnsi="Times New Roman"/>
          <w:sz w:val="28"/>
          <w:szCs w:val="28"/>
        </w:rPr>
        <w:t>вичского муниципального района;</w:t>
      </w:r>
    </w:p>
    <w:p w:rsidR="00EE57FB" w:rsidRPr="00BC4F3F" w:rsidRDefault="00EE57FB" w:rsidP="00EE57FB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1.2.4. Срок реализации инвестиционного проекта – срок со дня начала осуществления капитальных вложений по инвестиционному проекту до дня ввода в эксплуатацию объекта инвестиционной деятельности;</w:t>
      </w:r>
    </w:p>
    <w:p w:rsidR="00EE57FB" w:rsidRPr="00BC4F3F" w:rsidRDefault="00EE57FB" w:rsidP="00EE57FB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>1.2.5. Налоговая льгота – предоставляемое в соответствии с настоящим Порядком отдельным категориям налогоплательщиков преимущество по сравнению с другими налогоплательщиками</w:t>
      </w:r>
      <w:r w:rsidR="00025E21">
        <w:rPr>
          <w:rFonts w:ascii="Times New Roman" w:hAnsi="Times New Roman"/>
          <w:sz w:val="28"/>
          <w:szCs w:val="28"/>
        </w:rPr>
        <w:t xml:space="preserve"> не уплачивать земельный налог.</w:t>
      </w:r>
    </w:p>
    <w:p w:rsidR="00EE57FB" w:rsidRPr="00BC4F3F" w:rsidRDefault="00EE57FB" w:rsidP="00EE57FB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 xml:space="preserve">1.3. Налоговая льгота предоставляется на срок 3 года, начиная с начала налоговых периодов, следующих за налоговым периодом, в котором принято решение об одобрении инвестиционного проекта в соответствии </w:t>
      </w:r>
      <w:r w:rsidR="00025E21">
        <w:rPr>
          <w:rFonts w:ascii="Times New Roman" w:hAnsi="Times New Roman"/>
          <w:sz w:val="28"/>
          <w:szCs w:val="28"/>
        </w:rPr>
        <w:t>с пунктом 3 настоящего Порядка.</w:t>
      </w:r>
    </w:p>
    <w:p w:rsidR="007B3F3D" w:rsidRDefault="00EE57FB" w:rsidP="00A8512C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360" w:line="360" w:lineRule="atLeast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 xml:space="preserve">1.4. Структурным подразделением, уполномоченным на организацию работы по рассмотрению и одобрению инвестиционных проектов с целью предоставления налоговой льготы, является </w:t>
      </w:r>
      <w:r>
        <w:rPr>
          <w:rFonts w:ascii="Times New Roman" w:hAnsi="Times New Roman"/>
          <w:sz w:val="28"/>
          <w:szCs w:val="28"/>
        </w:rPr>
        <w:t>комитет</w:t>
      </w:r>
      <w:r w:rsidRPr="00BC4F3F">
        <w:rPr>
          <w:rFonts w:ascii="Times New Roman" w:hAnsi="Times New Roman"/>
          <w:sz w:val="28"/>
          <w:szCs w:val="28"/>
        </w:rPr>
        <w:t xml:space="preserve"> экономики Администрации Боровичского муниципального района (далее </w:t>
      </w:r>
      <w:r>
        <w:rPr>
          <w:rFonts w:ascii="Times New Roman" w:hAnsi="Times New Roman"/>
          <w:sz w:val="28"/>
          <w:szCs w:val="28"/>
        </w:rPr>
        <w:t>комитет</w:t>
      </w:r>
      <w:r w:rsidRPr="00BC4F3F">
        <w:rPr>
          <w:rFonts w:ascii="Times New Roman" w:hAnsi="Times New Roman"/>
          <w:sz w:val="28"/>
          <w:szCs w:val="28"/>
        </w:rPr>
        <w:t xml:space="preserve"> экономики).</w:t>
      </w:r>
    </w:p>
    <w:p w:rsidR="00EE57FB" w:rsidRPr="00BC4F3F" w:rsidRDefault="00EE57FB" w:rsidP="007B3F3D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tLeast"/>
        <w:ind w:firstLine="851"/>
        <w:rPr>
          <w:b/>
          <w:sz w:val="28"/>
          <w:szCs w:val="28"/>
        </w:rPr>
      </w:pPr>
      <w:r w:rsidRPr="00BC4F3F">
        <w:rPr>
          <w:b/>
          <w:sz w:val="28"/>
          <w:szCs w:val="28"/>
        </w:rPr>
        <w:lastRenderedPageBreak/>
        <w:t>2. Условия льготного налогообложения при осуществлении</w:t>
      </w:r>
    </w:p>
    <w:p w:rsidR="00EE57FB" w:rsidRPr="00BC4F3F" w:rsidRDefault="006B47C6" w:rsidP="007B3F3D">
      <w:pPr>
        <w:tabs>
          <w:tab w:val="left" w:pos="0"/>
          <w:tab w:val="left" w:pos="851"/>
        </w:tabs>
        <w:autoSpaceDE w:val="0"/>
        <w:autoSpaceDN w:val="0"/>
        <w:adjustRightInd w:val="0"/>
        <w:spacing w:after="120" w:line="24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инвестиционной деятельности</w:t>
      </w:r>
    </w:p>
    <w:p w:rsidR="00EE57FB" w:rsidRPr="00BC4F3F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>2.1. Налоговая льгота предоставляется инвесторам, реализующим на территории города Боровичи инвестиционные проекты, одобренные Администрацией Боровичского муниципального района в соответствии с настоящим Порядком, за исключением проектов:</w:t>
      </w:r>
    </w:p>
    <w:p w:rsidR="00EE57FB" w:rsidRPr="00BC4F3F" w:rsidRDefault="00EE57FB" w:rsidP="00EE57FB">
      <w:pPr>
        <w:pStyle w:val="a4"/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>1) расч</w:t>
      </w:r>
      <w:r w:rsidR="00025E21">
        <w:rPr>
          <w:rFonts w:ascii="Times New Roman" w:hAnsi="Times New Roman"/>
          <w:bCs/>
          <w:sz w:val="28"/>
          <w:szCs w:val="28"/>
        </w:rPr>
        <w:t>ё</w:t>
      </w:r>
      <w:r w:rsidRPr="00BC4F3F">
        <w:rPr>
          <w:rFonts w:ascii="Times New Roman" w:hAnsi="Times New Roman"/>
          <w:bCs/>
          <w:sz w:val="28"/>
          <w:szCs w:val="28"/>
        </w:rPr>
        <w:t>тный срок окупаем</w:t>
      </w:r>
      <w:r w:rsidR="00025E21">
        <w:rPr>
          <w:rFonts w:ascii="Times New Roman" w:hAnsi="Times New Roman"/>
          <w:bCs/>
          <w:sz w:val="28"/>
          <w:szCs w:val="28"/>
        </w:rPr>
        <w:t>ости которых менее одного года.</w:t>
      </w:r>
    </w:p>
    <w:p w:rsidR="00EE57FB" w:rsidRPr="00BC4F3F" w:rsidRDefault="00EE57FB" w:rsidP="00EE57FB">
      <w:pPr>
        <w:pStyle w:val="a4"/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>Для инвестиционных проектов, предусматривающих выпуск продукции, которая не является товарной и предусмотрена для внутреннего потребления инвестора, расч</w:t>
      </w:r>
      <w:r w:rsidR="00025E21">
        <w:rPr>
          <w:rFonts w:ascii="Times New Roman" w:hAnsi="Times New Roman"/>
          <w:bCs/>
          <w:sz w:val="28"/>
          <w:szCs w:val="28"/>
        </w:rPr>
        <w:t>ё</w:t>
      </w:r>
      <w:r w:rsidRPr="00BC4F3F">
        <w:rPr>
          <w:rFonts w:ascii="Times New Roman" w:hAnsi="Times New Roman"/>
          <w:bCs/>
          <w:sz w:val="28"/>
          <w:szCs w:val="28"/>
        </w:rPr>
        <w:t>т срока окупаемости проекта производится, исходя из рыночной цены на аналогичную продукцию, сложившейся в Новгородской области, в случае е</w:t>
      </w:r>
      <w:r w:rsidR="00025E21">
        <w:rPr>
          <w:rFonts w:ascii="Times New Roman" w:hAnsi="Times New Roman"/>
          <w:bCs/>
          <w:sz w:val="28"/>
          <w:szCs w:val="28"/>
        </w:rPr>
        <w:t>ё</w:t>
      </w:r>
      <w:r w:rsidRPr="00BC4F3F">
        <w:rPr>
          <w:rFonts w:ascii="Times New Roman" w:hAnsi="Times New Roman"/>
          <w:bCs/>
          <w:sz w:val="28"/>
          <w:szCs w:val="28"/>
        </w:rPr>
        <w:t xml:space="preserve"> отсутствия – в других субъектах РФ;</w:t>
      </w:r>
    </w:p>
    <w:p w:rsidR="00EE57FB" w:rsidRPr="00BC4F3F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>2) реализуемых за сч</w:t>
      </w:r>
      <w:r w:rsidR="00025E21">
        <w:rPr>
          <w:rFonts w:ascii="Times New Roman" w:hAnsi="Times New Roman"/>
          <w:bCs/>
          <w:sz w:val="28"/>
          <w:szCs w:val="28"/>
        </w:rPr>
        <w:t>ё</w:t>
      </w:r>
      <w:r w:rsidRPr="00BC4F3F">
        <w:rPr>
          <w:rFonts w:ascii="Times New Roman" w:hAnsi="Times New Roman"/>
          <w:bCs/>
          <w:sz w:val="28"/>
          <w:szCs w:val="28"/>
        </w:rPr>
        <w:t>т привлеченных на безвозмездной основе средств бюджетов бюджетной системы РФ и внебюджетных фондов;</w:t>
      </w:r>
    </w:p>
    <w:p w:rsidR="00EE57FB" w:rsidRPr="00BC4F3F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>3) реализуемых в следующих ви</w:t>
      </w:r>
      <w:r w:rsidR="00025E21">
        <w:rPr>
          <w:rFonts w:ascii="Times New Roman" w:hAnsi="Times New Roman"/>
          <w:bCs/>
          <w:sz w:val="28"/>
          <w:szCs w:val="28"/>
        </w:rPr>
        <w:t>дах экономической деятельности:</w:t>
      </w:r>
    </w:p>
    <w:p w:rsidR="007B3F3D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>добыча полезных ископаемых (раздел В ОК 029-2014),</w:t>
      </w:r>
    </w:p>
    <w:p w:rsidR="007B3F3D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 xml:space="preserve">строительство (подкласс 41.1 класса 41 раздела </w:t>
      </w:r>
      <w:r w:rsidRPr="00BC4F3F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BC4F3F">
        <w:rPr>
          <w:rFonts w:ascii="Times New Roman" w:hAnsi="Times New Roman"/>
          <w:bCs/>
          <w:sz w:val="28"/>
          <w:szCs w:val="28"/>
        </w:rPr>
        <w:t xml:space="preserve"> ОК 029-2014),</w:t>
      </w:r>
    </w:p>
    <w:p w:rsidR="007B3F3D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>торговля оптовая и розничная; ремонт автотранспортных средств и мотоциклов (</w:t>
      </w:r>
      <w:hyperlink r:id="rId8" w:history="1">
        <w:r w:rsidRPr="00025E21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</w:rPr>
          <w:t>раздел G</w:t>
        </w:r>
      </w:hyperlink>
      <w:r w:rsidRPr="00BC4F3F">
        <w:rPr>
          <w:rFonts w:ascii="Times New Roman" w:hAnsi="Times New Roman"/>
          <w:bCs/>
          <w:color w:val="000000"/>
          <w:sz w:val="28"/>
          <w:szCs w:val="28"/>
        </w:rPr>
        <w:t xml:space="preserve"> ОК 029-2014),</w:t>
      </w:r>
    </w:p>
    <w:p w:rsidR="007B3F3D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4F3F">
        <w:rPr>
          <w:rFonts w:ascii="Times New Roman" w:hAnsi="Times New Roman"/>
          <w:bCs/>
          <w:color w:val="000000"/>
          <w:sz w:val="28"/>
          <w:szCs w:val="28"/>
        </w:rPr>
        <w:t xml:space="preserve">транспортировка и хранение (раздел </w:t>
      </w:r>
      <w:r w:rsidRPr="00BC4F3F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BC4F3F">
        <w:rPr>
          <w:rFonts w:ascii="Times New Roman" w:hAnsi="Times New Roman"/>
          <w:bCs/>
          <w:color w:val="000000"/>
          <w:sz w:val="28"/>
          <w:szCs w:val="28"/>
        </w:rPr>
        <w:t xml:space="preserve"> ОК 029-2014),</w:t>
      </w:r>
    </w:p>
    <w:p w:rsidR="007B3F3D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4F3F">
        <w:rPr>
          <w:rFonts w:ascii="Times New Roman" w:hAnsi="Times New Roman"/>
          <w:bCs/>
          <w:color w:val="000000"/>
          <w:sz w:val="28"/>
          <w:szCs w:val="28"/>
        </w:rPr>
        <w:t>деятельность финансовая и страховая (</w:t>
      </w:r>
      <w:hyperlink r:id="rId9" w:history="1">
        <w:r w:rsidRPr="00025E21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</w:rPr>
          <w:t>раздел</w:t>
        </w:r>
      </w:hyperlink>
      <w:r w:rsidRPr="00BC4F3F">
        <w:rPr>
          <w:rFonts w:ascii="Times New Roman" w:hAnsi="Times New Roman"/>
          <w:bCs/>
          <w:color w:val="000000"/>
          <w:sz w:val="28"/>
          <w:szCs w:val="28"/>
        </w:rPr>
        <w:t xml:space="preserve"> К OK 029-2014),</w:t>
      </w:r>
    </w:p>
    <w:p w:rsidR="007B3F3D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color w:val="000000"/>
          <w:sz w:val="28"/>
          <w:szCs w:val="28"/>
        </w:rPr>
        <w:t>деятельно</w:t>
      </w:r>
      <w:r w:rsidRPr="00BC4F3F">
        <w:rPr>
          <w:rFonts w:ascii="Times New Roman" w:hAnsi="Times New Roman"/>
          <w:bCs/>
          <w:sz w:val="28"/>
          <w:szCs w:val="28"/>
        </w:rPr>
        <w:t xml:space="preserve">сть по операциям с недвижимым имуществом (раздел </w:t>
      </w:r>
      <w:r w:rsidRPr="00BC4F3F">
        <w:rPr>
          <w:rFonts w:ascii="Times New Roman" w:hAnsi="Times New Roman"/>
          <w:bCs/>
          <w:sz w:val="28"/>
          <w:szCs w:val="28"/>
          <w:lang w:val="en-US"/>
        </w:rPr>
        <w:t>L</w:t>
      </w:r>
      <w:r w:rsidRPr="00BC4F3F">
        <w:rPr>
          <w:rFonts w:ascii="Times New Roman" w:hAnsi="Times New Roman"/>
          <w:bCs/>
          <w:sz w:val="28"/>
          <w:szCs w:val="28"/>
        </w:rPr>
        <w:t xml:space="preserve"> OK 029-2014),</w:t>
      </w:r>
    </w:p>
    <w:p w:rsidR="007B3F3D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 xml:space="preserve">деятельность профессиональная, научная и техническая (раздел </w:t>
      </w:r>
      <w:r w:rsidRPr="00BC4F3F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BC4F3F">
        <w:rPr>
          <w:rFonts w:ascii="Times New Roman" w:hAnsi="Times New Roman"/>
          <w:bCs/>
          <w:sz w:val="28"/>
          <w:szCs w:val="28"/>
        </w:rPr>
        <w:t xml:space="preserve"> OK 029-2014),</w:t>
      </w:r>
    </w:p>
    <w:p w:rsidR="007B3F3D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 xml:space="preserve">деятельность административная и сопутствующие дополнительные услуги (раздел </w:t>
      </w:r>
      <w:r w:rsidRPr="00BC4F3F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BC4F3F">
        <w:rPr>
          <w:rFonts w:ascii="Times New Roman" w:hAnsi="Times New Roman"/>
          <w:bCs/>
          <w:sz w:val="28"/>
          <w:szCs w:val="28"/>
        </w:rPr>
        <w:t xml:space="preserve"> ОК 029-2014),</w:t>
      </w:r>
    </w:p>
    <w:p w:rsidR="00EE57FB" w:rsidRPr="00BC4F3F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 xml:space="preserve">предоставление прочих видов услуг (раздел </w:t>
      </w:r>
      <w:r w:rsidRPr="00BC4F3F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BC4F3F">
        <w:rPr>
          <w:rFonts w:ascii="Times New Roman" w:hAnsi="Times New Roman"/>
          <w:bCs/>
          <w:sz w:val="28"/>
          <w:szCs w:val="28"/>
        </w:rPr>
        <w:t xml:space="preserve"> ОК 029-2014);</w:t>
      </w:r>
    </w:p>
    <w:p w:rsidR="00EE57FB" w:rsidRPr="00BC4F3F" w:rsidRDefault="00EE57FB" w:rsidP="00EE57FB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>4) предусмотренная сумма инвестиций по которым не превышает сумму налоговой льготы, определ</w:t>
      </w:r>
      <w:r w:rsidR="00025E21">
        <w:rPr>
          <w:rFonts w:ascii="Times New Roman" w:hAnsi="Times New Roman"/>
          <w:bCs/>
          <w:sz w:val="28"/>
          <w:szCs w:val="28"/>
        </w:rPr>
        <w:t>ё</w:t>
      </w:r>
      <w:r w:rsidRPr="00BC4F3F">
        <w:rPr>
          <w:rFonts w:ascii="Times New Roman" w:hAnsi="Times New Roman"/>
          <w:bCs/>
          <w:sz w:val="28"/>
          <w:szCs w:val="28"/>
        </w:rPr>
        <w:t>нную в соо</w:t>
      </w:r>
      <w:r w:rsidR="00025E21">
        <w:rPr>
          <w:rFonts w:ascii="Times New Roman" w:hAnsi="Times New Roman"/>
          <w:bCs/>
          <w:sz w:val="28"/>
          <w:szCs w:val="28"/>
        </w:rPr>
        <w:t>тветствии с настоящим Порядком.</w:t>
      </w:r>
    </w:p>
    <w:p w:rsidR="00EE57FB" w:rsidRPr="00BC4F3F" w:rsidRDefault="00EE57FB" w:rsidP="00EE57F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851"/>
        <w:jc w:val="both"/>
        <w:rPr>
          <w:bCs/>
          <w:sz w:val="28"/>
          <w:szCs w:val="28"/>
          <w:lang w:eastAsia="en-US"/>
        </w:rPr>
      </w:pPr>
      <w:r w:rsidRPr="00BC4F3F">
        <w:rPr>
          <w:bCs/>
          <w:sz w:val="28"/>
          <w:szCs w:val="28"/>
          <w:lang w:eastAsia="en-US"/>
        </w:rPr>
        <w:t>2.2. Инвестор вправе воспользоваться налоговой льготой только в части земельного налога, приходящегося на инвестиционный проект. Для инвесторов, осуществляющих реализацию одного и нескольких инвестиционных проектов, налоговая льгота предоставляется отдельно по каждому земельному участку, на котором реа</w:t>
      </w:r>
      <w:r w:rsidR="00025E21">
        <w:rPr>
          <w:bCs/>
          <w:sz w:val="28"/>
          <w:szCs w:val="28"/>
          <w:lang w:eastAsia="en-US"/>
        </w:rPr>
        <w:t>лизуется инвестиционный проект.</w:t>
      </w:r>
    </w:p>
    <w:p w:rsidR="00025E21" w:rsidRDefault="00EE57FB" w:rsidP="00025E21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851"/>
        <w:jc w:val="both"/>
        <w:rPr>
          <w:bCs/>
          <w:sz w:val="28"/>
          <w:szCs w:val="28"/>
          <w:lang w:eastAsia="en-US"/>
        </w:rPr>
      </w:pPr>
      <w:r w:rsidRPr="00BC4F3F">
        <w:rPr>
          <w:bCs/>
          <w:sz w:val="28"/>
          <w:szCs w:val="28"/>
          <w:lang w:eastAsia="en-US"/>
        </w:rPr>
        <w:t>Если инвестиционный проект реализуется на земельном участке, на котором расположены иные объекты капитального строительства, и доля выручки от реализации продукции в рамках инвестиционного проекта за налого</w:t>
      </w:r>
      <w:r w:rsidR="006B47C6">
        <w:rPr>
          <w:bCs/>
          <w:sz w:val="28"/>
          <w:szCs w:val="28"/>
          <w:lang w:eastAsia="en-US"/>
        </w:rPr>
        <w:t>вый период составит не менее 65</w:t>
      </w:r>
      <w:r w:rsidRPr="00BC4F3F">
        <w:rPr>
          <w:bCs/>
          <w:sz w:val="28"/>
          <w:szCs w:val="28"/>
          <w:lang w:eastAsia="en-US"/>
        </w:rPr>
        <w:t>% в общем объ</w:t>
      </w:r>
      <w:r w:rsidR="006B47C6">
        <w:rPr>
          <w:bCs/>
          <w:sz w:val="28"/>
          <w:szCs w:val="28"/>
          <w:lang w:eastAsia="en-US"/>
        </w:rPr>
        <w:t>ё</w:t>
      </w:r>
      <w:r w:rsidRPr="00BC4F3F">
        <w:rPr>
          <w:bCs/>
          <w:sz w:val="28"/>
          <w:szCs w:val="28"/>
          <w:lang w:eastAsia="en-US"/>
        </w:rPr>
        <w:t>ме выручки организации, то инвестор вправе воспользоваться налоговой льготой в целом по земельному участку, на котором реализуется инвестиционный проект.</w:t>
      </w:r>
    </w:p>
    <w:p w:rsidR="00EE57FB" w:rsidRPr="00BC4F3F" w:rsidRDefault="00EE57FB" w:rsidP="00EE57F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851"/>
        <w:jc w:val="both"/>
        <w:rPr>
          <w:bCs/>
          <w:sz w:val="28"/>
          <w:szCs w:val="28"/>
          <w:lang w:eastAsia="en-US"/>
        </w:rPr>
      </w:pPr>
      <w:r w:rsidRPr="00BC4F3F">
        <w:rPr>
          <w:bCs/>
          <w:sz w:val="28"/>
          <w:szCs w:val="28"/>
          <w:lang w:eastAsia="en-US"/>
        </w:rPr>
        <w:lastRenderedPageBreak/>
        <w:t>Если доля выручки от реализации продукции за налоговый период составит менее 65% в общем объ</w:t>
      </w:r>
      <w:r w:rsidR="002E6C16">
        <w:rPr>
          <w:bCs/>
          <w:sz w:val="28"/>
          <w:szCs w:val="28"/>
          <w:lang w:eastAsia="en-US"/>
        </w:rPr>
        <w:t>ё</w:t>
      </w:r>
      <w:r w:rsidRPr="00BC4F3F">
        <w:rPr>
          <w:bCs/>
          <w:sz w:val="28"/>
          <w:szCs w:val="28"/>
          <w:lang w:eastAsia="en-US"/>
        </w:rPr>
        <w:t>ме выручки в рамках инвестиционного проекта, реализуемого на земельном участке, на котором расположены иные объекты капитального строительства, налоговая льгот</w:t>
      </w:r>
      <w:r w:rsidR="002E6C16">
        <w:rPr>
          <w:bCs/>
          <w:sz w:val="28"/>
          <w:szCs w:val="28"/>
          <w:lang w:eastAsia="en-US"/>
        </w:rPr>
        <w:t>а инвестору не предоставляется.</w:t>
      </w:r>
    </w:p>
    <w:p w:rsidR="00EE57FB" w:rsidRPr="00BC4F3F" w:rsidRDefault="00EE57FB" w:rsidP="00EE57F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851"/>
        <w:jc w:val="both"/>
        <w:rPr>
          <w:bCs/>
          <w:sz w:val="28"/>
          <w:szCs w:val="28"/>
          <w:lang w:eastAsia="en-US"/>
        </w:rPr>
      </w:pPr>
      <w:r w:rsidRPr="00BC4F3F">
        <w:rPr>
          <w:bCs/>
          <w:sz w:val="28"/>
          <w:szCs w:val="28"/>
          <w:lang w:eastAsia="en-US"/>
        </w:rPr>
        <w:t>Если инвестиционный проект реализуется на земельном участке, находящимся в долевой собственности инвестора, то доля выручки от реализации продукции в рамках инвестиционного проекта за налоговый период учитывается так же, как для земельных участков, находящихся в индивидуальной собственности, но только в отношении доли земельного участ</w:t>
      </w:r>
      <w:r w:rsidR="002E6C16">
        <w:rPr>
          <w:bCs/>
          <w:sz w:val="28"/>
          <w:szCs w:val="28"/>
          <w:lang w:eastAsia="en-US"/>
        </w:rPr>
        <w:t>ка, принадлежащей инвестору.</w:t>
      </w:r>
    </w:p>
    <w:p w:rsidR="00EE57FB" w:rsidRPr="00BC4F3F" w:rsidRDefault="00EE57FB" w:rsidP="00EE57FB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4F3F">
        <w:rPr>
          <w:rFonts w:ascii="Times New Roman" w:hAnsi="Times New Roman"/>
          <w:bCs/>
          <w:sz w:val="28"/>
          <w:szCs w:val="28"/>
        </w:rPr>
        <w:t>2.3. Основанием для предоставления инвестору налоговой льготы является одобрение инвестиционного проекта Администрацией Боро</w:t>
      </w:r>
      <w:r w:rsidR="009B1C75">
        <w:rPr>
          <w:rFonts w:ascii="Times New Roman" w:hAnsi="Times New Roman"/>
          <w:bCs/>
          <w:sz w:val="28"/>
          <w:szCs w:val="28"/>
        </w:rPr>
        <w:t>вичского муниципального района.</w:t>
      </w:r>
    </w:p>
    <w:p w:rsidR="00EE57FB" w:rsidRPr="00CA2F42" w:rsidRDefault="00EE57FB" w:rsidP="00EE57FB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C4F3F">
        <w:rPr>
          <w:rFonts w:ascii="Times New Roman" w:hAnsi="Times New Roman"/>
          <w:bCs/>
          <w:sz w:val="28"/>
          <w:szCs w:val="28"/>
        </w:rPr>
        <w:t xml:space="preserve">2.4. </w:t>
      </w:r>
      <w:r w:rsidRPr="00CA2F42">
        <w:rPr>
          <w:rFonts w:ascii="Times New Roman" w:hAnsi="Times New Roman"/>
          <w:sz w:val="28"/>
          <w:szCs w:val="28"/>
        </w:rPr>
        <w:t>Инвестор в течение срока действия статуса</w:t>
      </w:r>
      <w:r w:rsidR="009B1C75">
        <w:rPr>
          <w:rFonts w:ascii="Times New Roman" w:hAnsi="Times New Roman"/>
          <w:sz w:val="28"/>
          <w:szCs w:val="28"/>
        </w:rPr>
        <w:t>,</w:t>
      </w:r>
      <w:r w:rsidRPr="00CA2F42">
        <w:rPr>
          <w:rFonts w:ascii="Times New Roman" w:hAnsi="Times New Roman"/>
          <w:sz w:val="28"/>
          <w:szCs w:val="28"/>
        </w:rPr>
        <w:t xml:space="preserve"> одобренного Администрацией Боровичского муниципального района инвестиционного проекта</w:t>
      </w:r>
      <w:r w:rsidR="009B1C75">
        <w:rPr>
          <w:rFonts w:ascii="Times New Roman" w:hAnsi="Times New Roman"/>
          <w:sz w:val="28"/>
          <w:szCs w:val="28"/>
        </w:rPr>
        <w:t>,</w:t>
      </w:r>
      <w:r w:rsidRPr="00CA2F42">
        <w:rPr>
          <w:rFonts w:ascii="Times New Roman" w:hAnsi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/>
          <w:sz w:val="28"/>
          <w:szCs w:val="28"/>
        </w:rPr>
        <w:t>комитет</w:t>
      </w:r>
      <w:r w:rsidRPr="00CA2F42">
        <w:rPr>
          <w:rFonts w:ascii="Times New Roman" w:hAnsi="Times New Roman"/>
          <w:sz w:val="28"/>
          <w:szCs w:val="28"/>
        </w:rPr>
        <w:t xml:space="preserve"> экономики:</w:t>
      </w:r>
    </w:p>
    <w:p w:rsidR="00EE57FB" w:rsidRPr="00CA2F42" w:rsidRDefault="00EE57FB" w:rsidP="00EE57FB">
      <w:pPr>
        <w:pStyle w:val="ConsPlusNormal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F42">
        <w:rPr>
          <w:rFonts w:ascii="Times New Roman" w:hAnsi="Times New Roman" w:cs="Times New Roman"/>
          <w:sz w:val="28"/>
          <w:szCs w:val="28"/>
        </w:rPr>
        <w:t>1) 2 раза в год (за каждое полугодие) в срок до 20 числа месяца, следующего за отч</w:t>
      </w:r>
      <w:r w:rsidR="009B1C75">
        <w:rPr>
          <w:rFonts w:ascii="Times New Roman" w:hAnsi="Times New Roman" w:cs="Times New Roman"/>
          <w:sz w:val="28"/>
          <w:szCs w:val="28"/>
        </w:rPr>
        <w:t>ё</w:t>
      </w:r>
      <w:r w:rsidRPr="00CA2F42">
        <w:rPr>
          <w:rFonts w:ascii="Times New Roman" w:hAnsi="Times New Roman" w:cs="Times New Roman"/>
          <w:sz w:val="28"/>
          <w:szCs w:val="28"/>
        </w:rPr>
        <w:t>тным периодом (нарастающим итогом)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2F42">
        <w:rPr>
          <w:rFonts w:ascii="Times New Roman" w:hAnsi="Times New Roman" w:cs="Times New Roman"/>
          <w:sz w:val="28"/>
          <w:szCs w:val="28"/>
        </w:rPr>
        <w:t xml:space="preserve"> информацию о реализации инвестиционного проекта, в том числе о выполнении показателей реализации инвестиционного проекта, заявленных в бизнес-плане инвестиционного проекта, с указанием этапа строительства, объ</w:t>
      </w:r>
      <w:r w:rsidR="005306AA">
        <w:rPr>
          <w:rFonts w:ascii="Times New Roman" w:hAnsi="Times New Roman" w:cs="Times New Roman"/>
          <w:sz w:val="28"/>
          <w:szCs w:val="28"/>
        </w:rPr>
        <w:t>ё</w:t>
      </w:r>
      <w:r w:rsidRPr="00CA2F42">
        <w:rPr>
          <w:rFonts w:ascii="Times New Roman" w:hAnsi="Times New Roman" w:cs="Times New Roman"/>
          <w:sz w:val="28"/>
          <w:szCs w:val="28"/>
        </w:rPr>
        <w:t xml:space="preserve">ма осуществленных инвестиций, количества созданных рабочих мест, сведений о среднесписочной численности работающих в организации, средней заработной плате работающих в организации, </w:t>
      </w: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2F42">
        <w:rPr>
          <w:rFonts w:ascii="Times New Roman" w:hAnsi="Times New Roman" w:cs="Times New Roman"/>
          <w:bCs/>
          <w:iCs/>
          <w:sz w:val="28"/>
          <w:szCs w:val="28"/>
        </w:rPr>
        <w:t>бъ</w:t>
      </w:r>
      <w:r w:rsidR="005306AA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CA2F42">
        <w:rPr>
          <w:rFonts w:ascii="Times New Roman" w:hAnsi="Times New Roman" w:cs="Times New Roman"/>
          <w:bCs/>
          <w:iCs/>
          <w:sz w:val="28"/>
          <w:szCs w:val="28"/>
        </w:rPr>
        <w:t xml:space="preserve">ма отгруженных товаров собственного производства, выполненных работ и услуг собственными силами в фактических отпускных ценах </w:t>
      </w: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без уч</w:t>
      </w:r>
      <w:r w:rsidR="005306AA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та налога на добавленную стоимость и других аналогичных платежей, согласно Приложению №1 к настоящему Порядку;</w:t>
      </w:r>
    </w:p>
    <w:p w:rsidR="00EE57FB" w:rsidRPr="00BC4F3F" w:rsidRDefault="00EE57FB" w:rsidP="00EE57FB">
      <w:pPr>
        <w:pStyle w:val="ConsPlusNormal"/>
        <w:spacing w:line="36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2F42">
        <w:rPr>
          <w:rFonts w:ascii="Times New Roman" w:hAnsi="Times New Roman" w:cs="Times New Roman"/>
          <w:sz w:val="28"/>
          <w:szCs w:val="28"/>
        </w:rPr>
        <w:t>2) 1 раз в год в срок до 20 числа месяца, следующего за отч</w:t>
      </w:r>
      <w:r w:rsidR="005306AA">
        <w:rPr>
          <w:rFonts w:ascii="Times New Roman" w:hAnsi="Times New Roman" w:cs="Times New Roman"/>
          <w:sz w:val="28"/>
          <w:szCs w:val="28"/>
        </w:rPr>
        <w:t>ё</w:t>
      </w:r>
      <w:r w:rsidRPr="00CA2F42">
        <w:rPr>
          <w:rFonts w:ascii="Times New Roman" w:hAnsi="Times New Roman" w:cs="Times New Roman"/>
          <w:sz w:val="28"/>
          <w:szCs w:val="28"/>
        </w:rPr>
        <w:t>тным периодом, общий объ</w:t>
      </w:r>
      <w:r w:rsidR="005306AA">
        <w:rPr>
          <w:rFonts w:ascii="Times New Roman" w:hAnsi="Times New Roman" w:cs="Times New Roman"/>
          <w:sz w:val="28"/>
          <w:szCs w:val="28"/>
        </w:rPr>
        <w:t>ё</w:t>
      </w:r>
      <w:r w:rsidRPr="00CA2F42">
        <w:rPr>
          <w:rFonts w:ascii="Times New Roman" w:hAnsi="Times New Roman" w:cs="Times New Roman"/>
          <w:sz w:val="28"/>
          <w:szCs w:val="28"/>
        </w:rPr>
        <w:t xml:space="preserve">м выручки от реализации продукции в целом по организации, а также долю выручки от реализации продукции в рамках инвестиционного проекта в случае, </w:t>
      </w: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если инвестиционный проект реализуется на одном земельном участке, на котором расположены иные объекты капитального строительства, </w:t>
      </w: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№2 к настоящему Порядку.</w:t>
      </w:r>
    </w:p>
    <w:p w:rsidR="00EE57FB" w:rsidRDefault="00EE57FB" w:rsidP="00A8512C">
      <w:pPr>
        <w:pStyle w:val="ConsPlusNormal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E4254">
        <w:rPr>
          <w:rFonts w:ascii="Times New Roman" w:hAnsi="Times New Roman" w:cs="Times New Roman"/>
          <w:sz w:val="28"/>
          <w:szCs w:val="28"/>
        </w:rPr>
        <w:t xml:space="preserve">.5. </w:t>
      </w:r>
      <w:r w:rsidRPr="00CA2F42">
        <w:rPr>
          <w:rFonts w:ascii="Times New Roman" w:hAnsi="Times New Roman" w:cs="Times New Roman"/>
          <w:sz w:val="28"/>
          <w:szCs w:val="28"/>
        </w:rPr>
        <w:t>Решение об одобрении (об отказе в одобрении) инвестиционных проектов принимается Администрацией Боровичского муниципального района на основании заключения комиссии по рассмотрению инвестиционных проектов организаций, реализующих инвестиционные проекты</w:t>
      </w:r>
      <w:r w:rsidR="005306AA">
        <w:rPr>
          <w:rFonts w:ascii="Times New Roman" w:hAnsi="Times New Roman" w:cs="Times New Roman"/>
          <w:sz w:val="28"/>
          <w:szCs w:val="28"/>
        </w:rPr>
        <w:t xml:space="preserve"> </w:t>
      </w:r>
      <w:r w:rsidRPr="00CA2F42">
        <w:rPr>
          <w:rFonts w:ascii="Times New Roman" w:hAnsi="Times New Roman" w:cs="Times New Roman"/>
          <w:sz w:val="28"/>
          <w:szCs w:val="28"/>
        </w:rPr>
        <w:t>на</w:t>
      </w:r>
      <w:r w:rsidR="005306AA">
        <w:rPr>
          <w:rFonts w:ascii="Times New Roman" w:hAnsi="Times New Roman" w:cs="Times New Roman"/>
          <w:sz w:val="28"/>
          <w:szCs w:val="28"/>
        </w:rPr>
        <w:t xml:space="preserve"> </w:t>
      </w:r>
      <w:r w:rsidRPr="00CA2F42">
        <w:rPr>
          <w:rFonts w:ascii="Times New Roman" w:hAnsi="Times New Roman" w:cs="Times New Roman"/>
          <w:sz w:val="28"/>
          <w:szCs w:val="28"/>
        </w:rPr>
        <w:t>территории</w:t>
      </w:r>
      <w:r w:rsidR="005306AA">
        <w:rPr>
          <w:rFonts w:ascii="Times New Roman" w:hAnsi="Times New Roman" w:cs="Times New Roman"/>
          <w:sz w:val="28"/>
          <w:szCs w:val="28"/>
        </w:rPr>
        <w:t xml:space="preserve"> </w:t>
      </w:r>
      <w:r w:rsidRPr="00CA2F42">
        <w:rPr>
          <w:rFonts w:ascii="Times New Roman" w:hAnsi="Times New Roman" w:cs="Times New Roman"/>
          <w:sz w:val="28"/>
          <w:szCs w:val="28"/>
        </w:rPr>
        <w:t>города</w:t>
      </w:r>
      <w:r w:rsidR="005306AA">
        <w:rPr>
          <w:rFonts w:ascii="Times New Roman" w:hAnsi="Times New Roman" w:cs="Times New Roman"/>
          <w:sz w:val="28"/>
          <w:szCs w:val="28"/>
        </w:rPr>
        <w:t xml:space="preserve"> </w:t>
      </w:r>
      <w:r w:rsidRPr="00CA2F42">
        <w:rPr>
          <w:rFonts w:ascii="Times New Roman" w:hAnsi="Times New Roman" w:cs="Times New Roman"/>
          <w:sz w:val="28"/>
          <w:szCs w:val="28"/>
        </w:rPr>
        <w:t>Боровичи</w:t>
      </w:r>
      <w:r w:rsidR="005306AA">
        <w:rPr>
          <w:rFonts w:ascii="Times New Roman" w:hAnsi="Times New Roman" w:cs="Times New Roman"/>
          <w:sz w:val="28"/>
          <w:szCs w:val="28"/>
        </w:rPr>
        <w:t xml:space="preserve"> </w:t>
      </w:r>
      <w:r w:rsidRPr="00CA2F42">
        <w:rPr>
          <w:rFonts w:ascii="Times New Roman" w:hAnsi="Times New Roman" w:cs="Times New Roman"/>
          <w:sz w:val="28"/>
          <w:szCs w:val="28"/>
        </w:rPr>
        <w:t>и претендующих на получение</w:t>
      </w:r>
      <w:r w:rsidR="00A8512C">
        <w:rPr>
          <w:rFonts w:ascii="Times New Roman" w:hAnsi="Times New Roman" w:cs="Times New Roman"/>
          <w:sz w:val="28"/>
          <w:szCs w:val="28"/>
        </w:rPr>
        <w:t xml:space="preserve"> </w:t>
      </w:r>
      <w:r w:rsidR="00DE4254" w:rsidRPr="00CA2F42">
        <w:rPr>
          <w:rFonts w:ascii="Times New Roman" w:hAnsi="Times New Roman" w:cs="Times New Roman"/>
          <w:sz w:val="28"/>
          <w:szCs w:val="28"/>
        </w:rPr>
        <w:t xml:space="preserve">льготы по земельному </w:t>
      </w:r>
      <w:r w:rsidRPr="00CA2F42">
        <w:rPr>
          <w:rFonts w:ascii="Times New Roman" w:hAnsi="Times New Roman" w:cs="Times New Roman"/>
          <w:sz w:val="28"/>
          <w:szCs w:val="28"/>
        </w:rPr>
        <w:t>налогу (далее комиссия).</w:t>
      </w:r>
    </w:p>
    <w:p w:rsidR="00EE57FB" w:rsidRPr="00BC4F3F" w:rsidRDefault="00EE57FB" w:rsidP="00EE57FB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Состав и порядок деятельности комиссии утверждается правовым </w:t>
      </w: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актом Администрации Боро</w:t>
      </w:r>
      <w:r w:rsidR="005E0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вичского муниципального района.</w:t>
      </w:r>
    </w:p>
    <w:p w:rsidR="005E0212" w:rsidRDefault="00EE57FB" w:rsidP="00EE57FB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2.7. В случае одобрения инвестиционного проекта Администрацией Боровичского муниципального района инвестор обязан вести раздельный уч</w:t>
      </w:r>
      <w:r w:rsidR="005E0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</w:t>
      </w: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 доходов и расходов по данному инвестиционному проекту, который позволяет определить доходы и расходы, относящиеся к д</w:t>
      </w:r>
      <w:r w:rsidR="005E0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анному инвестиционному проекту.</w:t>
      </w:r>
    </w:p>
    <w:p w:rsidR="00EE57FB" w:rsidRPr="00BC4F3F" w:rsidRDefault="00EE57FB" w:rsidP="00EE57FB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Порядок ведения раздельного уч</w:t>
      </w:r>
      <w:r w:rsidR="005E0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</w:t>
      </w: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 доходов и расходов определяется уч</w:t>
      </w:r>
      <w:r w:rsidR="005E0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</w:t>
      </w: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тной политикой инвес</w:t>
      </w:r>
      <w:r w:rsidR="005E0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тора для целей налогообложения.</w:t>
      </w:r>
    </w:p>
    <w:p w:rsidR="00EE57FB" w:rsidRPr="00BC4F3F" w:rsidRDefault="00EE57FB" w:rsidP="00EE57FB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2.8. Инвестор утрачивает право на налоговую льготу:</w:t>
      </w:r>
    </w:p>
    <w:p w:rsidR="00EE57FB" w:rsidRPr="00BC4F3F" w:rsidRDefault="00EE57FB" w:rsidP="00EE57FB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1) </w:t>
      </w: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при образовании свыше шести месяцев просроченной (неурегулированной) задолженности по налогам, сборам и иным обязательным платежам хотя бы в один из бюджетов бюджетной системы РФ и государственные внебюджетные фонды с первого числа месяца, следующего за отч</w:t>
      </w:r>
      <w:r w:rsidR="005E0212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тным кварталом, в котором срок возникновения задолженности превысил шесть месяцев;</w:t>
      </w:r>
    </w:p>
    <w:p w:rsidR="00EE57FB" w:rsidRPr="00BC4F3F" w:rsidRDefault="00EE57FB" w:rsidP="00EE57FB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2) если фактический объ</w:t>
      </w:r>
      <w:r w:rsidR="005E0212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м капитальных вложений по окончании срока реализации инвестиционного проекта составит менее 70% от объ</w:t>
      </w:r>
      <w:r w:rsidR="005E0212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>ма, предусмотренного бизнес-планом инвестиционного проекта, одобренного Администрацией Боровичского муниципального района;</w:t>
      </w:r>
    </w:p>
    <w:p w:rsidR="00EE57FB" w:rsidRPr="00BC4F3F" w:rsidRDefault="00EE57FB" w:rsidP="00EE57FB">
      <w:pPr>
        <w:pStyle w:val="a4"/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>3) при непредставлении инвестором в Администрацию Боровичского муниципального района отч</w:t>
      </w:r>
      <w:r w:rsidR="005E0212">
        <w:rPr>
          <w:rFonts w:ascii="Times New Roman" w:hAnsi="Times New Roman"/>
          <w:sz w:val="28"/>
          <w:szCs w:val="28"/>
        </w:rPr>
        <w:t>ё</w:t>
      </w:r>
      <w:r w:rsidRPr="00BC4F3F">
        <w:rPr>
          <w:rFonts w:ascii="Times New Roman" w:hAnsi="Times New Roman"/>
          <w:sz w:val="28"/>
          <w:szCs w:val="28"/>
        </w:rPr>
        <w:t>тности в сроки, установленные настоящим Порядком;</w:t>
      </w:r>
    </w:p>
    <w:p w:rsidR="00EE57FB" w:rsidRDefault="00EE57FB" w:rsidP="00EE57F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851"/>
        <w:jc w:val="both"/>
        <w:rPr>
          <w:bCs/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 xml:space="preserve">4) </w:t>
      </w:r>
      <w:r w:rsidRPr="00BC4F3F">
        <w:rPr>
          <w:bCs/>
          <w:sz w:val="28"/>
          <w:szCs w:val="28"/>
          <w:lang w:eastAsia="en-US"/>
        </w:rPr>
        <w:t>если инвестиционный проект реализуется на одном земельном участке, на котором расположены иные объекты капитального строительства, и доля выручки от реализации продукции в рамках инвестиционного проекта за налоговый период составит менее 65% в общем объ</w:t>
      </w:r>
      <w:r w:rsidR="005E0212">
        <w:rPr>
          <w:bCs/>
          <w:sz w:val="28"/>
          <w:szCs w:val="28"/>
          <w:lang w:eastAsia="en-US"/>
        </w:rPr>
        <w:t>ё</w:t>
      </w:r>
      <w:r w:rsidRPr="00BC4F3F">
        <w:rPr>
          <w:bCs/>
          <w:sz w:val="28"/>
          <w:szCs w:val="28"/>
          <w:lang w:eastAsia="en-US"/>
        </w:rPr>
        <w:t>ме выручки органи</w:t>
      </w:r>
      <w:r>
        <w:rPr>
          <w:bCs/>
          <w:sz w:val="28"/>
          <w:szCs w:val="28"/>
          <w:lang w:eastAsia="en-US"/>
        </w:rPr>
        <w:t>зации;</w:t>
      </w:r>
    </w:p>
    <w:p w:rsidR="00EE57FB" w:rsidRPr="00BC4F3F" w:rsidRDefault="00EE57FB" w:rsidP="00EE57F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5) в случае выплаты среднемесячной заработной платы работникам ниже указанного в официальных данных территориального органа Федеральной службы государственной статистики по Новгородской области за предшествующий год размера среднемесячной заработной платы по основному виду экономической деятельности.</w:t>
      </w:r>
    </w:p>
    <w:p w:rsidR="00EE57FB" w:rsidRPr="00BC4F3F" w:rsidRDefault="00EE57FB" w:rsidP="00A8512C">
      <w:pPr>
        <w:autoSpaceDE w:val="0"/>
        <w:autoSpaceDN w:val="0"/>
        <w:adjustRightInd w:val="0"/>
        <w:spacing w:after="120"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Сумма налога, не поступившая в бюджет города Боровичи в связи с предоставлением налоговой льготы, подлежит внесению в бюджет города Боровичи в полном объ</w:t>
      </w:r>
      <w:r w:rsidR="005E0212">
        <w:rPr>
          <w:sz w:val="28"/>
          <w:szCs w:val="28"/>
          <w:lang w:eastAsia="en-US"/>
        </w:rPr>
        <w:t>ё</w:t>
      </w:r>
      <w:r w:rsidRPr="00BC4F3F">
        <w:rPr>
          <w:sz w:val="28"/>
          <w:szCs w:val="28"/>
          <w:lang w:eastAsia="en-US"/>
        </w:rPr>
        <w:t>ме за период с начала предоставления налоговой льготы в течение шести месяцев со дня прекращения права пользования налоговой льготой.</w:t>
      </w:r>
    </w:p>
    <w:p w:rsidR="00EE57FB" w:rsidRPr="00BC4F3F" w:rsidRDefault="00EE57FB" w:rsidP="00A8512C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tLeast"/>
        <w:ind w:firstLine="851"/>
        <w:rPr>
          <w:b/>
          <w:sz w:val="28"/>
          <w:szCs w:val="28"/>
        </w:rPr>
      </w:pPr>
      <w:r w:rsidRPr="00BC4F3F">
        <w:rPr>
          <w:b/>
          <w:sz w:val="28"/>
          <w:szCs w:val="28"/>
        </w:rPr>
        <w:t>3. Порядок рассмотрения инвестиционных проектов</w:t>
      </w:r>
    </w:p>
    <w:p w:rsidR="00EE57FB" w:rsidRPr="00BC4F3F" w:rsidRDefault="00EE57FB" w:rsidP="005E021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BC4F3F">
        <w:rPr>
          <w:sz w:val="28"/>
          <w:szCs w:val="28"/>
        </w:rPr>
        <w:tab/>
        <w:t xml:space="preserve">3.1. Инвестор, претендующий на одобрение инвестиционного проекта Администрацией Боровичского муниципального района с целью предоставления налоговой льготы, в соответствии с настоящим Порядком </w:t>
      </w:r>
      <w:r w:rsidRPr="00BC4F3F">
        <w:rPr>
          <w:sz w:val="28"/>
          <w:szCs w:val="28"/>
        </w:rPr>
        <w:lastRenderedPageBreak/>
        <w:t>представляет</w:t>
      </w:r>
      <w:r w:rsidR="005E0212">
        <w:rPr>
          <w:sz w:val="28"/>
          <w:szCs w:val="28"/>
        </w:rPr>
        <w:t xml:space="preserve"> </w:t>
      </w:r>
      <w:r w:rsidRPr="00BC4F3F">
        <w:rPr>
          <w:sz w:val="28"/>
          <w:szCs w:val="28"/>
        </w:rPr>
        <w:t>в Администрацию Боровичского муниципального района следующие документы: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1) </w:t>
      </w:r>
      <w:hyperlink r:id="rId10" w:history="1">
        <w:r w:rsidRPr="005E0212">
          <w:rPr>
            <w:rStyle w:val="a5"/>
            <w:color w:val="000000"/>
            <w:sz w:val="28"/>
            <w:szCs w:val="28"/>
            <w:u w:val="none"/>
            <w:lang w:eastAsia="en-US"/>
          </w:rPr>
          <w:t>заявление</w:t>
        </w:r>
      </w:hyperlink>
      <w:r w:rsidRPr="00BC4F3F">
        <w:rPr>
          <w:color w:val="000000"/>
          <w:sz w:val="28"/>
          <w:szCs w:val="28"/>
          <w:lang w:eastAsia="en-US"/>
        </w:rPr>
        <w:t xml:space="preserve"> на одобрение инвестиционного проекта Администрацией Боровичского муниципального района с целью предоставления налоговой льготы согласно Приложению №3 к настоящему Порядку (далее заявление);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  <w:lang w:eastAsia="en-US"/>
        </w:rPr>
      </w:pPr>
      <w:r w:rsidRPr="00BC4F3F">
        <w:rPr>
          <w:color w:val="000000"/>
          <w:sz w:val="28"/>
          <w:szCs w:val="28"/>
          <w:lang w:eastAsia="en-US"/>
        </w:rPr>
        <w:tab/>
        <w:t>2) утвержд</w:t>
      </w:r>
      <w:r w:rsidR="005E0212">
        <w:rPr>
          <w:color w:val="000000"/>
          <w:sz w:val="28"/>
          <w:szCs w:val="28"/>
          <w:lang w:eastAsia="en-US"/>
        </w:rPr>
        <w:t>ё</w:t>
      </w:r>
      <w:r w:rsidRPr="00BC4F3F">
        <w:rPr>
          <w:color w:val="000000"/>
          <w:sz w:val="28"/>
          <w:szCs w:val="28"/>
          <w:lang w:eastAsia="en-US"/>
        </w:rPr>
        <w:t>нный инвестором бизнес-план инвестиционного проекта, демонстрирующий рентабельность проекта, бюджетный и социальный эффект для экономики города Боровичи, прошедший независимую экспертизу, подтверждающую указанные параметры. Эксперт, проводящий экспертизу, выбирается инвестором;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BC4F3F">
        <w:rPr>
          <w:color w:val="000000"/>
          <w:sz w:val="28"/>
          <w:szCs w:val="28"/>
          <w:lang w:eastAsia="en-US"/>
        </w:rPr>
        <w:t>3) копии годовой бухгалтерской (финансовой) отч</w:t>
      </w:r>
      <w:r w:rsidR="005E0212">
        <w:rPr>
          <w:color w:val="000000"/>
          <w:sz w:val="28"/>
          <w:szCs w:val="28"/>
          <w:lang w:eastAsia="en-US"/>
        </w:rPr>
        <w:t>ё</w:t>
      </w:r>
      <w:r w:rsidRPr="00BC4F3F">
        <w:rPr>
          <w:color w:val="000000"/>
          <w:sz w:val="28"/>
          <w:szCs w:val="28"/>
          <w:lang w:eastAsia="en-US"/>
        </w:rPr>
        <w:t>тности за последний отч</w:t>
      </w:r>
      <w:r w:rsidR="005E0212">
        <w:rPr>
          <w:color w:val="000000"/>
          <w:sz w:val="28"/>
          <w:szCs w:val="28"/>
          <w:lang w:eastAsia="en-US"/>
        </w:rPr>
        <w:t>ё</w:t>
      </w:r>
      <w:r w:rsidRPr="00BC4F3F">
        <w:rPr>
          <w:color w:val="000000"/>
          <w:sz w:val="28"/>
          <w:szCs w:val="28"/>
          <w:lang w:eastAsia="en-US"/>
        </w:rPr>
        <w:t>тный год, включающей бухгалтерский баланс, отч</w:t>
      </w:r>
      <w:r w:rsidR="005E0212">
        <w:rPr>
          <w:color w:val="000000"/>
          <w:sz w:val="28"/>
          <w:szCs w:val="28"/>
          <w:lang w:eastAsia="en-US"/>
        </w:rPr>
        <w:t>ё</w:t>
      </w:r>
      <w:r w:rsidRPr="00BC4F3F">
        <w:rPr>
          <w:color w:val="000000"/>
          <w:sz w:val="28"/>
          <w:szCs w:val="28"/>
          <w:lang w:eastAsia="en-US"/>
        </w:rPr>
        <w:t>т о финансовых результатах и приложения к ним, представленные в налоговые органы, с отметкой об их принятии и данные бухгалтерского баланса за текущий отч</w:t>
      </w:r>
      <w:r w:rsidR="005E0212">
        <w:rPr>
          <w:color w:val="000000"/>
          <w:sz w:val="28"/>
          <w:szCs w:val="28"/>
          <w:lang w:eastAsia="en-US"/>
        </w:rPr>
        <w:t>ё</w:t>
      </w:r>
      <w:r w:rsidRPr="00BC4F3F">
        <w:rPr>
          <w:color w:val="000000"/>
          <w:sz w:val="28"/>
          <w:szCs w:val="28"/>
          <w:lang w:eastAsia="en-US"/>
        </w:rPr>
        <w:t>тный период;</w:t>
      </w:r>
    </w:p>
    <w:p w:rsidR="00EE57FB" w:rsidRPr="00BC4F3F" w:rsidRDefault="00EE57FB" w:rsidP="00EE57FB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851"/>
        <w:jc w:val="both"/>
        <w:rPr>
          <w:color w:val="000000"/>
          <w:sz w:val="28"/>
          <w:szCs w:val="28"/>
          <w:lang w:eastAsia="en-US"/>
        </w:rPr>
      </w:pPr>
      <w:r w:rsidRPr="00BC4F3F">
        <w:rPr>
          <w:color w:val="000000"/>
          <w:sz w:val="28"/>
          <w:szCs w:val="28"/>
          <w:lang w:eastAsia="en-US"/>
        </w:rPr>
        <w:t>4) документы, подтверждающие финансирование инвестиционного проекта;</w:t>
      </w:r>
    </w:p>
    <w:p w:rsidR="00EE57FB" w:rsidRPr="00BC4F3F" w:rsidRDefault="00EE57FB" w:rsidP="00EE57FB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color w:val="000000"/>
          <w:sz w:val="28"/>
          <w:szCs w:val="28"/>
          <w:lang w:eastAsia="en-US"/>
        </w:rPr>
        <w:t xml:space="preserve">5) разрешение на строительство в случае, если в соответствии с Градостроительным </w:t>
      </w:r>
      <w:hyperlink r:id="rId11" w:history="1">
        <w:r w:rsidRPr="005E0212">
          <w:rPr>
            <w:rStyle w:val="a5"/>
            <w:color w:val="000000"/>
            <w:sz w:val="28"/>
            <w:szCs w:val="28"/>
            <w:u w:val="none"/>
            <w:lang w:eastAsia="en-US"/>
          </w:rPr>
          <w:t>кодексом</w:t>
        </w:r>
      </w:hyperlink>
      <w:r w:rsidRPr="00BC4F3F">
        <w:rPr>
          <w:color w:val="000000"/>
          <w:sz w:val="28"/>
          <w:szCs w:val="28"/>
          <w:lang w:eastAsia="en-US"/>
        </w:rPr>
        <w:t xml:space="preserve"> Р</w:t>
      </w:r>
      <w:r w:rsidRPr="00BC4F3F">
        <w:rPr>
          <w:sz w:val="28"/>
          <w:szCs w:val="28"/>
          <w:lang w:eastAsia="en-US"/>
        </w:rPr>
        <w:t>Ф для реализации проекта необходимо получить указанное разрешение на строительство;</w:t>
      </w:r>
    </w:p>
    <w:p w:rsidR="00EE57FB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6) справку об исполнении налогоплательщиком (плательщиком сбора, налоговым агентом) обязанности по уплате налогов, сборов, пеней, штрафов, страховых взносов, заверенную налоговым органом по месту регистрации заявителя, полученную не ранее чем за 1</w:t>
      </w:r>
      <w:r>
        <w:rPr>
          <w:sz w:val="28"/>
          <w:szCs w:val="28"/>
          <w:lang w:eastAsia="en-US"/>
        </w:rPr>
        <w:t xml:space="preserve"> месяц до даты подачи заявления;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документы, подтверждающие уровень выплачиваемой среднемесячной заработной платы работникам не ниже указанного в официальных данных территориального органа Федеральной службы государственной статистики по Новгородской области за предшествующий год размера среднемесячной заработной платы по основному виду экономической деятельности.</w:t>
      </w:r>
    </w:p>
    <w:p w:rsidR="00EE57FB" w:rsidRPr="00BC4F3F" w:rsidRDefault="00EE57FB" w:rsidP="00EE57FB">
      <w:pPr>
        <w:pStyle w:val="a4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F3F">
        <w:rPr>
          <w:rFonts w:ascii="Times New Roman" w:hAnsi="Times New Roman"/>
          <w:sz w:val="28"/>
          <w:szCs w:val="28"/>
        </w:rPr>
        <w:t xml:space="preserve">3.2. Инвестор вправе не представлять документы, предусмотренные подпунктами 5 и 6 пункта 3.1 настоящего Порядка. </w:t>
      </w:r>
      <w:r>
        <w:rPr>
          <w:rFonts w:ascii="Times New Roman" w:hAnsi="Times New Roman"/>
          <w:sz w:val="28"/>
          <w:szCs w:val="28"/>
        </w:rPr>
        <w:t>Комитет</w:t>
      </w:r>
      <w:r w:rsidRPr="00BC4F3F">
        <w:rPr>
          <w:rFonts w:ascii="Times New Roman" w:hAnsi="Times New Roman"/>
          <w:sz w:val="28"/>
          <w:szCs w:val="28"/>
        </w:rPr>
        <w:t xml:space="preserve"> экономики в течение 5 рабочих дней со дня при</w:t>
      </w:r>
      <w:r w:rsidR="00540BD0">
        <w:rPr>
          <w:rFonts w:ascii="Times New Roman" w:hAnsi="Times New Roman"/>
          <w:sz w:val="28"/>
          <w:szCs w:val="28"/>
        </w:rPr>
        <w:t>ё</w:t>
      </w:r>
      <w:r w:rsidRPr="00BC4F3F">
        <w:rPr>
          <w:rFonts w:ascii="Times New Roman" w:hAnsi="Times New Roman"/>
          <w:sz w:val="28"/>
          <w:szCs w:val="28"/>
        </w:rPr>
        <w:t xml:space="preserve">ма документов, перечисленных в пункте 3.1, запрашивает их в порядке межведомственного </w:t>
      </w:r>
      <w:r w:rsidR="00540BD0">
        <w:rPr>
          <w:rFonts w:ascii="Times New Roman" w:hAnsi="Times New Roman"/>
          <w:sz w:val="28"/>
          <w:szCs w:val="28"/>
        </w:rPr>
        <w:t>информационного взаимодействия.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3.3. Документы, указанные в пункте 3.1 настоящего Порядка, используются в целях принятия решения об одобрении инвестиционного проекта и не отменяют проведение экологической или иной экспертизы в случаях, предусмотренных действующим законодательством РФ.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3.4. Инвестор, претендующий на одобрение инвестиционного проекта Администрацией Боровичского муниципального района с целью предоставления налоговой льготы, должен соответствовать следующим требованиям: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lastRenderedPageBreak/>
        <w:t>1) не находиться в процессе реорганизации или ликвидации;</w:t>
      </w:r>
    </w:p>
    <w:p w:rsidR="00EE57FB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2) в отношении его не возбуждено производство по делу о несостоятельности (банкротстве) в соответствии с законодательством РФ;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3) на его имущество не наложен а</w:t>
      </w:r>
      <w:r w:rsidR="00540BD0">
        <w:rPr>
          <w:sz w:val="28"/>
          <w:szCs w:val="28"/>
          <w:lang w:eastAsia="en-US"/>
        </w:rPr>
        <w:t>рест или не обращено взыскание.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Инвесторы декларируют в заявлении соответствие требованиям, предусмотренным настоящим пунктом.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 xml:space="preserve">3.5. Документы, указанные в пункте 3.1 настоящего Порядка, рассматриваются </w:t>
      </w:r>
      <w:r>
        <w:rPr>
          <w:sz w:val="28"/>
          <w:szCs w:val="28"/>
          <w:lang w:eastAsia="en-US"/>
        </w:rPr>
        <w:t>комитетом</w:t>
      </w:r>
      <w:r w:rsidRPr="00BC4F3F">
        <w:rPr>
          <w:sz w:val="28"/>
          <w:szCs w:val="28"/>
          <w:lang w:eastAsia="en-US"/>
        </w:rPr>
        <w:t xml:space="preserve"> экономики в срок, не превышающий 15 рабочих дней со дня их поступления в Администрацию Боровичского муниципального района.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3.6. Основаниями отказа в рассмотрении документов являются: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1) непредставление в полном объ</w:t>
      </w:r>
      <w:r w:rsidR="00540BD0">
        <w:rPr>
          <w:sz w:val="28"/>
          <w:szCs w:val="28"/>
          <w:lang w:eastAsia="en-US"/>
        </w:rPr>
        <w:t>ё</w:t>
      </w:r>
      <w:r w:rsidRPr="00BC4F3F">
        <w:rPr>
          <w:sz w:val="28"/>
          <w:szCs w:val="28"/>
          <w:lang w:eastAsia="en-US"/>
        </w:rPr>
        <w:t>ме документов, предусмотренных подпунктами 1-4 пункта 3.1 настоящего Порядка;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2) наличие приписок, зач</w:t>
      </w:r>
      <w:r w:rsidR="00540BD0">
        <w:rPr>
          <w:sz w:val="28"/>
          <w:szCs w:val="28"/>
          <w:lang w:eastAsia="en-US"/>
        </w:rPr>
        <w:t>ё</w:t>
      </w:r>
      <w:r w:rsidRPr="00BC4F3F">
        <w:rPr>
          <w:sz w:val="28"/>
          <w:szCs w:val="28"/>
          <w:lang w:eastAsia="en-US"/>
        </w:rPr>
        <w:t>ркнутых слов и иных исправлений, а также повреждений, наличие которых не позволяет однозначно истолковать содержание документов.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3.7. В случае выявления оснований для отказа в рассмотрении документов, установленных пунктом 3.1 настоящего Порядка, в срок не позднее 20 рабочих дней со дня поступления документов в Администрацию Боровичского муниципального района</w:t>
      </w:r>
      <w:r w:rsidR="00540BD0">
        <w:rPr>
          <w:sz w:val="28"/>
          <w:szCs w:val="28"/>
          <w:lang w:eastAsia="en-US"/>
        </w:rPr>
        <w:t>,</w:t>
      </w:r>
      <w:r w:rsidRPr="00BC4F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комитет</w:t>
      </w:r>
      <w:r w:rsidRPr="00BC4F3F">
        <w:rPr>
          <w:sz w:val="28"/>
          <w:szCs w:val="28"/>
          <w:lang w:eastAsia="en-US"/>
        </w:rPr>
        <w:t xml:space="preserve"> экономики готовит мотивированное решение об отказе в рассмотрении документов, которое направляется в адрес инвестора в течение 3 раб</w:t>
      </w:r>
      <w:r w:rsidR="00540BD0">
        <w:rPr>
          <w:sz w:val="28"/>
          <w:szCs w:val="28"/>
          <w:lang w:eastAsia="en-US"/>
        </w:rPr>
        <w:t>очих дней со дня его принятия.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outlineLvl w:val="0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3.8. Повторное представление документов для одобрения инвестиционного проекта Администрацией Боровичского муниципального района с целью предоставления налоговой льготы допускается после устранения причин, явившихся основанием для отказа в рассмотрении документов, и рассматривается в том же порядке, что и первичное.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 xml:space="preserve">3.9. В случае отсутствия оснований для отказа в рассмотрении документов, установленных пунктом 3.1 настоящего Порядка, </w:t>
      </w:r>
      <w:r>
        <w:rPr>
          <w:sz w:val="28"/>
          <w:szCs w:val="28"/>
          <w:lang w:eastAsia="en-US"/>
        </w:rPr>
        <w:t>комитет</w:t>
      </w:r>
      <w:r w:rsidRPr="00BC4F3F">
        <w:rPr>
          <w:sz w:val="28"/>
          <w:szCs w:val="28"/>
          <w:lang w:eastAsia="en-US"/>
        </w:rPr>
        <w:t xml:space="preserve"> экономики переда</w:t>
      </w:r>
      <w:r w:rsidR="00540BD0">
        <w:rPr>
          <w:sz w:val="28"/>
          <w:szCs w:val="28"/>
          <w:lang w:eastAsia="en-US"/>
        </w:rPr>
        <w:t>ё</w:t>
      </w:r>
      <w:r w:rsidRPr="00BC4F3F">
        <w:rPr>
          <w:sz w:val="28"/>
          <w:szCs w:val="28"/>
          <w:lang w:eastAsia="en-US"/>
        </w:rPr>
        <w:t>т документы на рассмотрение комиссии в срок, не превышающий 20 рабочих дней со дня их поступления в Администрацию Боро</w:t>
      </w:r>
      <w:r w:rsidR="00540BD0">
        <w:rPr>
          <w:sz w:val="28"/>
          <w:szCs w:val="28"/>
          <w:lang w:eastAsia="en-US"/>
        </w:rPr>
        <w:t>вичского муниципального района.</w:t>
      </w:r>
    </w:p>
    <w:p w:rsidR="00EE57FB" w:rsidRPr="00BC4F3F" w:rsidRDefault="00EE57FB" w:rsidP="00EE57FB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3.10. Решение об одобрении (решение об отказе в одобрении) инвестиционного проекта принимается Администрацией Боровичского муниципального района в течение 1 месяца со дня представления в Администрацию Боровичского муниципального района документов, соответствующих требованиям настоящего Порядка, на основании заключения комиссии по результатам анализа представленных документов.</w:t>
      </w:r>
    </w:p>
    <w:p w:rsidR="00EE57FB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Решение об одобрении инвестиционного проекта принимается при соответствии инвестора требованиям, предусмотренным пунктом 3.4 настоящего Порядка, а также при соответствии инвестиционного проекта требованиям, предусмотренным пунктом 2.1 настоящего Порядка.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lastRenderedPageBreak/>
        <w:t>3.11. Решение об одобрении (решение об отказе в одобрении) инвестиционного проекта Администрацией Боровичского муниципального района оформляется правовым актом Администрации Боровичского муниципального района.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3.12. Решение об отказе в одобрении инвестиционного проекта может быть обжаловано в порядке, установленном законодательством РФ.</w:t>
      </w:r>
    </w:p>
    <w:p w:rsidR="00EE57FB" w:rsidRPr="00BC4F3F" w:rsidRDefault="00EE57FB" w:rsidP="00EE57FB">
      <w:pPr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3.13. Досрочное прекращение статуса</w:t>
      </w:r>
      <w:r w:rsidR="00540BD0">
        <w:rPr>
          <w:sz w:val="28"/>
          <w:szCs w:val="28"/>
          <w:lang w:eastAsia="en-US"/>
        </w:rPr>
        <w:t>,</w:t>
      </w:r>
      <w:r w:rsidRPr="00BC4F3F">
        <w:rPr>
          <w:sz w:val="28"/>
          <w:szCs w:val="28"/>
          <w:lang w:eastAsia="en-US"/>
        </w:rPr>
        <w:t xml:space="preserve"> одобренного Администрацией Боровичского муниципального района инвестиционного проекта</w:t>
      </w:r>
      <w:r w:rsidR="00540BD0">
        <w:rPr>
          <w:sz w:val="28"/>
          <w:szCs w:val="28"/>
          <w:lang w:eastAsia="en-US"/>
        </w:rPr>
        <w:t>,</w:t>
      </w:r>
      <w:r w:rsidRPr="00BC4F3F">
        <w:rPr>
          <w:sz w:val="28"/>
          <w:szCs w:val="28"/>
          <w:lang w:eastAsia="en-US"/>
        </w:rPr>
        <w:t xml:space="preserve"> оформляется правовым актом Администрации Боровичского муниципального района и в течение 3 рабочих дней со дня его издания направляется инвестору вместе с уведомлением о возврате в бюджет города Боровичи предоставленной налоговой льготы, а также в Межрайонную инспекцию Федеральной налоговой слу</w:t>
      </w:r>
      <w:r w:rsidR="00540BD0">
        <w:rPr>
          <w:sz w:val="28"/>
          <w:szCs w:val="28"/>
          <w:lang w:eastAsia="en-US"/>
        </w:rPr>
        <w:t>жбы № 1 по Новгородской области.</w:t>
      </w:r>
    </w:p>
    <w:p w:rsidR="00EE57FB" w:rsidRDefault="00EE57FB" w:rsidP="00EE57FB">
      <w:pPr>
        <w:pStyle w:val="ConsPlusNormal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3.14. </w:t>
      </w:r>
      <w:r w:rsidRPr="00CA2F42">
        <w:rPr>
          <w:rFonts w:ascii="Times New Roman" w:hAnsi="Times New Roman" w:cs="Times New Roman"/>
          <w:sz w:val="28"/>
          <w:szCs w:val="28"/>
        </w:rPr>
        <w:t>В случае отказа инвестора от добровольного возврата суммы предоставленной налоговой льготы</w:t>
      </w:r>
      <w:r w:rsidR="00540BD0">
        <w:rPr>
          <w:rFonts w:ascii="Times New Roman" w:hAnsi="Times New Roman" w:cs="Times New Roman"/>
          <w:sz w:val="28"/>
          <w:szCs w:val="28"/>
        </w:rPr>
        <w:t>,</w:t>
      </w:r>
      <w:r w:rsidRPr="00CA2F42">
        <w:rPr>
          <w:rFonts w:ascii="Times New Roman" w:hAnsi="Times New Roman" w:cs="Times New Roman"/>
          <w:sz w:val="28"/>
          <w:szCs w:val="28"/>
        </w:rPr>
        <w:t xml:space="preserve"> взыскание денежных средств осуществляется в судебном порядке в соответствии с законодательством РФ.</w:t>
      </w:r>
    </w:p>
    <w:p w:rsidR="00EE57FB" w:rsidRPr="00CA2F42" w:rsidRDefault="00EE57FB" w:rsidP="00EE57FB">
      <w:pPr>
        <w:pStyle w:val="ConsPlusNormal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Инвестор нес</w:t>
      </w:r>
      <w:r w:rsidR="00540BD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ответственность за достоверность представляемых сведений в соответствии с действующим законодательством РФ.</w:t>
      </w:r>
    </w:p>
    <w:p w:rsidR="00EE57FB" w:rsidRPr="00BC4F3F" w:rsidRDefault="00EE57FB" w:rsidP="00EE57F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_________________________</w:t>
      </w:r>
    </w:p>
    <w:p w:rsidR="00EE57FB" w:rsidRPr="00BC4F3F" w:rsidRDefault="00EE57FB" w:rsidP="00EE57FB">
      <w:pPr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br w:type="page"/>
      </w:r>
    </w:p>
    <w:p w:rsidR="00EE57FB" w:rsidRPr="00BC4F3F" w:rsidRDefault="00EE57FB" w:rsidP="00EE57FB">
      <w:pPr>
        <w:autoSpaceDE w:val="0"/>
        <w:autoSpaceDN w:val="0"/>
        <w:adjustRightInd w:val="0"/>
        <w:spacing w:line="240" w:lineRule="exact"/>
        <w:ind w:left="5245"/>
        <w:jc w:val="center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lastRenderedPageBreak/>
        <w:t>Приложение № 1</w:t>
      </w:r>
    </w:p>
    <w:p w:rsidR="00EE57FB" w:rsidRPr="00BC4F3F" w:rsidRDefault="00EE57FB" w:rsidP="00EE57FB">
      <w:pPr>
        <w:autoSpaceDE w:val="0"/>
        <w:autoSpaceDN w:val="0"/>
        <w:adjustRightInd w:val="0"/>
        <w:spacing w:before="120" w:line="240" w:lineRule="exact"/>
        <w:ind w:left="5245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к Порядку предоставления льгот при осуществлении инвестиционной деятельности на территории города Боровичи</w:t>
      </w:r>
    </w:p>
    <w:p w:rsidR="00EE57FB" w:rsidRPr="00BC4F3F" w:rsidRDefault="00EE57FB" w:rsidP="00EE57FB">
      <w:pPr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C4F3F">
        <w:rPr>
          <w:rFonts w:ascii="Times New Roman" w:eastAsia="Calibri" w:hAnsi="Times New Roman"/>
          <w:sz w:val="28"/>
          <w:szCs w:val="28"/>
          <w:lang w:eastAsia="en-US"/>
        </w:rPr>
        <w:t>Информация о реализации инвестиционного проекта</w:t>
      </w:r>
    </w:p>
    <w:p w:rsidR="00EE57FB" w:rsidRPr="00BC4F3F" w:rsidRDefault="00EE57FB" w:rsidP="00EE57FB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C4F3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</w:t>
      </w:r>
    </w:p>
    <w:p w:rsidR="00EE57FB" w:rsidRPr="00BC4F3F" w:rsidRDefault="00EE57FB" w:rsidP="00EE57FB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C4F3F">
        <w:rPr>
          <w:rFonts w:ascii="Times New Roman" w:eastAsia="Calibri" w:hAnsi="Times New Roman"/>
          <w:sz w:val="28"/>
          <w:szCs w:val="28"/>
          <w:lang w:eastAsia="en-US"/>
        </w:rPr>
        <w:t>(наименование проекта)</w:t>
      </w: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 xml:space="preserve">за </w:t>
      </w:r>
      <w:r w:rsidR="00D45F13">
        <w:rPr>
          <w:sz w:val="28"/>
          <w:szCs w:val="28"/>
          <w:lang w:eastAsia="en-US"/>
        </w:rPr>
        <w:t>1</w:t>
      </w:r>
      <w:bookmarkStart w:id="0" w:name="_GoBack"/>
      <w:bookmarkEnd w:id="0"/>
      <w:r w:rsidR="00D45F13">
        <w:rPr>
          <w:sz w:val="28"/>
          <w:szCs w:val="28"/>
          <w:lang w:eastAsia="en-US"/>
        </w:rPr>
        <w:t xml:space="preserve"> полугодие 20___ года</w:t>
      </w: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488"/>
        <w:gridCol w:w="2160"/>
      </w:tblGrid>
      <w:tr w:rsidR="00EE57FB" w:rsidRPr="00BC4F3F" w:rsidTr="00E122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E122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№</w:t>
            </w:r>
          </w:p>
          <w:p w:rsidR="00EE57FB" w:rsidRPr="00BC4F3F" w:rsidRDefault="00EE57FB" w:rsidP="00E122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E122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E122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540BD0">
        <w:trPr>
          <w:trHeight w:val="7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540BD0">
            <w:pPr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BD0" w:rsidRDefault="00540BD0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 строительства</w:t>
            </w:r>
          </w:p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(с указанием основных видов работ)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540BD0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540BD0">
            <w:pPr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Объ</w:t>
            </w:r>
            <w:r w:rsidR="00057162">
              <w:rPr>
                <w:sz w:val="28"/>
                <w:szCs w:val="28"/>
                <w:lang w:eastAsia="en-US"/>
              </w:rPr>
              <w:t>ё</w:t>
            </w:r>
            <w:r w:rsidRPr="00BC4F3F">
              <w:rPr>
                <w:sz w:val="28"/>
                <w:szCs w:val="28"/>
                <w:lang w:eastAsia="en-US"/>
              </w:rPr>
              <w:t>м осуществленных инвестиций (тыс.</w:t>
            </w:r>
            <w:r w:rsidR="00540BD0">
              <w:rPr>
                <w:sz w:val="28"/>
                <w:szCs w:val="28"/>
                <w:lang w:eastAsia="en-US"/>
              </w:rPr>
              <w:t xml:space="preserve"> </w:t>
            </w:r>
            <w:r w:rsidRPr="00BC4F3F">
              <w:rPr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540BD0"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540BD0">
            <w:pPr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Количество созданных рабочих мест (ед.)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540BD0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540BD0">
            <w:pPr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Среднесписочная численность работников в организации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540BD0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540BD0">
            <w:pPr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Среднемесячная</w:t>
            </w:r>
            <w:r w:rsidRPr="00BC4F3F">
              <w:rPr>
                <w:sz w:val="28"/>
                <w:szCs w:val="28"/>
                <w:lang w:eastAsia="en-US"/>
              </w:rPr>
              <w:t xml:space="preserve"> заработная плата в организации (руб.)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540BD0">
        <w:trPr>
          <w:trHeight w:val="1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540BD0">
            <w:pPr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Объ</w:t>
            </w:r>
            <w:r w:rsidR="00540BD0">
              <w:rPr>
                <w:sz w:val="28"/>
                <w:szCs w:val="28"/>
                <w:lang w:eastAsia="en-US"/>
              </w:rPr>
              <w:t>ё</w:t>
            </w:r>
            <w:r w:rsidRPr="00BC4F3F">
              <w:rPr>
                <w:sz w:val="28"/>
                <w:szCs w:val="28"/>
                <w:lang w:eastAsia="en-US"/>
              </w:rPr>
              <w:t>м отгруженных товаров собственного производства, выполненных работ и услуг собственными силами в фактических отпускных ценах без уч</w:t>
            </w:r>
            <w:r w:rsidR="00057162">
              <w:rPr>
                <w:sz w:val="28"/>
                <w:szCs w:val="28"/>
                <w:lang w:eastAsia="en-US"/>
              </w:rPr>
              <w:t>ё</w:t>
            </w:r>
            <w:r w:rsidRPr="00BC4F3F">
              <w:rPr>
                <w:sz w:val="28"/>
                <w:szCs w:val="28"/>
                <w:lang w:eastAsia="en-US"/>
              </w:rPr>
              <w:t>та НДС и других аналогичных платежей в рамках реализации проекта (тыс.</w:t>
            </w:r>
            <w:r w:rsidR="00540BD0">
              <w:rPr>
                <w:sz w:val="28"/>
                <w:szCs w:val="28"/>
                <w:lang w:eastAsia="en-US"/>
              </w:rPr>
              <w:t xml:space="preserve"> </w:t>
            </w:r>
            <w:r w:rsidRPr="00BC4F3F">
              <w:rPr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540BD0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540BD0">
            <w:pPr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Дополнительная информация по проекту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C125D4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E57FB" w:rsidRPr="00BC4F3F" w:rsidRDefault="00EE57FB" w:rsidP="00EE57F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Главный бухгалтер 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_______________/______________________/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C4F3F">
        <w:rPr>
          <w:sz w:val="28"/>
          <w:szCs w:val="28"/>
          <w:lang w:eastAsia="en-US"/>
        </w:rPr>
        <w:t xml:space="preserve">       (</w:t>
      </w:r>
      <w:r w:rsidRPr="00BC4F3F">
        <w:rPr>
          <w:sz w:val="24"/>
          <w:szCs w:val="24"/>
          <w:lang w:eastAsia="en-US"/>
        </w:rPr>
        <w:t>подпись)                   (расшифровка подписи)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 xml:space="preserve">Руководитель _________________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C4F3F">
        <w:rPr>
          <w:sz w:val="28"/>
          <w:szCs w:val="28"/>
          <w:lang w:eastAsia="en-US"/>
        </w:rPr>
        <w:t xml:space="preserve">                                 </w:t>
      </w:r>
      <w:r w:rsidRPr="00BC4F3F">
        <w:rPr>
          <w:sz w:val="24"/>
          <w:szCs w:val="24"/>
          <w:lang w:eastAsia="en-US"/>
        </w:rPr>
        <w:t>(должность)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 xml:space="preserve">____________/___________________/   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 xml:space="preserve">     (</w:t>
      </w:r>
      <w:r w:rsidRPr="00BC4F3F">
        <w:rPr>
          <w:sz w:val="24"/>
          <w:szCs w:val="24"/>
          <w:lang w:eastAsia="en-US"/>
        </w:rPr>
        <w:t>подпись)           (расшифровка подписи)</w:t>
      </w:r>
      <w:r w:rsidRPr="00BC4F3F">
        <w:rPr>
          <w:sz w:val="28"/>
          <w:szCs w:val="28"/>
          <w:lang w:eastAsia="en-US"/>
        </w:rPr>
        <w:t xml:space="preserve">      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МП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Дата "__" ____________ 20____ г.</w:t>
      </w: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______________________</w:t>
      </w:r>
    </w:p>
    <w:p w:rsidR="00EE57FB" w:rsidRPr="00BC4F3F" w:rsidRDefault="00EE57FB" w:rsidP="00EE57FB">
      <w:pPr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br w:type="page"/>
      </w: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</w:t>
      </w:r>
      <w:r w:rsidRPr="00BC4F3F">
        <w:rPr>
          <w:sz w:val="28"/>
          <w:szCs w:val="28"/>
          <w:lang w:eastAsia="en-US"/>
        </w:rPr>
        <w:t>Приложение № 2</w:t>
      </w:r>
    </w:p>
    <w:p w:rsidR="00EE57FB" w:rsidRPr="00BC4F3F" w:rsidRDefault="00EE57FB" w:rsidP="00EE57FB">
      <w:pPr>
        <w:autoSpaceDE w:val="0"/>
        <w:autoSpaceDN w:val="0"/>
        <w:adjustRightInd w:val="0"/>
        <w:spacing w:before="120" w:line="240" w:lineRule="exact"/>
        <w:ind w:left="5245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к Порядку предоставления льгот при осуществлении инвестиционной деятельности на территории города Боровичи</w:t>
      </w:r>
    </w:p>
    <w:p w:rsidR="00EE57FB" w:rsidRPr="00BC4F3F" w:rsidRDefault="00EE57FB" w:rsidP="00EE57FB">
      <w:pPr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C4F3F">
        <w:rPr>
          <w:rFonts w:ascii="Times New Roman" w:eastAsia="Calibri" w:hAnsi="Times New Roman"/>
          <w:sz w:val="28"/>
          <w:szCs w:val="28"/>
          <w:lang w:eastAsia="en-US"/>
        </w:rPr>
        <w:t>Информация о реализации инвестиционного проекта</w:t>
      </w:r>
    </w:p>
    <w:p w:rsidR="00EE57FB" w:rsidRPr="00BC4F3F" w:rsidRDefault="00EE57FB" w:rsidP="00EE57FB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C4F3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</w:t>
      </w:r>
    </w:p>
    <w:p w:rsidR="00EE57FB" w:rsidRPr="00BC4F3F" w:rsidRDefault="00EE57FB" w:rsidP="00EE57FB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C4F3F">
        <w:rPr>
          <w:rFonts w:ascii="Times New Roman" w:eastAsia="Calibri" w:hAnsi="Times New Roman"/>
          <w:sz w:val="24"/>
          <w:szCs w:val="24"/>
          <w:lang w:eastAsia="en-US"/>
        </w:rPr>
        <w:t>(наименование проекта)</w:t>
      </w: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за ____ год</w:t>
      </w: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488"/>
        <w:gridCol w:w="2160"/>
      </w:tblGrid>
      <w:tr w:rsidR="00EE57FB" w:rsidRPr="00BC4F3F" w:rsidTr="00E122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E122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№</w:t>
            </w:r>
          </w:p>
          <w:p w:rsidR="00EE57FB" w:rsidRPr="00BC4F3F" w:rsidRDefault="00EE57FB" w:rsidP="00E122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E122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E122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5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Этап строительства (с указанием основных видов работ)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Объ</w:t>
            </w:r>
            <w:r w:rsidR="00057162">
              <w:rPr>
                <w:sz w:val="28"/>
                <w:szCs w:val="28"/>
                <w:lang w:eastAsia="en-US"/>
              </w:rPr>
              <w:t>ё</w:t>
            </w:r>
            <w:r w:rsidRPr="00BC4F3F">
              <w:rPr>
                <w:sz w:val="28"/>
                <w:szCs w:val="28"/>
                <w:lang w:eastAsia="en-US"/>
              </w:rPr>
              <w:t>м осуществленных инвестиций (тыс.</w:t>
            </w:r>
            <w:r w:rsidR="00057162">
              <w:rPr>
                <w:sz w:val="28"/>
                <w:szCs w:val="28"/>
                <w:lang w:eastAsia="en-US"/>
              </w:rPr>
              <w:t xml:space="preserve"> </w:t>
            </w:r>
            <w:r w:rsidRPr="00BC4F3F">
              <w:rPr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Количество созданных рабочих мест (ед.)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Среднесписочная численность работников в организации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Среднемесячная</w:t>
            </w:r>
            <w:r w:rsidRPr="00BC4F3F">
              <w:rPr>
                <w:sz w:val="28"/>
                <w:szCs w:val="28"/>
                <w:lang w:eastAsia="en-US"/>
              </w:rPr>
              <w:t xml:space="preserve"> заработная плата в организации (руб.)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1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Объ</w:t>
            </w:r>
            <w:r w:rsidR="00057162">
              <w:rPr>
                <w:sz w:val="28"/>
                <w:szCs w:val="28"/>
                <w:lang w:eastAsia="en-US"/>
              </w:rPr>
              <w:t>ё</w:t>
            </w:r>
            <w:r w:rsidRPr="00BC4F3F">
              <w:rPr>
                <w:sz w:val="28"/>
                <w:szCs w:val="28"/>
                <w:lang w:eastAsia="en-US"/>
              </w:rPr>
              <w:t>м отгруженных товаров собственного производства, выполненных работ и услуг собственными силами в фактических отпускных ценах без уч</w:t>
            </w:r>
            <w:r w:rsidR="00057162">
              <w:rPr>
                <w:sz w:val="28"/>
                <w:szCs w:val="28"/>
                <w:lang w:eastAsia="en-US"/>
              </w:rPr>
              <w:t>ё</w:t>
            </w:r>
            <w:r w:rsidRPr="00BC4F3F">
              <w:rPr>
                <w:sz w:val="28"/>
                <w:szCs w:val="28"/>
                <w:lang w:eastAsia="en-US"/>
              </w:rPr>
              <w:t>та НДС и других аналогичных платежей в рамках реализации проекта (тыс.</w:t>
            </w:r>
            <w:r w:rsidR="00057162">
              <w:rPr>
                <w:sz w:val="28"/>
                <w:szCs w:val="28"/>
                <w:lang w:eastAsia="en-US"/>
              </w:rPr>
              <w:t xml:space="preserve"> </w:t>
            </w:r>
            <w:r w:rsidRPr="00BC4F3F">
              <w:rPr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7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Общий объ</w:t>
            </w:r>
            <w:r w:rsidR="00057162">
              <w:rPr>
                <w:sz w:val="28"/>
                <w:szCs w:val="28"/>
                <w:lang w:eastAsia="en-US"/>
              </w:rPr>
              <w:t>ё</w:t>
            </w:r>
            <w:r w:rsidRPr="00BC4F3F">
              <w:rPr>
                <w:sz w:val="28"/>
                <w:szCs w:val="28"/>
                <w:lang w:eastAsia="en-US"/>
              </w:rPr>
              <w:t>м выручки от реализации проекта в целом по организации* (тыс.</w:t>
            </w:r>
            <w:r w:rsidR="00057162">
              <w:rPr>
                <w:sz w:val="28"/>
                <w:szCs w:val="28"/>
                <w:lang w:eastAsia="en-US"/>
              </w:rPr>
              <w:t xml:space="preserve"> </w:t>
            </w:r>
            <w:r w:rsidRPr="00BC4F3F">
              <w:rPr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Доля выручки от реализации продукции в рамках реализации проекта* (тыс.</w:t>
            </w:r>
            <w:r w:rsidR="00057162">
              <w:rPr>
                <w:sz w:val="28"/>
                <w:szCs w:val="28"/>
                <w:lang w:eastAsia="en-US"/>
              </w:rPr>
              <w:t xml:space="preserve"> </w:t>
            </w:r>
            <w:r w:rsidRPr="00BC4F3F">
              <w:rPr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Объ</w:t>
            </w:r>
            <w:r w:rsidR="00057162">
              <w:rPr>
                <w:sz w:val="28"/>
                <w:szCs w:val="28"/>
                <w:lang w:eastAsia="en-US"/>
              </w:rPr>
              <w:t>ё</w:t>
            </w:r>
            <w:r w:rsidRPr="00BC4F3F">
              <w:rPr>
                <w:sz w:val="28"/>
                <w:szCs w:val="28"/>
                <w:lang w:eastAsia="en-US"/>
              </w:rPr>
              <w:t>м капитальных вложений (%)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7FB" w:rsidRPr="00BC4F3F" w:rsidTr="0005716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BC4F3F">
              <w:rPr>
                <w:sz w:val="28"/>
                <w:szCs w:val="28"/>
                <w:lang w:eastAsia="en-US"/>
              </w:rPr>
              <w:t>Дополнительная информация по проекту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FB" w:rsidRPr="00BC4F3F" w:rsidRDefault="00EE57FB" w:rsidP="00057162">
            <w:pPr>
              <w:autoSpaceDE w:val="0"/>
              <w:autoSpaceDN w:val="0"/>
              <w:adjustRightInd w:val="0"/>
              <w:spacing w:before="60" w:line="22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E57FB" w:rsidRPr="00BC4F3F" w:rsidRDefault="00EE57FB" w:rsidP="00057162">
      <w:pPr>
        <w:autoSpaceDE w:val="0"/>
        <w:autoSpaceDN w:val="0"/>
        <w:adjustRightInd w:val="0"/>
        <w:spacing w:line="200" w:lineRule="exact"/>
        <w:jc w:val="both"/>
        <w:rPr>
          <w:sz w:val="24"/>
          <w:szCs w:val="24"/>
          <w:lang w:eastAsia="en-US"/>
        </w:rPr>
      </w:pPr>
      <w:r w:rsidRPr="00BC4F3F">
        <w:rPr>
          <w:sz w:val="24"/>
          <w:szCs w:val="24"/>
          <w:lang w:eastAsia="en-US"/>
        </w:rPr>
        <w:t xml:space="preserve">* </w:t>
      </w:r>
      <w:r w:rsidR="00057162">
        <w:rPr>
          <w:sz w:val="24"/>
          <w:szCs w:val="24"/>
          <w:lang w:eastAsia="en-US"/>
        </w:rPr>
        <w:t>д</w:t>
      </w:r>
      <w:r w:rsidRPr="00BC4F3F">
        <w:rPr>
          <w:sz w:val="24"/>
          <w:szCs w:val="24"/>
          <w:lang w:eastAsia="en-US"/>
        </w:rPr>
        <w:t>анные заполняются в случае реализации инвестиционного проекта на одном земельном участке, на котором расположены иные объ</w:t>
      </w:r>
      <w:r w:rsidR="00057162">
        <w:rPr>
          <w:sz w:val="24"/>
          <w:szCs w:val="24"/>
          <w:lang w:eastAsia="en-US"/>
        </w:rPr>
        <w:t>екты капитального строительства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Главный бухгалтер 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_______________/______________________/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C4F3F">
        <w:rPr>
          <w:sz w:val="24"/>
          <w:szCs w:val="24"/>
          <w:lang w:eastAsia="en-US"/>
        </w:rPr>
        <w:t xml:space="preserve">         (подпись)                   (расшифровка подписи)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 xml:space="preserve">Руководитель _________________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C4F3F">
        <w:rPr>
          <w:sz w:val="24"/>
          <w:szCs w:val="24"/>
          <w:lang w:eastAsia="en-US"/>
        </w:rPr>
        <w:t xml:space="preserve">                                       (должность)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 xml:space="preserve">____________/___________________/   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C4F3F">
        <w:rPr>
          <w:sz w:val="28"/>
          <w:szCs w:val="28"/>
          <w:lang w:eastAsia="en-US"/>
        </w:rPr>
        <w:t xml:space="preserve">    (</w:t>
      </w:r>
      <w:r w:rsidRPr="00BC4F3F">
        <w:rPr>
          <w:sz w:val="24"/>
          <w:szCs w:val="24"/>
          <w:lang w:eastAsia="en-US"/>
        </w:rPr>
        <w:t xml:space="preserve">подпись)             (расшифровка подписи)      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МП</w:t>
      </w:r>
    </w:p>
    <w:p w:rsidR="00057162" w:rsidRDefault="00057162" w:rsidP="00EE57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sz w:val="28"/>
          <w:szCs w:val="28"/>
          <w:lang w:eastAsia="en-US"/>
        </w:rPr>
        <w:t>Дата "__" ____________ 20____ г</w:t>
      </w:r>
      <w:r w:rsidRPr="00BB16E4">
        <w:rPr>
          <w:rFonts w:ascii="Courier New" w:hAnsi="Courier New" w:cs="Courier New"/>
          <w:b/>
          <w:lang w:eastAsia="en-US"/>
        </w:rPr>
        <w:t>.</w:t>
      </w:r>
      <w:r w:rsidRPr="00BC4F3F">
        <w:rPr>
          <w:rFonts w:ascii="Courier New" w:hAnsi="Courier New" w:cs="Courier New"/>
          <w:lang w:eastAsia="en-US"/>
        </w:rPr>
        <w:br w:type="page"/>
      </w:r>
    </w:p>
    <w:p w:rsidR="00EE57FB" w:rsidRPr="00BC4F3F" w:rsidRDefault="00EE57FB" w:rsidP="00EE57FB">
      <w:pPr>
        <w:autoSpaceDE w:val="0"/>
        <w:autoSpaceDN w:val="0"/>
        <w:adjustRightInd w:val="0"/>
        <w:spacing w:line="240" w:lineRule="exact"/>
        <w:ind w:left="5245"/>
        <w:jc w:val="center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lastRenderedPageBreak/>
        <w:t>Приложение № 3</w:t>
      </w:r>
    </w:p>
    <w:p w:rsidR="00EE57FB" w:rsidRPr="00BC4F3F" w:rsidRDefault="00EE57FB" w:rsidP="00EE57FB">
      <w:pPr>
        <w:autoSpaceDE w:val="0"/>
        <w:autoSpaceDN w:val="0"/>
        <w:adjustRightInd w:val="0"/>
        <w:spacing w:before="120" w:line="240" w:lineRule="exact"/>
        <w:ind w:left="5245"/>
        <w:rPr>
          <w:sz w:val="28"/>
          <w:szCs w:val="28"/>
          <w:lang w:eastAsia="en-US"/>
        </w:rPr>
      </w:pPr>
      <w:r w:rsidRPr="00BC4F3F">
        <w:rPr>
          <w:sz w:val="28"/>
          <w:szCs w:val="28"/>
          <w:lang w:eastAsia="en-US"/>
        </w:rPr>
        <w:t>к Порядку предоставления льгот при осуществлении инвестиционной деятельности на территории города Боровичи</w:t>
      </w:r>
    </w:p>
    <w:p w:rsidR="00EE57FB" w:rsidRPr="00BC4F3F" w:rsidRDefault="00EE57FB" w:rsidP="00EE57FB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</w:t>
      </w:r>
      <w:r w:rsidRPr="00BC4F3F">
        <w:rPr>
          <w:rFonts w:ascii="Courier New" w:hAnsi="Courier New" w:cs="Courier New"/>
          <w:lang w:eastAsia="en-US"/>
        </w:rPr>
        <w:tab/>
      </w:r>
      <w:r w:rsidRPr="00BC4F3F">
        <w:rPr>
          <w:rFonts w:ascii="Courier New" w:hAnsi="Courier New" w:cs="Courier New"/>
          <w:lang w:eastAsia="en-US"/>
        </w:rPr>
        <w:tab/>
      </w:r>
      <w:r w:rsidRPr="00BC4F3F">
        <w:rPr>
          <w:rFonts w:ascii="Courier New" w:hAnsi="Courier New" w:cs="Courier New"/>
          <w:lang w:eastAsia="en-US"/>
        </w:rPr>
        <w:tab/>
      </w:r>
      <w:r w:rsidRPr="00BC4F3F">
        <w:rPr>
          <w:rFonts w:ascii="Courier New" w:hAnsi="Courier New" w:cs="Courier New"/>
          <w:lang w:eastAsia="en-US"/>
        </w:rPr>
        <w:tab/>
      </w:r>
      <w:r w:rsidRPr="00BC4F3F">
        <w:rPr>
          <w:rFonts w:ascii="Courier New" w:hAnsi="Courier New" w:cs="Courier New"/>
          <w:lang w:eastAsia="en-US"/>
        </w:rPr>
        <w:tab/>
      </w:r>
      <w:r w:rsidRPr="00BC4F3F">
        <w:rPr>
          <w:rFonts w:ascii="Courier New" w:hAnsi="Courier New" w:cs="Courier New"/>
          <w:lang w:eastAsia="en-US"/>
        </w:rPr>
        <w:tab/>
      </w:r>
      <w:r w:rsidRPr="00BC4F3F">
        <w:rPr>
          <w:rFonts w:ascii="Courier New" w:hAnsi="Courier New" w:cs="Courier New"/>
          <w:lang w:eastAsia="en-US"/>
        </w:rPr>
        <w:tab/>
        <w:t xml:space="preserve"> Главе Боровичского </w:t>
      </w:r>
    </w:p>
    <w:p w:rsidR="00EE57FB" w:rsidRPr="00BC4F3F" w:rsidRDefault="00EE57FB" w:rsidP="00EE57FB">
      <w:pPr>
        <w:autoSpaceDE w:val="0"/>
        <w:autoSpaceDN w:val="0"/>
        <w:adjustRightInd w:val="0"/>
        <w:jc w:val="center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      муниципального района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                     ________________________________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                                 (ФИО)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                     от руководителя организации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                     ________________________________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                            (должность, ФИО)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           ЗАЯВЛЕНИЕ</w:t>
      </w:r>
    </w:p>
    <w:p w:rsidR="00EE57FB" w:rsidRPr="00BC4F3F" w:rsidRDefault="00EE57FB" w:rsidP="00EE57FB">
      <w:pPr>
        <w:autoSpaceDE w:val="0"/>
        <w:autoSpaceDN w:val="0"/>
        <w:adjustRightInd w:val="0"/>
        <w:jc w:val="center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на одобрение инвестиционного проекта Администрацией Боровичского муниципального района с целью предоставления налоговых льгот</w:t>
      </w:r>
    </w:p>
    <w:p w:rsidR="00EE57FB" w:rsidRPr="00BC4F3F" w:rsidRDefault="00EE57FB" w:rsidP="00EE57FB">
      <w:pPr>
        <w:autoSpaceDE w:val="0"/>
        <w:autoSpaceDN w:val="0"/>
        <w:adjustRightInd w:val="0"/>
        <w:jc w:val="center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Наименование организации __________________________________________________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           (полное наименование организации,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___________________________________________________________________________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организационно-правовая форма)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Местонахождение организации _______________________________________________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___________________________________________________________________________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Телефон ___________________ Факс _______________ e-mail 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Инвестиционный проект _____________________________________________________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                       (наименование проекта)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Дата постановки первых основных средств на баланс 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Объ</w:t>
      </w:r>
      <w:r w:rsidR="00D719E1">
        <w:rPr>
          <w:rFonts w:ascii="Courier New" w:hAnsi="Courier New" w:cs="Courier New"/>
          <w:lang w:eastAsia="en-US"/>
        </w:rPr>
        <w:t>ё</w:t>
      </w:r>
      <w:r w:rsidRPr="00BC4F3F">
        <w:rPr>
          <w:rFonts w:ascii="Courier New" w:hAnsi="Courier New" w:cs="Courier New"/>
          <w:lang w:eastAsia="en-US"/>
        </w:rPr>
        <w:t>м планируемых инвестиций по проекту ___________________________________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Фактический объ</w:t>
      </w:r>
      <w:r w:rsidR="00D719E1">
        <w:rPr>
          <w:rFonts w:ascii="Courier New" w:hAnsi="Courier New" w:cs="Courier New"/>
          <w:lang w:eastAsia="en-US"/>
        </w:rPr>
        <w:t>ё</w:t>
      </w:r>
      <w:r w:rsidRPr="00BC4F3F">
        <w:rPr>
          <w:rFonts w:ascii="Courier New" w:hAnsi="Courier New" w:cs="Courier New"/>
          <w:lang w:eastAsia="en-US"/>
        </w:rPr>
        <w:t>м осуществленных инвестиций на момент подачи заявления ____</w:t>
      </w:r>
    </w:p>
    <w:p w:rsidR="00EE57FB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>Среднемесячная заработная плата одного работника за предшествующий год 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Прошу   рассмотреть  заявление  на  одобрение  инвестиционного  проекта Администрацией Боровичского муниципального района с целью предоставления налоговой льготы по земельному налогу, зачисляемому в местный бюджет.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Настоящим подтверждаю, что ____________________________________________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1) не находится в процессе реорганизации или ликвидации;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2)   в   отношении   его   не   возбуждено   производство  по   делу  о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несостоятельности   (банкротстве)   в   соответствии   с  законодательством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Российской Федерации;</w:t>
      </w:r>
    </w:p>
    <w:p w:rsidR="00EE57FB" w:rsidRPr="00DA0C5B" w:rsidRDefault="00EE57FB" w:rsidP="00EE57F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Courier New" w:hAnsi="Courier New" w:cs="Courier New"/>
        </w:rPr>
      </w:pPr>
      <w:r w:rsidRPr="00DA0C5B">
        <w:rPr>
          <w:rFonts w:ascii="Courier New" w:hAnsi="Courier New" w:cs="Courier New"/>
        </w:rPr>
        <w:t xml:space="preserve">на </w:t>
      </w:r>
      <w:r w:rsidRPr="00D719E1">
        <w:rPr>
          <w:rFonts w:ascii="Courier New" w:hAnsi="Courier New" w:cs="Courier New"/>
          <w:sz w:val="20"/>
          <w:szCs w:val="20"/>
        </w:rPr>
        <w:t>его имущество не наложен</w:t>
      </w:r>
      <w:r w:rsidRPr="00DA0C5B">
        <w:rPr>
          <w:rFonts w:ascii="Courier New" w:hAnsi="Courier New" w:cs="Courier New"/>
        </w:rPr>
        <w:t xml:space="preserve"> арест или не обращено взыскание.</w:t>
      </w:r>
    </w:p>
    <w:p w:rsidR="00EE57FB" w:rsidRPr="00BC4F3F" w:rsidRDefault="00EE57FB" w:rsidP="00EE57FB">
      <w:pPr>
        <w:pStyle w:val="a4"/>
        <w:autoSpaceDE w:val="0"/>
        <w:autoSpaceDN w:val="0"/>
        <w:adjustRightInd w:val="0"/>
        <w:ind w:left="1482"/>
        <w:jc w:val="both"/>
        <w:rPr>
          <w:rFonts w:ascii="Courier New" w:hAnsi="Courier New" w:cs="Courier New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 </w:t>
      </w:r>
      <w:r w:rsidRPr="00BC4F3F">
        <w:rPr>
          <w:rFonts w:ascii="Courier New" w:hAnsi="Courier New" w:cs="Courier New"/>
          <w:lang w:eastAsia="en-US"/>
        </w:rPr>
        <w:t>Заявляю, что сведения, содержащиеся в заявления, являются достоверными.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Приложения: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Главный бухгалтер _______________________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_______________/______________________/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(подпись)    (расшифровка подписи)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8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Руководитель _________________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              (должность)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____________/___________________/   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 xml:space="preserve">  (подпись)  (расшифровка подписи)       </w:t>
      </w:r>
    </w:p>
    <w:p w:rsidR="00EE57FB" w:rsidRPr="00BC4F3F" w:rsidRDefault="00EE57FB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BC4F3F">
        <w:rPr>
          <w:rFonts w:ascii="Courier New" w:hAnsi="Courier New" w:cs="Courier New"/>
          <w:lang w:eastAsia="en-US"/>
        </w:rPr>
        <w:t>МП</w:t>
      </w:r>
    </w:p>
    <w:p w:rsidR="00D719E1" w:rsidRDefault="00D719E1" w:rsidP="00EE57FB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A70624" w:rsidRPr="00EE57FB" w:rsidRDefault="00EE57FB" w:rsidP="00EE57FB">
      <w:pPr>
        <w:autoSpaceDE w:val="0"/>
        <w:autoSpaceDN w:val="0"/>
        <w:adjustRightInd w:val="0"/>
        <w:jc w:val="both"/>
      </w:pPr>
      <w:r w:rsidRPr="00BC4F3F">
        <w:rPr>
          <w:rFonts w:ascii="Courier New" w:hAnsi="Courier New" w:cs="Courier New"/>
          <w:lang w:eastAsia="en-US"/>
        </w:rPr>
        <w:t>Дата оформления заявления "__" ____________ 20____ г.</w:t>
      </w:r>
    </w:p>
    <w:sectPr w:rsidR="00A70624" w:rsidRPr="00EE57FB" w:rsidSect="00A8512C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478A"/>
    <w:multiLevelType w:val="hybridMultilevel"/>
    <w:tmpl w:val="BBD8F010"/>
    <w:lvl w:ilvl="0" w:tplc="FDAEADD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B6"/>
    <w:rsid w:val="00025E21"/>
    <w:rsid w:val="00057162"/>
    <w:rsid w:val="00093994"/>
    <w:rsid w:val="002B7470"/>
    <w:rsid w:val="002E6C16"/>
    <w:rsid w:val="005306AA"/>
    <w:rsid w:val="00540BD0"/>
    <w:rsid w:val="005E0212"/>
    <w:rsid w:val="006B47C6"/>
    <w:rsid w:val="006F15E6"/>
    <w:rsid w:val="007B3F3D"/>
    <w:rsid w:val="007C120F"/>
    <w:rsid w:val="009A07FD"/>
    <w:rsid w:val="009B1C75"/>
    <w:rsid w:val="00A70624"/>
    <w:rsid w:val="00A8512C"/>
    <w:rsid w:val="00AD4C5D"/>
    <w:rsid w:val="00C125D4"/>
    <w:rsid w:val="00C623FD"/>
    <w:rsid w:val="00D45F13"/>
    <w:rsid w:val="00D719E1"/>
    <w:rsid w:val="00DE4254"/>
    <w:rsid w:val="00EA72B6"/>
    <w:rsid w:val="00EC7B40"/>
    <w:rsid w:val="00EE57FB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36D"/>
  <w15:docId w15:val="{97D1E7F0-0A3A-4425-875C-F5D2AF39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2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2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EE57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EE57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unhideWhenUsed/>
    <w:rsid w:val="00EE5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7F8201A1F9A5D159A3D5B39F2CA1C7097187E311406253407BE3C30AC2F564DBACB4A9FB32F82D77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O:\&#1069;&#1082;&#1086;&#1085;&#1086;&#1084;&#1080;&#1082;&#1072;\4%20&#1044;&#1086;&#1088;&#1072;&#1073;&#1086;&#1090;&#1072;&#1085;&#1085;&#1099;&#1081;&#1087;&#1055;&#1088;&#1086;&#1077;&#1082;&#1090;%20&#1087;&#1086;&#1089;&#1090;.&#1055;&#1086;&#1088;&#1103;&#1076;&#1086;&#1082;%20&#1087;&#1088;&#1077;&#1076;&#1086;&#1089;&#1090;&#1072;&#1074;&#1083;&#1077;&#1085;&#1080;&#1103;%20&#1083;&#1100;&#1075;&#1086;&#1090;%20&#1080;&#1085;&#1074;.&#1076;&#1077;&#1103;&#1090;.%20(1)%20-%20&#1082;&#1086;&#1087;&#1080;&#1103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6581345DDC5457EAD024A5A05F889ADF79B9C9143FAA9E56C6C986429BA6B6E4073D32E3E6346FHCR2I" TargetMode="External"/><Relationship Id="rId11" Type="http://schemas.openxmlformats.org/officeDocument/2006/relationships/hyperlink" Target="consultantplus://offline/ref=01A8EADFAA8528D12DB2ACAEDB72614D3BBE1EBEC91E4E5FED4969D9D3Q7j5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1A8EADFAA8528D12DB2B2A3CD1E3E453DB540BAC71B440EB6163284847C6805604A5EB58A65857C4172ADQAj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7F8201A1F9A5D159A3D5B39F2CA1C7097187E311406253407BE3C30AC2F564DBACB4A9FB02D85D7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Сташук Галина Николаевна</dc:creator>
  <cp:lastModifiedBy>Сташук Галина Николаевна</cp:lastModifiedBy>
  <cp:revision>26</cp:revision>
  <dcterms:created xsi:type="dcterms:W3CDTF">2018-10-08T06:30:00Z</dcterms:created>
  <dcterms:modified xsi:type="dcterms:W3CDTF">2022-11-08T11:28:00Z</dcterms:modified>
</cp:coreProperties>
</file>