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79" w:rsidRDefault="005F377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3779" w:rsidRDefault="005F377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F37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3779" w:rsidRDefault="005F3779">
            <w:pPr>
              <w:pStyle w:val="ConsPlusNormal"/>
            </w:pPr>
            <w:r>
              <w:t>2 марта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3779" w:rsidRDefault="005F3779">
            <w:pPr>
              <w:pStyle w:val="ConsPlusNormal"/>
              <w:jc w:val="right"/>
            </w:pPr>
            <w:r>
              <w:t>N 252-ОЗ</w:t>
            </w:r>
          </w:p>
        </w:tc>
      </w:tr>
    </w:tbl>
    <w:p w:rsidR="005F3779" w:rsidRDefault="005F37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Title"/>
        <w:jc w:val="center"/>
      </w:pPr>
      <w:r>
        <w:t>НОВГОРОДСКАЯ ОБЛАСТЬ</w:t>
      </w:r>
    </w:p>
    <w:p w:rsidR="005F3779" w:rsidRDefault="005F3779">
      <w:pPr>
        <w:pStyle w:val="ConsPlusTitle"/>
        <w:jc w:val="center"/>
      </w:pPr>
    </w:p>
    <w:p w:rsidR="005F3779" w:rsidRDefault="005F3779">
      <w:pPr>
        <w:pStyle w:val="ConsPlusTitle"/>
        <w:jc w:val="center"/>
      </w:pPr>
      <w:r>
        <w:t>ОБЛАСТНОЙ ЗАКОН</w:t>
      </w:r>
    </w:p>
    <w:p w:rsidR="005F3779" w:rsidRDefault="005F3779">
      <w:pPr>
        <w:pStyle w:val="ConsPlusTitle"/>
        <w:jc w:val="center"/>
      </w:pPr>
    </w:p>
    <w:p w:rsidR="005F3779" w:rsidRDefault="005F3779">
      <w:pPr>
        <w:pStyle w:val="ConsPlusTitle"/>
        <w:jc w:val="center"/>
      </w:pPr>
      <w:r>
        <w:t xml:space="preserve">О НАДЕЛЕНИИ ОРГАНОВ МЕСТНОГО САМОУПРАВЛЕНИЯ </w:t>
      </w:r>
      <w:proofErr w:type="gramStart"/>
      <w:r>
        <w:t>ОТДЕЛЬНЫМИ</w:t>
      </w:r>
      <w:proofErr w:type="gramEnd"/>
    </w:p>
    <w:p w:rsidR="005F3779" w:rsidRDefault="005F3779">
      <w:pPr>
        <w:pStyle w:val="ConsPlusTitle"/>
        <w:jc w:val="center"/>
      </w:pPr>
      <w:r>
        <w:t>ГОСУДАРСТВЕННЫМИ ПОЛНОМОЧИЯМИ В ОБЛАСТИ ТРУДА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jc w:val="right"/>
      </w:pPr>
      <w:proofErr w:type="gramStart"/>
      <w:r>
        <w:t>Принят</w:t>
      </w:r>
      <w:proofErr w:type="gramEnd"/>
    </w:p>
    <w:p w:rsidR="005F3779" w:rsidRDefault="005F3779">
      <w:pPr>
        <w:pStyle w:val="ConsPlusNormal"/>
        <w:jc w:val="right"/>
      </w:pPr>
      <w:r>
        <w:t>Постановлением</w:t>
      </w:r>
    </w:p>
    <w:p w:rsidR="005F3779" w:rsidRDefault="005F3779">
      <w:pPr>
        <w:pStyle w:val="ConsPlusNormal"/>
        <w:jc w:val="right"/>
      </w:pPr>
      <w:r>
        <w:t>Новгородской областной Думы</w:t>
      </w:r>
    </w:p>
    <w:p w:rsidR="005F3779" w:rsidRDefault="005F3779">
      <w:pPr>
        <w:pStyle w:val="ConsPlusNormal"/>
        <w:jc w:val="right"/>
      </w:pPr>
      <w:r>
        <w:t>от 25.02.2004 N 639-III ОД</w:t>
      </w:r>
    </w:p>
    <w:p w:rsidR="005F3779" w:rsidRDefault="005F3779">
      <w:pPr>
        <w:pStyle w:val="ConsPlusNormal"/>
        <w:jc w:val="center"/>
      </w:pPr>
      <w:r>
        <w:t>Список изменяющих документов</w:t>
      </w:r>
    </w:p>
    <w:p w:rsidR="005F3779" w:rsidRDefault="005F3779">
      <w:pPr>
        <w:pStyle w:val="ConsPlusNormal"/>
        <w:jc w:val="center"/>
      </w:pPr>
      <w:proofErr w:type="gramStart"/>
      <w:r>
        <w:t>(в ред. областных законов Новгородской области</w:t>
      </w:r>
      <w:proofErr w:type="gramEnd"/>
    </w:p>
    <w:p w:rsidR="005F3779" w:rsidRDefault="005F3779">
      <w:pPr>
        <w:pStyle w:val="ConsPlusNormal"/>
        <w:jc w:val="center"/>
      </w:pPr>
      <w:r>
        <w:t xml:space="preserve">от 20.01.2006 </w:t>
      </w:r>
      <w:hyperlink r:id="rId6" w:history="1">
        <w:r>
          <w:rPr>
            <w:color w:val="0000FF"/>
          </w:rPr>
          <w:t>N 612-ОЗ</w:t>
        </w:r>
      </w:hyperlink>
      <w:r>
        <w:t xml:space="preserve">, от 06.08.2008 </w:t>
      </w:r>
      <w:hyperlink r:id="rId7" w:history="1">
        <w:r>
          <w:rPr>
            <w:color w:val="0000FF"/>
          </w:rPr>
          <w:t>N 352-ОЗ</w:t>
        </w:r>
      </w:hyperlink>
      <w:r>
        <w:t xml:space="preserve">, от 02.02.2009 </w:t>
      </w:r>
      <w:hyperlink r:id="rId8" w:history="1">
        <w:r>
          <w:rPr>
            <w:color w:val="0000FF"/>
          </w:rPr>
          <w:t>N 467-ОЗ</w:t>
        </w:r>
      </w:hyperlink>
      <w:r>
        <w:t>,</w:t>
      </w:r>
    </w:p>
    <w:p w:rsidR="005F3779" w:rsidRDefault="005F3779">
      <w:pPr>
        <w:pStyle w:val="ConsPlusNormal"/>
        <w:jc w:val="center"/>
      </w:pPr>
      <w:r>
        <w:t xml:space="preserve">от 03.03.2014 </w:t>
      </w:r>
      <w:hyperlink r:id="rId9" w:history="1">
        <w:r>
          <w:rPr>
            <w:color w:val="0000FF"/>
          </w:rPr>
          <w:t>N 480-ОЗ</w:t>
        </w:r>
      </w:hyperlink>
      <w:r>
        <w:t xml:space="preserve">, от 01.09.2014 </w:t>
      </w:r>
      <w:hyperlink r:id="rId10" w:history="1">
        <w:r>
          <w:rPr>
            <w:color w:val="0000FF"/>
          </w:rPr>
          <w:t>N 605-ОЗ</w:t>
        </w:r>
      </w:hyperlink>
      <w:r>
        <w:t xml:space="preserve">, от 26.02.2015 </w:t>
      </w:r>
      <w:hyperlink r:id="rId11" w:history="1">
        <w:r>
          <w:rPr>
            <w:color w:val="0000FF"/>
          </w:rPr>
          <w:t>N 725-ОЗ</w:t>
        </w:r>
      </w:hyperlink>
      <w:r>
        <w:t>,</w:t>
      </w:r>
    </w:p>
    <w:p w:rsidR="005F3779" w:rsidRDefault="005F3779">
      <w:pPr>
        <w:pStyle w:val="ConsPlusNormal"/>
        <w:jc w:val="center"/>
      </w:pPr>
      <w:r>
        <w:t xml:space="preserve">от 03.03.2016 </w:t>
      </w:r>
      <w:hyperlink r:id="rId12" w:history="1">
        <w:r>
          <w:rPr>
            <w:color w:val="0000FF"/>
          </w:rPr>
          <w:t>N 929-ОЗ</w:t>
        </w:r>
      </w:hyperlink>
      <w:r>
        <w:t>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  <w:outlineLvl w:val="0"/>
      </w:pPr>
      <w:bookmarkStart w:id="0" w:name="P21"/>
      <w:bookmarkEnd w:id="0"/>
      <w:r>
        <w:t>Статья 1. Наделение органов местного самоуправления муниципальных районов и городского округа Новгородской области отдельными государственными полномочиями в области труда</w:t>
      </w:r>
    </w:p>
    <w:p w:rsidR="005F3779" w:rsidRDefault="005F3779">
      <w:pPr>
        <w:pStyle w:val="ConsPlusNormal"/>
        <w:ind w:firstLine="540"/>
        <w:jc w:val="both"/>
      </w:pPr>
      <w:r>
        <w:t xml:space="preserve">(в ред.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Новгородской области от 06.08.2008 N 352-ОЗ)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>Наделить органы местного самоуправления муниципальных районов и городского округа Новгородской области (далее - органы местного самоуправления) на неограниченный срок следующими отдельными государственными полномочиями: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1) государственное управление охраной труда на территории соответствующих муниципальных районов и городского округа в части: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а) оказания методической помощи организациям в работе по охране труда, координации работы служб охраны труда и специалистов по охране труда организаций, расположенных на соответствующих территориях;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б) проведения анализа состояния охраны труда и определения причин производственного травматизма работников;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2) осуществление уведомительной регистрации: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коллективных договоров, заключенных между работниками и работодателями в организациях;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территориальных соглашений, отраслевых (межотраслевых) соглашений и иных соглашений, заключенных на территориальном уровне социального партнерства в сфере труда (далее - соглашения) между соответствующими территориальными объединениями профессиональных союзов, территориальными объединениями работодателей и органами местного самоуправления;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 xml:space="preserve">3) осуществление </w:t>
      </w:r>
      <w:proofErr w:type="gramStart"/>
      <w:r>
        <w:t>контроля за</w:t>
      </w:r>
      <w:proofErr w:type="gramEnd"/>
      <w:r>
        <w:t xml:space="preserve"> выполнением коллективных договоров организаций и соглашений.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  <w:outlineLvl w:val="0"/>
      </w:pPr>
      <w:r>
        <w:t>Статья 1-1. Права и обязанности органов местного самоуправления при осуществлении отдельных государственных полномочий в области труда</w:t>
      </w:r>
    </w:p>
    <w:p w:rsidR="005F3779" w:rsidRDefault="005F377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Новгородской области от 20.01.2006 N 612-ОЗ)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 xml:space="preserve">1. Органы местного самоуправления при осуществлении отдельных государственных полномочий в области труда, указанных в </w:t>
      </w:r>
      <w:hyperlink w:anchor="P21" w:history="1">
        <w:r>
          <w:rPr>
            <w:color w:val="0000FF"/>
          </w:rPr>
          <w:t>статье 1</w:t>
        </w:r>
      </w:hyperlink>
      <w:r>
        <w:t xml:space="preserve"> настоящего областного закона (далее - отдельные государственные полномочия), вправе: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1) выбирать формы и методы реализации отдельных государственных полномочий и осуществлять эти полномочия самостоятельно в целях и рамках, которые определены федеральным и областным законодательством;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2) требовать от органов государственной власти области своевременного и полного их обеспечения необходимыми денежными средствами;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3) дополнительно использовать собственные материальные ресурсы и денежные средства для осуществления отдельных государственных полномочий в случаях и порядке, предусмотренных уставом муниципального района, городского округа;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4) получать консультативную и методическую помощь от органов государственной власти области по вопросам осуществления отдельных государственных полномочий.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>2. Органы местного самоуправления при осуществлении отдельных государственных полномочий обязаны: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1) обеспечить целевое использование перечисленных бюджетам соответствующих муниципальных районов, городского округа субвенций на осуществление отдельных государственных полномочий;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2) проводить анализ выполнения поставленных задач по реализации отдельных государственных полномочий;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3) представлять по требованию Правительства Новгородской области или уполномоченных им органов исполнительной власти области необходимую информацию, материалы и документы, связанные с осуществлением отдельных государственных полномочий, в том числе об использовании денежных средств;</w:t>
      </w:r>
    </w:p>
    <w:p w:rsidR="005F3779" w:rsidRDefault="005F3779">
      <w:pPr>
        <w:pStyle w:val="ConsPlusNormal"/>
        <w:jc w:val="both"/>
      </w:pPr>
      <w:r>
        <w:t xml:space="preserve">(в ред. Областного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480-ОЗ)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4) исполнять письменные предписания, исходящие от Правительства Новгородской области или уполномоченных им органов исполнительной власти области, в соответствии с федеральным и областным законодательством.</w:t>
      </w:r>
    </w:p>
    <w:p w:rsidR="005F3779" w:rsidRDefault="005F3779">
      <w:pPr>
        <w:pStyle w:val="ConsPlusNormal"/>
        <w:jc w:val="both"/>
      </w:pPr>
      <w:r>
        <w:t xml:space="preserve">(в ред. Областного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480-ОЗ)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  <w:outlineLvl w:val="0"/>
      </w:pPr>
      <w:r>
        <w:t>Статья 1-2. Права и обязанности органов государственной власти области при осуществлении органами местного самоуправления отдельных государственных полномочий</w:t>
      </w:r>
    </w:p>
    <w:p w:rsidR="005F3779" w:rsidRDefault="005F377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Новгородской области от 20.01.2006 N 612-ОЗ)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bookmarkStart w:id="1" w:name="P53"/>
      <w:bookmarkEnd w:id="1"/>
      <w:r>
        <w:t>1. Правительство Новгородской области при осуществлении органами местного самоуправления отдельных государственных полномочий вправе:</w:t>
      </w:r>
    </w:p>
    <w:p w:rsidR="005F3779" w:rsidRDefault="005F3779">
      <w:pPr>
        <w:pStyle w:val="ConsPlusNormal"/>
        <w:jc w:val="both"/>
      </w:pPr>
      <w:r>
        <w:t xml:space="preserve">(в ред. Областного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480-ОЗ)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1) издавать в пределах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proofErr w:type="gramStart"/>
      <w:r>
        <w:t>запрашивать и получать</w:t>
      </w:r>
      <w:proofErr w:type="gramEnd"/>
      <w:r>
        <w:t xml:space="preserve"> от органов местного самоуправления необходимую информацию, материалы и документы, связанные с осуществлением отдельных государственных полномочий, в том числе: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 xml:space="preserve">а) перечень конкретных должностных лиц органов местного </w:t>
      </w:r>
      <w:proofErr w:type="gramStart"/>
      <w:r>
        <w:t>самоуправления</w:t>
      </w:r>
      <w:proofErr w:type="gramEnd"/>
      <w:r>
        <w:t xml:space="preserve"> с указанием выполняемых ими функций по осуществлению отдельных государственных полномочий;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б) муниципальные правовые акты, принятые при осуществлении отдельных государственных полномочий. Соответствующие муниципальные правовые акты должны быть представлены не позднее чем через десять дней после их истребования;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в) документы об использовании денежных средств;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3) получать от граждан и организаций, относительно которых органами местного самоуправления осуществлены отдельные государственные полномочия, информацию, касающуюся деятельности органов местного самоуправления по осуществлению данных полномочий;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4) иметь беспрепятственный доступ к системе делопроизводства в органах местного самоуправления, в том числе автоматизированной системе, в части, касающейся осуществления отдельных государственных полномочий;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 xml:space="preserve">5) утратил силу. - Областной </w:t>
      </w:r>
      <w:hyperlink r:id="rId19" w:history="1">
        <w:r>
          <w:rPr>
            <w:color w:val="0000FF"/>
          </w:rPr>
          <w:t>закон</w:t>
        </w:r>
      </w:hyperlink>
      <w:r>
        <w:t xml:space="preserve"> Новгородской области от 26.02.2015 N 725-ОЗ;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 xml:space="preserve">6) - 7) утратили силу. - Областной </w:t>
      </w:r>
      <w:hyperlink r:id="rId20" w:history="1">
        <w:r>
          <w:rPr>
            <w:color w:val="0000FF"/>
          </w:rPr>
          <w:t>закон</w:t>
        </w:r>
      </w:hyperlink>
      <w:r>
        <w:t xml:space="preserve"> Новгородской области от 03.03.2014 N 480-ОЗ.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 xml:space="preserve">Правительство Новгородской области вправе наделять полномочиями, указанными в </w:t>
      </w:r>
      <w:hyperlink w:anchor="P53" w:history="1">
        <w:r>
          <w:rPr>
            <w:color w:val="0000FF"/>
          </w:rPr>
          <w:t>части 1</w:t>
        </w:r>
      </w:hyperlink>
      <w:r>
        <w:t xml:space="preserve"> настоящей статьи, формируемые им органы исполнительной власти области;</w:t>
      </w:r>
    </w:p>
    <w:p w:rsidR="005F3779" w:rsidRDefault="005F3779">
      <w:pPr>
        <w:pStyle w:val="ConsPlusNormal"/>
        <w:jc w:val="both"/>
      </w:pPr>
      <w:r>
        <w:t xml:space="preserve">(в ред. Областного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480-ОЗ)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>2. Правительство Новгородской области или уполномоченные им органы исполнительной власти области при осуществлении органами местного самоуправления отдельных государственных полномочий обязаны:</w:t>
      </w:r>
    </w:p>
    <w:p w:rsidR="005F3779" w:rsidRDefault="005F3779">
      <w:pPr>
        <w:pStyle w:val="ConsPlusNormal"/>
        <w:jc w:val="both"/>
      </w:pPr>
      <w:r>
        <w:t xml:space="preserve">(в ред. Областного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480-ОЗ)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1) обеспечить деятельность органов местного самоуправления по осуществлению отдельных государственных полномочий денежными средствами в виде субвенций из областного бюджета;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2) оказывать консультативную и методическую помощь органам местного самоуправления по вопросам осуществления отдельных государственных полномочий;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3) координировать деятельность органов местного самоуправления по вопросам осуществления отдельных государственных полномочий;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4) проводить анализ реализации органами местного самоуправления отдельных государственных полномочий;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5) рассматривать жалобы граждан и организаций на ненадлежащее осуществление органами местного самоуправления отдельных государственных полномочий.</w:t>
      </w:r>
    </w:p>
    <w:p w:rsidR="005F3779" w:rsidRDefault="005F3779">
      <w:pPr>
        <w:pStyle w:val="ConsPlusNormal"/>
        <w:jc w:val="both"/>
      </w:pPr>
      <w:r>
        <w:t xml:space="preserve">(п. 5 в ред. Областного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Новгородской области от 26.02.2015 N 725-ОЗ)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  <w:outlineLvl w:val="0"/>
      </w:pPr>
      <w:r>
        <w:t>Статья 2. Субвенция бюджетам муниципальных образований на выполнение государственных полномочий</w:t>
      </w:r>
    </w:p>
    <w:p w:rsidR="005F3779" w:rsidRDefault="005F3779">
      <w:pPr>
        <w:pStyle w:val="ConsPlusNormal"/>
        <w:ind w:firstLine="540"/>
        <w:jc w:val="both"/>
      </w:pPr>
      <w:r>
        <w:t xml:space="preserve">(в ред. Областного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Новгородской области от 02.02.2009 N 467-ОЗ)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 xml:space="preserve">1. Финансовые средства, необходимые для реализации органами местного самоуправления </w:t>
      </w:r>
      <w:r>
        <w:lastRenderedPageBreak/>
        <w:t>области переданных государственных полномочий, предусматриваются ежегодно в областном бюджете в виде субвенций бюджетам муниципальных образований.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 xml:space="preserve">2. Расчет субвенций на выполнение переданных государственных полномочий производится в соответствии с областным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31.12.2008 N 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области".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  <w:outlineLvl w:val="0"/>
      </w:pPr>
      <w:r>
        <w:t>Статья 2-1. Отчетность органов местного самоуправления об осуществлении отдельных государственных полномочий</w:t>
      </w:r>
    </w:p>
    <w:p w:rsidR="005F3779" w:rsidRDefault="005F377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Новгородской области от 20.01.2006 N 612-ОЗ)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>1. Органы местного самоуправления отчитываются перед органами государственной власти области об осуществлении отдельных государственных полномочий.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 xml:space="preserve">2. Органы местного самоуправления представляют в Правительство Новгородской области или уполномоченный им орган исполнительной власти </w:t>
      </w:r>
      <w:proofErr w:type="gramStart"/>
      <w:r>
        <w:t>области</w:t>
      </w:r>
      <w:proofErr w:type="gramEnd"/>
      <w:r>
        <w:t xml:space="preserve"> следующие отчетные данные:</w:t>
      </w:r>
    </w:p>
    <w:p w:rsidR="005F3779" w:rsidRDefault="005F3779">
      <w:pPr>
        <w:pStyle w:val="ConsPlusNormal"/>
        <w:jc w:val="both"/>
      </w:pPr>
      <w:r>
        <w:t xml:space="preserve">(в ред. Областного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480-ОЗ)</w:t>
      </w:r>
    </w:p>
    <w:p w:rsidR="005F3779" w:rsidRDefault="005F3779">
      <w:pPr>
        <w:pStyle w:val="ConsPlusNormal"/>
        <w:spacing w:before="220"/>
        <w:ind w:firstLine="540"/>
        <w:jc w:val="both"/>
      </w:pPr>
      <w:proofErr w:type="gramStart"/>
      <w:r>
        <w:t>1) ежемесячно до 10 числа месяца, следующего за отчетным, - о количестве несчастных случаев на производстве и профессиональных заболеваний работников с указанием числа несчастных случаев на 1000 работающих и количества дней временной нетрудоспособности по причине производственного травматизма и профессиональной заболеваемости;</w:t>
      </w:r>
      <w:proofErr w:type="gramEnd"/>
    </w:p>
    <w:p w:rsidR="005F3779" w:rsidRDefault="005F3779">
      <w:pPr>
        <w:pStyle w:val="ConsPlusNormal"/>
        <w:spacing w:before="220"/>
        <w:ind w:firstLine="540"/>
        <w:jc w:val="both"/>
      </w:pPr>
      <w:r>
        <w:t>2) ежеквартально до 10 числа месяца, следующего за отчетным кварталом: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а) о количестве организаций, которым была оказана методическая и консультационная помощь по вопросам охраны труда (с указанием наименований организаций, численности работающих в них и перечня вопросов, по которым оказана помощь);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б) о количестве проведенных семинаров, совещаний и других мероприятий со службами охраны труда и специалистами по охране труда организаций с указанием тематики мероприятий и численности участников;</w:t>
      </w:r>
    </w:p>
    <w:p w:rsidR="005F3779" w:rsidRDefault="005F3779">
      <w:pPr>
        <w:pStyle w:val="ConsPlusNormal"/>
        <w:jc w:val="both"/>
      </w:pPr>
      <w:r>
        <w:t xml:space="preserve">(пп. "б" в ред. Областного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Новгородской области от 06.08.2008 N 352-ОЗ)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в) о количестве заключенных и прошедших уведомительную регистрацию коллективных договоров (в том числе в процентном отношении от общего числа организаций на территории) и количестве заключенных и прошедших уведомительную регистрацию соглашений;</w:t>
      </w:r>
    </w:p>
    <w:p w:rsidR="005F3779" w:rsidRDefault="005F3779">
      <w:pPr>
        <w:pStyle w:val="ConsPlusNormal"/>
        <w:jc w:val="both"/>
      </w:pPr>
      <w:r>
        <w:t xml:space="preserve">(в ред. Областного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Новгородской области от 06.08.2008 N 352-ОЗ)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г) о количестве проведенных проверок выполнения обязательств коллективных договоров и соглашений (с перечислением наименований организаций, в которых были проведены данные проверки);</w:t>
      </w:r>
    </w:p>
    <w:p w:rsidR="005F3779" w:rsidRDefault="005F3779">
      <w:pPr>
        <w:pStyle w:val="ConsPlusNormal"/>
        <w:spacing w:before="220"/>
        <w:ind w:firstLine="540"/>
        <w:jc w:val="both"/>
      </w:pPr>
      <w:proofErr w:type="gramStart"/>
      <w:r>
        <w:t>д) о количестве коллективных договоров и соглашений, по которым в ходе осуществления уведомительной регистрации были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и направлены соответствующие сообщения представителям сторон, подписавшим коллективный договор, соглашение, а также территориальному органу государственной инспекции труда (с указанием наименования коллективного договора, соглашения и перечня допущенных</w:t>
      </w:r>
      <w:proofErr w:type="gramEnd"/>
      <w:r>
        <w:t xml:space="preserve"> нарушений трудового права).</w:t>
      </w:r>
    </w:p>
    <w:p w:rsidR="005F3779" w:rsidRDefault="005F3779">
      <w:pPr>
        <w:pStyle w:val="ConsPlusNormal"/>
        <w:jc w:val="both"/>
      </w:pPr>
      <w:r>
        <w:t xml:space="preserve">(пп. "д" в ред. Областного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Новгородской области от 06.08.2008 N 352-ОЗ)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>3. Сроки и формы отчетности органов местного самоуправления об использовании денежных сре</w:t>
      </w:r>
      <w:proofErr w:type="gramStart"/>
      <w:r>
        <w:t>дств в в</w:t>
      </w:r>
      <w:proofErr w:type="gramEnd"/>
      <w:r>
        <w:t xml:space="preserve">иде субвенций, предназначенных для осуществления отдельных </w:t>
      </w:r>
      <w:r>
        <w:lastRenderedPageBreak/>
        <w:t>государственных полномочий, устанавливаются Правительством Новгородской области.</w:t>
      </w:r>
    </w:p>
    <w:p w:rsidR="005F3779" w:rsidRDefault="005F37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480-ОЗ)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  <w:outlineLvl w:val="0"/>
      </w:pPr>
      <w:r>
        <w:t>Статья 2-2. Порядок определения перечня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</w:t>
      </w:r>
    </w:p>
    <w:p w:rsidR="005F3779" w:rsidRDefault="005F377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Новгородской области от 01.09.2014 N 605-ОЗ)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обеспечения передачи материальных средств (недвижимое и (или) движимое имущество), необходимых для осуществления отдельных государственных полномочий, передаваемых органам местного самоуправления, Правительство Новгородской области или уполномоченный им орган исполнительной власти области составляет перечень подлежащих передаче в пользование и (или) управление либо в муниципальную собственность материальных средств (далее - перечень материальных средств), который согласовывает с главами муниципальных образований.</w:t>
      </w:r>
      <w:proofErr w:type="gramEnd"/>
    </w:p>
    <w:p w:rsidR="005F3779" w:rsidRDefault="005F3779">
      <w:pPr>
        <w:pStyle w:val="ConsPlusNormal"/>
        <w:spacing w:before="220"/>
        <w:ind w:firstLine="540"/>
        <w:jc w:val="both"/>
      </w:pPr>
      <w:r>
        <w:t>Перечень материальных средств составляется в случае, если возникает потребность в материальных средствах.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>2. Перечень материальных средств утверждается Правительством Новгородской области или уполномоченным им органом исполнительной власти области отдельно по каждому муниципальному образованию не позднее срока вступления в силу областного закона, предусматривающего наделение органов местного самоуправления отдельными государственными полномочиями. Решение об отказе Правительства Новгородской области или уполномоченного им органа исполнительной власти области о включении недвижимого и (или) движимого имущества в перечень материальных средств должно быть мотивированным.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>3. Правительство Новгородской области или уполномоченный им орган исполнительной власти области ежегодно уточняет перечень материальных сре</w:t>
      </w:r>
      <w:proofErr w:type="gramStart"/>
      <w:r>
        <w:t>дств с гл</w:t>
      </w:r>
      <w:proofErr w:type="gramEnd"/>
      <w:r>
        <w:t>авами муниципальных образований в срок не позднее месяца после вступления в силу областного закона об областном бюджете на очередной финансовый год и плановый период.</w:t>
      </w:r>
    </w:p>
    <w:p w:rsidR="005F3779" w:rsidRDefault="005F377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Новгородской области от 03.03.2016 N 929-ОЗ)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>4. Перечень материальных сре</w:t>
      </w:r>
      <w:proofErr w:type="gramStart"/>
      <w:r>
        <w:t>дств в т</w:t>
      </w:r>
      <w:proofErr w:type="gramEnd"/>
      <w:r>
        <w:t>ечение текущего финансового года может быть изменен в порядке, установленном для его утверждения.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области, глав муниципальных образований.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  <w:outlineLvl w:val="0"/>
      </w:pPr>
      <w:r>
        <w:t xml:space="preserve">Статья 3.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</w:t>
      </w:r>
    </w:p>
    <w:p w:rsidR="005F3779" w:rsidRDefault="005F3779">
      <w:pPr>
        <w:pStyle w:val="ConsPlusNormal"/>
        <w:ind w:firstLine="540"/>
        <w:jc w:val="both"/>
      </w:pPr>
      <w:r>
        <w:t xml:space="preserve">(в ред. Областного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Новгородской области от 20.01.2006 N 612-ОЗ)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 xml:space="preserve">1. В рамках </w:t>
      </w:r>
      <w:proofErr w:type="gramStart"/>
      <w:r>
        <w:t>контроля за</w:t>
      </w:r>
      <w:proofErr w:type="gramEnd"/>
      <w:r>
        <w:t xml:space="preserve"> осуществлением органами местного самоуправления отдельных государственных полномочий Правительство Новгородской области или уполномоченный им орган исполнительной власти области: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1) проводит мониторинг реализации отдельных государственных полномочий, включая проверку качества осуществления этих полномочий;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>2) проводит плановые и внеплановые проверки деятельности органов местного самоуправления по осуществлению отдельных государственных полномочий;</w:t>
      </w:r>
    </w:p>
    <w:p w:rsidR="005F3779" w:rsidRDefault="005F3779">
      <w:pPr>
        <w:pStyle w:val="ConsPlusNormal"/>
        <w:spacing w:before="220"/>
        <w:ind w:firstLine="540"/>
        <w:jc w:val="both"/>
      </w:pPr>
      <w:r>
        <w:t xml:space="preserve">3) выдает письменные предписания по устранению выявленных нарушений </w:t>
      </w:r>
      <w:r>
        <w:lastRenderedPageBreak/>
        <w:t>законодательства по вопросам осуществления органами местного самоуправления отдельных государственных полномочий, обязательные для исполнения органами местного самоуправления.</w:t>
      </w:r>
    </w:p>
    <w:p w:rsidR="005F3779" w:rsidRDefault="005F377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 производится в порядке, предусмотренном </w:t>
      </w:r>
      <w:hyperlink r:id="rId35" w:history="1">
        <w:r>
          <w:rPr>
            <w:color w:val="0000FF"/>
          </w:rPr>
          <w:t>статьей 77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5F3779" w:rsidRDefault="005F3779">
      <w:pPr>
        <w:pStyle w:val="ConsPlusNormal"/>
        <w:jc w:val="both"/>
      </w:pPr>
      <w:r>
        <w:t xml:space="preserve">(часть 1 в ред. Областного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Новгородской области от 26.02.2015 N 725-ОЗ)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использованием денежных средств, предоставленных в виде субвенции в целях осуществления органами местного самоуправления отдельных государственных полномочий, осуществляется в формах и в порядке, установленных федеральным и областным законодательством для финансового контроля за расходованием средств областного бюджета.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 xml:space="preserve">3. </w:t>
      </w:r>
      <w:proofErr w:type="gramStart"/>
      <w:r>
        <w:t>В ходе контроля за использованием денежных средств, предоставленных в виде субвенции в целях осуществления органами местного самоуправления отдельных государственных полномочий, не может истребоваться и рассматриваться документация, касающаяся доходов, направляемых на осуществление полномочий органов местного самоуправления по решению вопросов местного значения, а также расходов бюджетов муниципальных районов и городского округа по решению вопросов местного значения, осуществляемых за счет указанных доходов.</w:t>
      </w:r>
      <w:proofErr w:type="gramEnd"/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  <w:outlineLvl w:val="0"/>
      </w:pPr>
      <w:r>
        <w:t>Статья 4. Ответственность за неисполнение или ненадлежащее исполнение отдельных государственных полномочий органами местного самоуправления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>Органы местного самоуправления и должностные лица местного самоуправления несут ответственность за неисполнение или ненадлежащее исполнение отдельных государственных полномочий органами местного самоуправления в соответствии с законодательством о местном самоуправлении.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  <w:outlineLvl w:val="0"/>
      </w:pPr>
      <w:r>
        <w:t>Статья 4-1. Условия и порядок прекращения осуществления органами местного самоуправления отдельных государственных полномочий</w:t>
      </w:r>
    </w:p>
    <w:p w:rsidR="005F3779" w:rsidRDefault="005F377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Новгородской области от 20.01.2006 N 612-ОЗ)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 xml:space="preserve">1. Прекращение осуществления органами местного самоуправления отдельных государственных полномочий производится областным законом, который может быть принят в случае существенного изменения условий, влияющих на осуществление отдельных государственных полномочий, либо в случае, если повторно допущено нецелевое расходование бюджетных средств либо нарушение </w:t>
      </w:r>
      <w:hyperlink r:id="rId38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иных нормативных правовых актов, установленные соответствующим судом.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>2. При прекращении осуществления отдельных государственных полномочий одновременно изымаются неиспользованные денежные средства, переданные в виде субвенций органам местного самоуправления.</w:t>
      </w:r>
    </w:p>
    <w:p w:rsidR="005F3779" w:rsidRDefault="005F3779">
      <w:pPr>
        <w:pStyle w:val="ConsPlusNormal"/>
        <w:jc w:val="both"/>
      </w:pPr>
      <w:r>
        <w:t xml:space="preserve">(часть 2 в ред. Областного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Новгородской области от 26.02.2015 N 725-ОЗ)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  <w:outlineLvl w:val="0"/>
      </w:pPr>
      <w:r>
        <w:t>Статья 5. Вступление в силу настоящего областного закона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ind w:firstLine="540"/>
        <w:jc w:val="both"/>
      </w:pPr>
      <w:r>
        <w:t>Настоящий областной закон вступает в силу через 10 дней после его официального опубликования.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jc w:val="right"/>
      </w:pPr>
      <w:r>
        <w:t>Губернатор области</w:t>
      </w:r>
    </w:p>
    <w:p w:rsidR="005F3779" w:rsidRDefault="005F3779">
      <w:pPr>
        <w:pStyle w:val="ConsPlusNormal"/>
        <w:jc w:val="right"/>
      </w:pPr>
      <w:r>
        <w:t>М.М.ПРУСАК</w:t>
      </w:r>
    </w:p>
    <w:p w:rsidR="005F3779" w:rsidRDefault="005F3779">
      <w:pPr>
        <w:pStyle w:val="ConsPlusNormal"/>
      </w:pPr>
      <w:r>
        <w:t>Великий Новгород</w:t>
      </w:r>
    </w:p>
    <w:p w:rsidR="005F3779" w:rsidRDefault="005F3779">
      <w:pPr>
        <w:pStyle w:val="ConsPlusNormal"/>
        <w:spacing w:before="220"/>
      </w:pPr>
      <w:r>
        <w:lastRenderedPageBreak/>
        <w:t>2 марта 2004 года</w:t>
      </w:r>
    </w:p>
    <w:p w:rsidR="005F3779" w:rsidRDefault="005F3779">
      <w:pPr>
        <w:pStyle w:val="ConsPlusNormal"/>
        <w:spacing w:before="220"/>
      </w:pPr>
      <w:r>
        <w:t>N 252-ОЗ</w:t>
      </w: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jc w:val="both"/>
      </w:pPr>
    </w:p>
    <w:p w:rsidR="005F3779" w:rsidRDefault="005F37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DBF" w:rsidRDefault="005D3DBF">
      <w:bookmarkStart w:id="2" w:name="_GoBack"/>
      <w:bookmarkEnd w:id="2"/>
    </w:p>
    <w:sectPr w:rsidR="005D3DBF" w:rsidSect="0017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79"/>
    <w:rsid w:val="005D3DBF"/>
    <w:rsid w:val="005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7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7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1F3AB6719E859034A452A5316D1940B63E72F8646AFA358967079F4E28983CB4F997DBF0D25D1F7B7844gBmDH" TargetMode="External"/><Relationship Id="rId13" Type="http://schemas.openxmlformats.org/officeDocument/2006/relationships/hyperlink" Target="consultantplus://offline/ref=751F3AB6719E859034A452A5316D1940B63E72F86062F4308C67079F4E28983CB4F997DBF0D25D1F7B7844gBmCH" TargetMode="External"/><Relationship Id="rId18" Type="http://schemas.openxmlformats.org/officeDocument/2006/relationships/hyperlink" Target="consultantplus://offline/ref=751F3AB6719E859034A452A5316D1940B63E72F8656EFA328167079F4E28983CB4F997DBF0D25D1F7B7845gBm7H" TargetMode="External"/><Relationship Id="rId26" Type="http://schemas.openxmlformats.org/officeDocument/2006/relationships/hyperlink" Target="consultantplus://offline/ref=751F3AB6719E859034A452A5316D1940B63E72F8656EF5378E67079F4E28983CB4F997DBF0D25D1F7B7944gBmDH" TargetMode="External"/><Relationship Id="rId39" Type="http://schemas.openxmlformats.org/officeDocument/2006/relationships/hyperlink" Target="consultantplus://offline/ref=751F3AB6719E859034A452A5316D1940B63E72F86468F9358867079F4E28983CB4F997DBF0D25D1F7B7842gBm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1F3AB6719E859034A452A5316D1940B63E72F8656EFA328167079F4E28983CB4F997DBF0D25D1F7B7845gBm1H" TargetMode="External"/><Relationship Id="rId34" Type="http://schemas.openxmlformats.org/officeDocument/2006/relationships/hyperlink" Target="consultantplus://offline/ref=751F3AB6719E859034A452A5316D1940B63E72F8656EF5378E67079F4E28983CB4F997DBF0D25D1F7B7946gBm5H" TargetMode="External"/><Relationship Id="rId7" Type="http://schemas.openxmlformats.org/officeDocument/2006/relationships/hyperlink" Target="consultantplus://offline/ref=751F3AB6719E859034A452A5316D1940B63E72F86062F4308C67079F4E28983CB4F997DBF0D25D1F7B7844gBmDH" TargetMode="External"/><Relationship Id="rId12" Type="http://schemas.openxmlformats.org/officeDocument/2006/relationships/hyperlink" Target="consultantplus://offline/ref=751F3AB6719E859034A452A5316D1940B63E72F8676BF9338867079F4E28983CB4F997DBF0D25D1F7B7844gBmDH" TargetMode="External"/><Relationship Id="rId17" Type="http://schemas.openxmlformats.org/officeDocument/2006/relationships/hyperlink" Target="consultantplus://offline/ref=751F3AB6719E859034A452A5316D1940B63E72F8656EF5378E67079F4E28983CB4F997DBF0D25D1F7B7843gBm0H" TargetMode="External"/><Relationship Id="rId25" Type="http://schemas.openxmlformats.org/officeDocument/2006/relationships/hyperlink" Target="consultantplus://offline/ref=751F3AB6719E859034A452A5316D1940B63E72F8656EF5318A67079F4E28983CB4F997DBF0D25D1F7B7847gBm5H" TargetMode="External"/><Relationship Id="rId33" Type="http://schemas.openxmlformats.org/officeDocument/2006/relationships/hyperlink" Target="consultantplus://offline/ref=751F3AB6719E859034A452A5316D1940B63E72F8676BF9338867079F4E28983CB4F997DBF0D25D1F7B7844gBmDH" TargetMode="External"/><Relationship Id="rId38" Type="http://schemas.openxmlformats.org/officeDocument/2006/relationships/hyperlink" Target="consultantplus://offline/ref=751F3AB6719E859034A44CA827014648B03D2BF06A3DA167856D52gCm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1F3AB6719E859034A452A5316D1940B63E72F8656EFA328167079F4E28983CB4F997DBF0D25D1F7B7844gBmCH" TargetMode="External"/><Relationship Id="rId20" Type="http://schemas.openxmlformats.org/officeDocument/2006/relationships/hyperlink" Target="consultantplus://offline/ref=751F3AB6719E859034A452A5316D1940B63E72F8656EFA328167079F4E28983CB4F997DBF0D25D1F7B7845gBm6H" TargetMode="External"/><Relationship Id="rId29" Type="http://schemas.openxmlformats.org/officeDocument/2006/relationships/hyperlink" Target="consultantplus://offline/ref=751F3AB6719E859034A452A5316D1940B63E72F86062F4308C67079F4E28983CB4F997DBF0D25D1F7B7846gBm7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1F3AB6719E859034A452A5316D1940B63E72F8656EF5378E67079F4E28983CB4F997DBF0D25D1F7B7842gBm1H" TargetMode="External"/><Relationship Id="rId11" Type="http://schemas.openxmlformats.org/officeDocument/2006/relationships/hyperlink" Target="consultantplus://offline/ref=751F3AB6719E859034A452A5316D1940B63E72F86468F9358867079F4E28983CB4F997DBF0D25D1F7B7841gBm1H" TargetMode="External"/><Relationship Id="rId24" Type="http://schemas.openxmlformats.org/officeDocument/2006/relationships/hyperlink" Target="consultantplus://offline/ref=751F3AB6719E859034A452A5316D1940B63E72F8646AFA358967079F4E28983CB4F997DBF0D25D1F7B7844gBmDH" TargetMode="External"/><Relationship Id="rId32" Type="http://schemas.openxmlformats.org/officeDocument/2006/relationships/hyperlink" Target="consultantplus://offline/ref=751F3AB6719E859034A452A5316D1940B63E72F86562FC3B8B67079F4E28983CB4F997DBF0D25D1F7B7844gBmDH" TargetMode="External"/><Relationship Id="rId37" Type="http://schemas.openxmlformats.org/officeDocument/2006/relationships/hyperlink" Target="consultantplus://offline/ref=751F3AB6719E859034A452A5316D1940B63E72F8656EF5378E67079F4E28983CB4F997DBF0D25D1F7B7947gBm5H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51F3AB6719E859034A452A5316D1940B63E72F8656EFA328167079F4E28983CB4F997DBF0D25D1F7B7844gBmCH" TargetMode="External"/><Relationship Id="rId23" Type="http://schemas.openxmlformats.org/officeDocument/2006/relationships/hyperlink" Target="consultantplus://offline/ref=751F3AB6719E859034A452A5316D1940B63E72F86468F9358867079F4E28983CB4F997DBF0D25D1F7B7841gBm2H" TargetMode="External"/><Relationship Id="rId28" Type="http://schemas.openxmlformats.org/officeDocument/2006/relationships/hyperlink" Target="consultantplus://offline/ref=751F3AB6719E859034A452A5316D1940B63E72F86062F4308C67079F4E28983CB4F997DBF0D25D1F7B7846gBm5H" TargetMode="External"/><Relationship Id="rId36" Type="http://schemas.openxmlformats.org/officeDocument/2006/relationships/hyperlink" Target="consultantplus://offline/ref=751F3AB6719E859034A452A5316D1940B63E72F86468F9358867079F4E28983CB4F997DBF0D25D1F7B7841gBmCH" TargetMode="External"/><Relationship Id="rId10" Type="http://schemas.openxmlformats.org/officeDocument/2006/relationships/hyperlink" Target="consultantplus://offline/ref=751F3AB6719E859034A452A5316D1940B63E72F86562FC3B8B67079F4E28983CB4F997DBF0D25D1F7B7844gBmDH" TargetMode="External"/><Relationship Id="rId19" Type="http://schemas.openxmlformats.org/officeDocument/2006/relationships/hyperlink" Target="consultantplus://offline/ref=751F3AB6719E859034A452A5316D1940B63E72F86468F9358867079F4E28983CB4F997DBF0D25D1F7B7841gBm3H" TargetMode="External"/><Relationship Id="rId31" Type="http://schemas.openxmlformats.org/officeDocument/2006/relationships/hyperlink" Target="consultantplus://offline/ref=751F3AB6719E859034A452A5316D1940B63E72F8656EFA328167079F4E28983CB4F997DBF0D25D1F7B7846gBm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1F3AB6719E859034A452A5316D1940B63E72F8656EFA328167079F4E28983CB4F997DBF0D25D1F7B7844gBmDH" TargetMode="External"/><Relationship Id="rId14" Type="http://schemas.openxmlformats.org/officeDocument/2006/relationships/hyperlink" Target="consultantplus://offline/ref=751F3AB6719E859034A452A5316D1940B63E72F8656EF5378E67079F4E28983CB4F997DBF0D25D1F7B7843gBm0H" TargetMode="External"/><Relationship Id="rId22" Type="http://schemas.openxmlformats.org/officeDocument/2006/relationships/hyperlink" Target="consultantplus://offline/ref=751F3AB6719E859034A452A5316D1940B63E72F8656EFA328167079F4E28983CB4F997DBF0D25D1F7B7845gBm2H" TargetMode="External"/><Relationship Id="rId27" Type="http://schemas.openxmlformats.org/officeDocument/2006/relationships/hyperlink" Target="consultantplus://offline/ref=751F3AB6719E859034A452A5316D1940B63E72F8656EFA328167079F4E28983CB4F997DBF0D25D1F7B7846gBm4H" TargetMode="External"/><Relationship Id="rId30" Type="http://schemas.openxmlformats.org/officeDocument/2006/relationships/hyperlink" Target="consultantplus://offline/ref=751F3AB6719E859034A452A5316D1940B63E72F86062F4308C67079F4E28983CB4F997DBF0D25D1F7B7846gBm6H" TargetMode="External"/><Relationship Id="rId35" Type="http://schemas.openxmlformats.org/officeDocument/2006/relationships/hyperlink" Target="consultantplus://offline/ref=751F3AB6719E859034A44CA827014648B0372DF36663F665D4385CC21921926BF3B6CE99B4DF541Eg7m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3225</Words>
  <Characters>18387</Characters>
  <Application>Microsoft Office Word</Application>
  <DocSecurity>0</DocSecurity>
  <Lines>153</Lines>
  <Paragraphs>43</Paragraphs>
  <ScaleCrop>false</ScaleCrop>
  <Company/>
  <LinksUpToDate>false</LinksUpToDate>
  <CharactersWithSpaces>21569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Озерова Елена Геннадьевна</dc:creator>
  <cp:lastModifiedBy>Озерова Елена Геннадьевна</cp:lastModifiedBy>
  <cp:revision>2</cp:revision>
  <dcterms:created xsi:type="dcterms:W3CDTF">2017-10-26T07:38:00Z</dcterms:created>
  <dcterms:modified xsi:type="dcterms:W3CDTF">2017-10-26T07:39:00Z</dcterms:modified>
</cp:coreProperties>
</file>