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4241"/>
        <w:gridCol w:w="5114"/>
      </w:tblGrid>
      <w:tr w:rsidR="00FE06F1" w:rsidRPr="00FE06F1" w14:paraId="459990D1" w14:textId="77777777" w:rsidTr="00FE06F1">
        <w:tc>
          <w:tcPr>
            <w:tcW w:w="4361" w:type="dxa"/>
          </w:tcPr>
          <w:p w14:paraId="4A25EC7D" w14:textId="77777777" w:rsidR="00FE06F1" w:rsidRPr="00FE06F1" w:rsidRDefault="00FE06F1" w:rsidP="00FE06F1">
            <w:pPr>
              <w:overflowPunct w:val="0"/>
              <w:autoSpaceDE w:val="0"/>
              <w:autoSpaceDN w:val="0"/>
              <w:adjustRightInd w:val="0"/>
              <w:spacing w:after="0" w:line="240" w:lineRule="auto"/>
              <w:ind w:firstLine="720"/>
              <w:jc w:val="right"/>
              <w:rPr>
                <w:rFonts w:ascii="Times New Roman" w:eastAsia="Times New Roman" w:hAnsi="Times New Roman" w:cs="Times New Roman"/>
                <w:i/>
                <w:sz w:val="28"/>
                <w:szCs w:val="28"/>
                <w:lang w:eastAsia="ru-RU"/>
              </w:rPr>
            </w:pPr>
          </w:p>
        </w:tc>
        <w:tc>
          <w:tcPr>
            <w:tcW w:w="5209" w:type="dxa"/>
          </w:tcPr>
          <w:p w14:paraId="2BEE5479" w14:textId="77777777" w:rsidR="00FE06F1" w:rsidRPr="00FE06F1" w:rsidRDefault="00FE06F1" w:rsidP="00FE06F1">
            <w:pPr>
              <w:overflowPunct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FE06F1">
              <w:rPr>
                <w:rFonts w:ascii="Times New Roman" w:eastAsia="Times New Roman" w:hAnsi="Times New Roman" w:cs="Times New Roman"/>
                <w:sz w:val="24"/>
                <w:szCs w:val="24"/>
                <w:lang w:eastAsia="ru-RU"/>
              </w:rPr>
              <w:t>УТВЕРЖДЕНЫ</w:t>
            </w:r>
          </w:p>
          <w:p w14:paraId="712B705C" w14:textId="77777777" w:rsidR="00FE06F1" w:rsidRPr="00FE06F1" w:rsidRDefault="00FE06F1" w:rsidP="00FE06F1">
            <w:pPr>
              <w:overflowPunct w:val="0"/>
              <w:autoSpaceDE w:val="0"/>
              <w:autoSpaceDN w:val="0"/>
              <w:adjustRightInd w:val="0"/>
              <w:spacing w:after="0" w:line="240" w:lineRule="auto"/>
              <w:ind w:firstLine="34"/>
              <w:jc w:val="center"/>
              <w:rPr>
                <w:rFonts w:ascii="Times New Roman" w:eastAsia="Times New Roman" w:hAnsi="Times New Roman" w:cs="Times New Roman"/>
                <w:sz w:val="20"/>
                <w:szCs w:val="24"/>
                <w:lang w:eastAsia="ru-RU"/>
              </w:rPr>
            </w:pPr>
          </w:p>
          <w:p w14:paraId="2A82616D" w14:textId="77777777" w:rsidR="00FE06F1" w:rsidRPr="00FE06F1" w:rsidRDefault="00FE06F1" w:rsidP="00FE06F1">
            <w:pPr>
              <w:overflowPunct w:val="0"/>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FE06F1">
              <w:rPr>
                <w:rFonts w:ascii="Times New Roman" w:eastAsia="Times New Roman" w:hAnsi="Times New Roman" w:cs="Times New Roman"/>
                <w:sz w:val="24"/>
                <w:szCs w:val="24"/>
                <w:lang w:eastAsia="ru-RU"/>
              </w:rPr>
              <w:t>постановлением Центральной избирательной комиссии Российской Федерации</w:t>
            </w:r>
          </w:p>
          <w:p w14:paraId="66E04A91" w14:textId="77777777" w:rsidR="00FE06F1" w:rsidRPr="00FE06F1" w:rsidRDefault="00D00D5A" w:rsidP="00FE06F1">
            <w:pPr>
              <w:overflowPunct w:val="0"/>
              <w:autoSpaceDE w:val="0"/>
              <w:autoSpaceDN w:val="0"/>
              <w:adjustRightInd w:val="0"/>
              <w:spacing w:after="0" w:line="240" w:lineRule="auto"/>
              <w:ind w:firstLine="34"/>
              <w:jc w:val="center"/>
              <w:rPr>
                <w:rFonts w:ascii="Times New Roman" w:eastAsia="Times New Roman" w:hAnsi="Times New Roman" w:cs="Times New Roman"/>
                <w:sz w:val="28"/>
                <w:szCs w:val="28"/>
                <w:lang w:eastAsia="ru-RU"/>
              </w:rPr>
            </w:pPr>
            <w:r w:rsidRPr="00D00D5A">
              <w:rPr>
                <w:rFonts w:ascii="Times New Roman" w:eastAsia="Times New Roman" w:hAnsi="Times New Roman" w:cs="Times New Roman"/>
                <w:sz w:val="24"/>
                <w:szCs w:val="24"/>
                <w:lang w:eastAsia="ru-RU"/>
              </w:rPr>
              <w:t>от 08 августа 2018 г. № 174/1414-7</w:t>
            </w:r>
          </w:p>
        </w:tc>
      </w:tr>
    </w:tbl>
    <w:p w14:paraId="2F556A3C" w14:textId="77777777" w:rsidR="00FE06F1" w:rsidRPr="00FE06F1" w:rsidRDefault="00FE06F1" w:rsidP="00FE06F1">
      <w:pPr>
        <w:tabs>
          <w:tab w:val="left" w:pos="567"/>
        </w:tabs>
        <w:spacing w:after="0" w:line="360" w:lineRule="auto"/>
        <w:ind w:firstLine="709"/>
        <w:jc w:val="both"/>
        <w:rPr>
          <w:rFonts w:ascii="Times New Roman" w:eastAsia="Times New Roman" w:hAnsi="Times New Roman" w:cs="Times New Roman"/>
          <w:kern w:val="28"/>
          <w:sz w:val="28"/>
          <w:szCs w:val="28"/>
          <w:lang w:eastAsia="ru-RU"/>
        </w:rPr>
      </w:pPr>
    </w:p>
    <w:p w14:paraId="7AD93E22" w14:textId="77777777" w:rsidR="00FE06F1" w:rsidRPr="00FE06F1" w:rsidRDefault="00FE06F1" w:rsidP="00FE06F1">
      <w:pPr>
        <w:tabs>
          <w:tab w:val="left" w:pos="567"/>
        </w:tabs>
        <w:spacing w:after="0" w:line="360" w:lineRule="auto"/>
        <w:ind w:firstLine="709"/>
        <w:jc w:val="both"/>
        <w:rPr>
          <w:rFonts w:ascii="Times New Roman" w:eastAsia="Times New Roman" w:hAnsi="Times New Roman" w:cs="Times New Roman"/>
          <w:kern w:val="28"/>
          <w:sz w:val="28"/>
          <w:szCs w:val="28"/>
          <w:lang w:eastAsia="ru-RU"/>
        </w:rPr>
      </w:pPr>
    </w:p>
    <w:p w14:paraId="7B31A359" w14:textId="77777777" w:rsidR="00FE06F1" w:rsidRPr="00FE06F1" w:rsidRDefault="00FE06F1" w:rsidP="00FE06F1">
      <w:pPr>
        <w:overflowPunct w:val="0"/>
        <w:autoSpaceDE w:val="0"/>
        <w:autoSpaceDN w:val="0"/>
        <w:adjustRightInd w:val="0"/>
        <w:spacing w:before="120" w:after="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bCs/>
          <w:sz w:val="28"/>
          <w:szCs w:val="28"/>
          <w:lang w:eastAsia="ru-RU"/>
        </w:rPr>
        <w:t xml:space="preserve">Методические рекомендации </w:t>
      </w:r>
      <w:r w:rsidRPr="00FE06F1">
        <w:rPr>
          <w:rFonts w:ascii="Times New Roman" w:eastAsia="Times New Roman" w:hAnsi="Times New Roman" w:cs="Times New Roman"/>
          <w:b/>
          <w:bCs/>
          <w:sz w:val="28"/>
          <w:szCs w:val="28"/>
          <w:lang w:eastAsia="ru-RU"/>
        </w:rPr>
        <w:br/>
        <w:t xml:space="preserve">по </w:t>
      </w:r>
      <w:r w:rsidRPr="00FE06F1">
        <w:rPr>
          <w:rFonts w:ascii="Times New Roman" w:eastAsia="Times New Roman" w:hAnsi="Times New Roman" w:cs="Times New Roman"/>
          <w:b/>
          <w:sz w:val="28"/>
          <w:szCs w:val="28"/>
          <w:lang w:eastAsia="ru-RU"/>
        </w:rPr>
        <w:t>организации голосования отдельных категорий</w:t>
      </w:r>
      <w:r w:rsidRPr="00FE06F1">
        <w:rPr>
          <w:rFonts w:ascii="Times New Roman" w:eastAsia="Times New Roman" w:hAnsi="Times New Roman" w:cs="Times New Roman"/>
          <w:b/>
          <w:i/>
          <w:sz w:val="28"/>
          <w:szCs w:val="28"/>
          <w:lang w:eastAsia="ru-RU"/>
        </w:rPr>
        <w:t xml:space="preserve"> </w:t>
      </w:r>
      <w:r w:rsidRPr="00FE06F1">
        <w:rPr>
          <w:rFonts w:ascii="Times New Roman" w:eastAsia="Times New Roman" w:hAnsi="Times New Roman" w:cs="Times New Roman"/>
          <w:b/>
          <w:sz w:val="28"/>
          <w:szCs w:val="28"/>
          <w:lang w:eastAsia="ru-RU"/>
        </w:rPr>
        <w:t xml:space="preserve">избирателей при проведении выборов на территории Российской Федерации </w:t>
      </w:r>
    </w:p>
    <w:p w14:paraId="3A54770E" w14:textId="77777777" w:rsidR="00FE06F1" w:rsidRPr="00FE06F1" w:rsidRDefault="00FE06F1" w:rsidP="00FE06F1">
      <w:pPr>
        <w:keepNext/>
        <w:spacing w:before="100" w:beforeAutospacing="1" w:after="100" w:afterAutospacing="1" w:line="360" w:lineRule="auto"/>
        <w:jc w:val="center"/>
        <w:rPr>
          <w:rFonts w:ascii="Times New Roman" w:eastAsia="Times New Roman" w:hAnsi="Times New Roman" w:cs="Times New Roman"/>
          <w:b/>
          <w:sz w:val="28"/>
          <w:szCs w:val="28"/>
          <w:lang w:eastAsia="ru-RU"/>
        </w:rPr>
      </w:pPr>
    </w:p>
    <w:p w14:paraId="55683950" w14:textId="77777777" w:rsidR="00FE06F1" w:rsidRPr="00FE06F1" w:rsidRDefault="00FE06F1" w:rsidP="00FE06F1">
      <w:pPr>
        <w:keepNext/>
        <w:spacing w:before="120" w:after="36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1. Общие положения</w:t>
      </w:r>
    </w:p>
    <w:p w14:paraId="1A6B9B1D" w14:textId="77777777" w:rsidR="00FE06F1" w:rsidRPr="00FE06F1" w:rsidRDefault="00FE06F1" w:rsidP="00FE06F1">
      <w:pPr>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1.1. Настоящие Методические рекомендации подготовлены в целях единообразного применения норм законодательства о выборах, регулирующих организацию голосования отдельных категорий избирателей при проведении выборов на территории Российской Федерации.</w:t>
      </w:r>
    </w:p>
    <w:p w14:paraId="2D2A7457" w14:textId="77777777" w:rsidR="00FE06F1" w:rsidRPr="00FE06F1" w:rsidRDefault="00FE06F1" w:rsidP="00FE06F1">
      <w:pPr>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1.2. Порядок и сроки избирательных действий могут быть конкретизированы в нормативных актах избирательных комиссий субъектов Российской Федерации с учетом требований законодательства соответствующих субъектов Российской Федерации.</w:t>
      </w:r>
    </w:p>
    <w:p w14:paraId="50BDE80D" w14:textId="77777777" w:rsidR="00FE06F1" w:rsidRPr="00FE06F1" w:rsidRDefault="00FE06F1" w:rsidP="00FE06F1">
      <w:pPr>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1.3. К отдельным категориям избирателей в настоящих Методических рекомендациях отнесены:</w:t>
      </w:r>
    </w:p>
    <w:p w14:paraId="207C0847" w14:textId="77777777" w:rsidR="00FE06F1" w:rsidRPr="00FE06F1" w:rsidRDefault="00FE06F1" w:rsidP="00FE06F1">
      <w:pPr>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1.3.1. </w:t>
      </w:r>
      <w:r w:rsidRPr="00FE06F1">
        <w:rPr>
          <w:rFonts w:ascii="Times New Roman" w:eastAsia="Times New Roman" w:hAnsi="Times New Roman" w:cs="Times New Roman"/>
          <w:sz w:val="28"/>
          <w:szCs w:val="28"/>
          <w:lang w:eastAsia="ru-RU"/>
        </w:rPr>
        <w:tab/>
        <w:t>Избиратели, находящиеся в местах временного пребывания избирателей (далее – места временного пребывания). Перечень мест временного пребывания приведен в пункте 1.4 настоящих Методических рекомендаций.</w:t>
      </w:r>
    </w:p>
    <w:p w14:paraId="51563F31"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b/>
          <w:sz w:val="28"/>
          <w:szCs w:val="28"/>
          <w:u w:val="single"/>
          <w:lang w:eastAsia="ru-RU"/>
        </w:rPr>
      </w:pPr>
      <w:r w:rsidRPr="00FE06F1">
        <w:rPr>
          <w:rFonts w:ascii="Times New Roman" w:eastAsia="Times New Roman" w:hAnsi="Times New Roman" w:cs="Times New Roman"/>
          <w:sz w:val="28"/>
          <w:szCs w:val="28"/>
          <w:lang w:eastAsia="ru-RU"/>
        </w:rPr>
        <w:t>1.3.2. Избиратели, работающие на предприятиях с непрерывным циклом работы.</w:t>
      </w:r>
    </w:p>
    <w:p w14:paraId="74C32BDD" w14:textId="77777777" w:rsidR="00FE06F1" w:rsidRPr="00FE06F1" w:rsidRDefault="00FE06F1" w:rsidP="00FE06F1">
      <w:pPr>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1.3.3. Избиратели, в отношении которых в качестве меры пресечения избран домашний арест, залог или запрет определенных действий.</w:t>
      </w:r>
    </w:p>
    <w:p w14:paraId="7E76C128"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lastRenderedPageBreak/>
        <w:t xml:space="preserve">1.4. К местам временного пребывания в соответствии с Федеральным законом «Об основных гарантиях избирательных прав и права на участие в референдуме граждан Российской Федерации» (далее – Федеральный закон) с учетом федеральных законов от 15 июля 1995 года № 103-ФЗ </w:t>
      </w:r>
      <w:r w:rsidRPr="00FE06F1">
        <w:rPr>
          <w:rFonts w:ascii="Times New Roman" w:eastAsia="Times New Roman" w:hAnsi="Times New Roman" w:cs="Times New Roman"/>
          <w:sz w:val="28"/>
          <w:szCs w:val="28"/>
          <w:lang w:eastAsia="ru-RU"/>
        </w:rPr>
        <w:br/>
        <w:t xml:space="preserve">«О содержании под стражей подозреваемых и обвиняемых в совершении преступлений», от 10 июня 2008 года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w:t>
      </w:r>
      <w:r w:rsidRPr="00FE06F1">
        <w:rPr>
          <w:rFonts w:ascii="Times New Roman" w:eastAsia="Times New Roman" w:hAnsi="Times New Roman" w:cs="Times New Roman"/>
          <w:sz w:val="28"/>
          <w:szCs w:val="28"/>
          <w:lang w:eastAsia="ru-RU"/>
        </w:rPr>
        <w:br/>
        <w:t>от 1 апреля 1993 года № 4730-1 «О Государственной границе Российской Федерации», Устава гарнизонной и караульной служб Вооруженных Сил Российской Федерации, утвержденного Указом Президента Российской Федерации от 10 ноября 2007 года № 1495, относятся:</w:t>
      </w:r>
    </w:p>
    <w:p w14:paraId="2CDD0FBF"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больницы, санатории, дома отдыха;</w:t>
      </w:r>
    </w:p>
    <w:p w14:paraId="37B1E1BD"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вокзалы, аэропорты;</w:t>
      </w:r>
    </w:p>
    <w:p w14:paraId="3E2DD0D9"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места содержания под стражей подозреваемых и обвиняемых (следственные изоляторы уголовно-исполнительной системы, изоляторы временного содержания подозреваемых и обвиняемых органов внутренних дел, изоляторы временного содержания подозреваемых и обвиняемых пограничных органов федеральной службы безопасности, помещения пограничных органов, специально отведенные для содержания лиц, подвергнутых административному задержанию, места отбывания административного ареста, места отбывания дисциплинарного ареста, дисциплинарные воинские части, учреждения уголовно-исполнительной системы, исполняющие уголовное наказание в виде лишения свободы </w:t>
      </w:r>
      <w:r w:rsidRPr="00FE06F1">
        <w:rPr>
          <w:rFonts w:ascii="Times New Roman" w:eastAsia="Times New Roman" w:hAnsi="Times New Roman" w:cs="Times New Roman"/>
          <w:sz w:val="28"/>
          <w:szCs w:val="28"/>
          <w:lang w:eastAsia="ru-RU"/>
        </w:rPr>
        <w:br/>
        <w:t xml:space="preserve">(в случаях, если на их территории в специально оборудованных для этих целей помещениях, функционирующих в режиме следственных изоляторов, содержатся подозреваемые и обвиняемые), исправительные центры содержания граждан, осужденных к принудительным работам, гауптвахты </w:t>
      </w:r>
      <w:r w:rsidRPr="00FE06F1">
        <w:rPr>
          <w:rFonts w:ascii="Times New Roman" w:eastAsia="Times New Roman" w:hAnsi="Times New Roman" w:cs="Times New Roman"/>
          <w:sz w:val="28"/>
          <w:szCs w:val="28"/>
          <w:lang w:eastAsia="ru-RU"/>
        </w:rPr>
        <w:br/>
        <w:t xml:space="preserve">(в том числе гарнизонные, войсковые (корабельные), а в случае дислокации </w:t>
      </w:r>
      <w:r w:rsidRPr="00FE06F1">
        <w:rPr>
          <w:rFonts w:ascii="Times New Roman" w:eastAsia="Times New Roman" w:hAnsi="Times New Roman" w:cs="Times New Roman"/>
          <w:sz w:val="28"/>
          <w:szCs w:val="28"/>
          <w:lang w:eastAsia="ru-RU"/>
        </w:rPr>
        <w:lastRenderedPageBreak/>
        <w:t xml:space="preserve">воинских частей в значительном удалении от гауптвахты – изолированные комнаты для содержания военнослужащих). </w:t>
      </w:r>
    </w:p>
    <w:p w14:paraId="7EB1EFB7"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К другим местам временного пребывания могут быть отнесены:</w:t>
      </w:r>
    </w:p>
    <w:p w14:paraId="0B464C59"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госпитали, родильные дома, реабилитационные центры;</w:t>
      </w:r>
    </w:p>
    <w:p w14:paraId="22EBB864"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организации социального обслуживания (дома-интернаты для престарелых и инвалидов, дома ветеранов, геронтологические центры, психоневрологические интернаты);</w:t>
      </w:r>
    </w:p>
    <w:p w14:paraId="480DA7CC"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гостиницы, пансионаты, туристические базы;</w:t>
      </w:r>
    </w:p>
    <w:p w14:paraId="4EEB2449"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учебно-воспитательные учреждения закрытого типа;</w:t>
      </w:r>
    </w:p>
    <w:p w14:paraId="2DDBE2EE"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территории крупных строительных объектов, помещения таможни, метеопосты, золотодобывающие участки, рудники, а также места, где проживают </w:t>
      </w:r>
      <w:r w:rsidRPr="00FE06F1">
        <w:rPr>
          <w:rFonts w:ascii="Times New Roman" w:eastAsia="Times New Roman" w:hAnsi="Times New Roman" w:cs="Times New Roman"/>
          <w:sz w:val="28"/>
          <w:szCs w:val="20"/>
          <w:lang w:eastAsia="ru-RU"/>
        </w:rPr>
        <w:t>избиратели, работающие вахтовым методом.</w:t>
      </w:r>
    </w:p>
    <w:p w14:paraId="679D9934"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1.5. Под предприятиями с непрерывным циклом работы понимаются промышленные предприятия с непрерывным производственным циклом, где производственный процесс нельзя прерывать по экономическим, технологическим причинам либо по вопросам безопасности. </w:t>
      </w:r>
    </w:p>
    <w:p w14:paraId="240B4A71" w14:textId="77777777" w:rsidR="00FE06F1" w:rsidRPr="00FE06F1" w:rsidRDefault="00FE06F1" w:rsidP="009863F5">
      <w:pPr>
        <w:keepNext/>
        <w:overflowPunct w:val="0"/>
        <w:autoSpaceDE w:val="0"/>
        <w:autoSpaceDN w:val="0"/>
        <w:adjustRightInd w:val="0"/>
        <w:spacing w:before="120" w:after="24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2. Образование избирательных участков</w:t>
      </w:r>
    </w:p>
    <w:p w14:paraId="60338FC4" w14:textId="77777777" w:rsidR="00FE06F1" w:rsidRPr="00FE06F1" w:rsidRDefault="00FE06F1" w:rsidP="00FE06F1">
      <w:pPr>
        <w:overflowPunct w:val="0"/>
        <w:autoSpaceDE w:val="0"/>
        <w:autoSpaceDN w:val="0"/>
        <w:adjustRightInd w:val="0"/>
        <w:spacing w:before="120"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2.1. Согласно пункту 2 статьи 19 Федерального закона избирательные участки образуются по согласованию с соответствующей территориальной избирательной комиссией (далее – ТИК)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зарегистрированных на территории избирательного участка </w:t>
      </w:r>
      <w:r w:rsidRPr="00FE06F1">
        <w:rPr>
          <w:rFonts w:ascii="Times New Roman" w:eastAsia="Times New Roman" w:hAnsi="Times New Roman" w:cs="Times New Roman"/>
          <w:color w:val="000000"/>
          <w:sz w:val="28"/>
          <w:szCs w:val="28"/>
          <w:lang w:eastAsia="ru-RU"/>
        </w:rPr>
        <w:t xml:space="preserve">в </w:t>
      </w:r>
      <w:r w:rsidRPr="00FE06F1">
        <w:rPr>
          <w:rFonts w:ascii="Times New Roman" w:eastAsia="Times New Roman" w:hAnsi="Times New Roman" w:cs="Times New Roman"/>
          <w:sz w:val="28"/>
          <w:szCs w:val="28"/>
          <w:lang w:eastAsia="ru-RU"/>
        </w:rPr>
        <w:t xml:space="preserve">соответствии с пунктом 10 статьи 16 Федерального закона, из расчета не более чем три тысячи избирателей на каждом участке. Избирательные участки образуются с учетом местных и иных условий исходя из необходимости создания максимальных удобств для избирателей. В границы такого избирательного </w:t>
      </w:r>
      <w:r w:rsidRPr="00FE06F1">
        <w:rPr>
          <w:rFonts w:ascii="Times New Roman" w:eastAsia="Times New Roman" w:hAnsi="Times New Roman" w:cs="Times New Roman"/>
          <w:sz w:val="28"/>
          <w:szCs w:val="28"/>
          <w:lang w:eastAsia="ru-RU"/>
        </w:rPr>
        <w:lastRenderedPageBreak/>
        <w:t>участка могут быть включены места временного пребывания, предприятия с непрерывным циклом работы.</w:t>
      </w:r>
    </w:p>
    <w:p w14:paraId="351F2D51"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2.2. В местах временного пребывания</w:t>
      </w:r>
      <w:r w:rsidR="009863F5">
        <w:rPr>
          <w:rFonts w:ascii="Times New Roman" w:eastAsia="Times New Roman" w:hAnsi="Times New Roman" w:cs="Times New Roman"/>
          <w:sz w:val="28"/>
          <w:szCs w:val="28"/>
          <w:lang w:eastAsia="ru-RU"/>
        </w:rPr>
        <w:t>, на предприятиях с непрерывным циклом работы,</w:t>
      </w:r>
      <w:r w:rsidRPr="00FE06F1">
        <w:rPr>
          <w:rFonts w:ascii="Times New Roman" w:eastAsia="Times New Roman" w:hAnsi="Times New Roman" w:cs="Times New Roman"/>
          <w:sz w:val="28"/>
          <w:szCs w:val="28"/>
          <w:lang w:eastAsia="ru-RU"/>
        </w:rPr>
        <w:t xml:space="preserve"> избирательные участки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(пункт 5 статьи 19 Федерального закона). </w:t>
      </w:r>
    </w:p>
    <w:p w14:paraId="081A5179"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Под исключительным случаем следует понимать оперативное создание избирательных участков в обстановке чрезвычайной ситуации, определение которой дано в статье 1 Федерального закона от 21 декабря 1994 года </w:t>
      </w:r>
      <w:r w:rsidRPr="00FE06F1">
        <w:rPr>
          <w:rFonts w:ascii="Times New Roman" w:eastAsia="Times New Roman" w:hAnsi="Times New Roman" w:cs="Times New Roman"/>
          <w:sz w:val="28"/>
          <w:szCs w:val="28"/>
          <w:lang w:eastAsia="ru-RU"/>
        </w:rPr>
        <w:br/>
        <w:t>№ 68-ФЗ «О защите населения и территорий от чрезвычайных ситуаций природного и техногенного характера».</w:t>
      </w:r>
    </w:p>
    <w:p w14:paraId="74B448A6"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2.3. При принятии решения о целесообразности образования избирательного участка в месте временного пребывания или на предприятии с непрерывным циклом работы должны учитываться информация руководителя организации, предприятия о примерном количестве избирателей, которые будут находиться на их территории в день голосования, а также документы, регламентирующие правила внутреннего трудового распорядка организации. </w:t>
      </w:r>
    </w:p>
    <w:p w14:paraId="43540343"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2.4. Решение об образовании избирательного участка (о согласовании его образования) в месте временного пребывания или на предприятии с непрерывным циклом работы принимается на заседании предусмотренной законом избирательной комиссии. В решении должно содержаться обоснование каждого случая образования (согласования образования) избирательного участка.</w:t>
      </w:r>
    </w:p>
    <w:p w14:paraId="090DFE08"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Следует принимать во внимание необходимость создания соответствующих условий для реализации избирательных прав граждан, находящихся в месте временного пребывания или на предприятии с непрерывным циклом работы, а также специфику деятельности организаций, </w:t>
      </w:r>
      <w:r w:rsidRPr="00FE06F1">
        <w:rPr>
          <w:rFonts w:ascii="Times New Roman" w:eastAsia="Times New Roman" w:hAnsi="Times New Roman" w:cs="Times New Roman"/>
          <w:sz w:val="28"/>
          <w:szCs w:val="28"/>
          <w:lang w:eastAsia="ru-RU"/>
        </w:rPr>
        <w:lastRenderedPageBreak/>
        <w:t>доступ в помещения которых осуществляется в особом порядке или которые являются режимными объектами, с учетом требований положений Федерального закона от 15 июля 1995 года № 103-ФЗ «О содержании под стражей подозреваемых и обвиняемых в совершении преступлений» и Федерального закона от 26 апреля 2013 года № 67-ФЗ «О порядке отбывания административного ареста», Устава гарнизонной и караульной служб Вооруженных Сил Российской Федерации, утвержденного Указом Президента Российской Федерации от 10 ноября 2007 года № 1495, нормативных актов, регламентирующих санитарные нормы и правила, установленные для медицинских учреждений, нормативных актов иных организаций и учреждений.</w:t>
      </w:r>
    </w:p>
    <w:p w14:paraId="78D72077"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2.5. На основании пункта 7 статьи 19 Федерального закона списки избирательных участков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органы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сведений об избирательных участках, образованных</w:t>
      </w:r>
      <w:r w:rsidR="009863F5">
        <w:rPr>
          <w:rFonts w:ascii="Times New Roman" w:eastAsia="Times New Roman" w:hAnsi="Times New Roman" w:cs="Times New Roman"/>
          <w:sz w:val="28"/>
          <w:szCs w:val="28"/>
          <w:lang w:eastAsia="ru-RU"/>
        </w:rPr>
        <w:t xml:space="preserve"> в местах временного пребывания и на предприятиях</w:t>
      </w:r>
      <w:r w:rsidR="009863F5" w:rsidRPr="00FE06F1">
        <w:rPr>
          <w:rFonts w:ascii="Times New Roman" w:eastAsia="Times New Roman" w:hAnsi="Times New Roman" w:cs="Times New Roman"/>
          <w:sz w:val="28"/>
          <w:szCs w:val="28"/>
          <w:lang w:eastAsia="ru-RU"/>
        </w:rPr>
        <w:t xml:space="preserve"> с непрерывным циклом работы</w:t>
      </w:r>
      <w:r w:rsidR="009863F5">
        <w:rPr>
          <w:rFonts w:ascii="Times New Roman" w:eastAsia="Times New Roman" w:hAnsi="Times New Roman" w:cs="Times New Roman"/>
          <w:sz w:val="28"/>
          <w:szCs w:val="28"/>
          <w:lang w:eastAsia="ru-RU"/>
        </w:rPr>
        <w:t>,</w:t>
      </w:r>
      <w:r w:rsidR="009863F5" w:rsidRPr="00FE06F1">
        <w:rPr>
          <w:rFonts w:ascii="Times New Roman" w:eastAsia="Times New Roman" w:hAnsi="Times New Roman" w:cs="Times New Roman"/>
          <w:sz w:val="28"/>
          <w:szCs w:val="28"/>
          <w:lang w:eastAsia="ru-RU"/>
        </w:rPr>
        <w:t xml:space="preserve"> </w:t>
      </w:r>
      <w:r w:rsidRPr="00FE06F1">
        <w:rPr>
          <w:rFonts w:ascii="Times New Roman" w:eastAsia="Times New Roman" w:hAnsi="Times New Roman" w:cs="Times New Roman"/>
          <w:sz w:val="28"/>
          <w:szCs w:val="28"/>
          <w:lang w:eastAsia="ru-RU"/>
        </w:rPr>
        <w:t>устанавливается законом.</w:t>
      </w:r>
    </w:p>
    <w:p w14:paraId="700571D5"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 xml:space="preserve">2.6. После принятия решения об образовании избирательных участков, в том числе в местах временного пребывания или на предприятиях с непрерывным циклом работы, организующая комиссия обязана своевременно передавать в соответствующие органы внутренних дел списки и адреса избирательных участков, сведения о должностных лицах избирательных комиссий, их контактные телефоны, адреса помещений избирательных комиссий в целях обеспечения охраны указанных помещений </w:t>
      </w:r>
      <w:r w:rsidRPr="00FE06F1">
        <w:rPr>
          <w:rFonts w:ascii="Times New Roman" w:eastAsia="Times New Roman" w:hAnsi="Times New Roman" w:cs="Times New Roman"/>
          <w:sz w:val="28"/>
          <w:szCs w:val="20"/>
          <w:lang w:eastAsia="ru-RU"/>
        </w:rPr>
        <w:lastRenderedPageBreak/>
        <w:t>и избирательной документации, в том числе списков избирателей, содержащих персональные данные.</w:t>
      </w:r>
    </w:p>
    <w:p w14:paraId="1BECFB48" w14:textId="77777777" w:rsidR="00FE06F1" w:rsidRPr="00FE06F1" w:rsidRDefault="00FE06F1" w:rsidP="00FE06F1">
      <w:pPr>
        <w:keepNext/>
        <w:overflowPunct w:val="0"/>
        <w:autoSpaceDE w:val="0"/>
        <w:autoSpaceDN w:val="0"/>
        <w:adjustRightInd w:val="0"/>
        <w:spacing w:before="240" w:after="36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3. Формирование участковых избирательных комиссий на избирательных участках в местах временного пребывания и на предприятиях с непрерывным циклом работы</w:t>
      </w:r>
    </w:p>
    <w:p w14:paraId="6D70B938" w14:textId="77777777" w:rsidR="00FE06F1" w:rsidRPr="00FE06F1" w:rsidRDefault="00FE06F1" w:rsidP="00FE06F1">
      <w:pPr>
        <w:spacing w:after="0" w:line="360" w:lineRule="auto"/>
        <w:ind w:firstLine="709"/>
        <w:jc w:val="both"/>
        <w:rPr>
          <w:rFonts w:ascii="Times New Roman" w:eastAsia="Times New Roman" w:hAnsi="Times New Roman" w:cs="Times New Roman"/>
          <w:b/>
          <w:bCs/>
          <w:i/>
          <w:sz w:val="28"/>
          <w:szCs w:val="28"/>
          <w:lang w:eastAsia="ru-RU"/>
        </w:rPr>
      </w:pPr>
      <w:r w:rsidRPr="00FE06F1">
        <w:rPr>
          <w:rFonts w:ascii="Times New Roman" w:eastAsia="Times New Roman" w:hAnsi="Times New Roman" w:cs="Times New Roman"/>
          <w:bCs/>
          <w:sz w:val="28"/>
          <w:szCs w:val="20"/>
          <w:lang w:eastAsia="ru-RU"/>
        </w:rPr>
        <w:t xml:space="preserve">3.1. На избирательном участке, образованном в месте временного пребывания, </w:t>
      </w:r>
      <w:r w:rsidRPr="00FE06F1">
        <w:rPr>
          <w:rFonts w:ascii="Times New Roman" w:eastAsia="Times New Roman" w:hAnsi="Times New Roman" w:cs="Times New Roman"/>
          <w:sz w:val="28"/>
          <w:szCs w:val="20"/>
          <w:lang w:eastAsia="ru-RU"/>
        </w:rPr>
        <w:t>на предприятии с непрерывным циклом работы, участковая</w:t>
      </w:r>
      <w:r w:rsidRPr="00FE06F1">
        <w:rPr>
          <w:rFonts w:ascii="Times New Roman" w:eastAsia="Times New Roman" w:hAnsi="Times New Roman" w:cs="Times New Roman"/>
          <w:bCs/>
          <w:sz w:val="28"/>
          <w:szCs w:val="20"/>
          <w:lang w:eastAsia="ru-RU"/>
        </w:rPr>
        <w:t xml:space="preserve"> избирательная комиссия (далее – УИК) формируется ТИК </w:t>
      </w:r>
      <w:r w:rsidRPr="00FE06F1">
        <w:rPr>
          <w:rFonts w:ascii="Times New Roman" w:eastAsia="Times New Roman" w:hAnsi="Times New Roman" w:cs="Times New Roman"/>
          <w:sz w:val="28"/>
          <w:szCs w:val="20"/>
          <w:lang w:eastAsia="ru-RU"/>
        </w:rPr>
        <w:t>из резерва составов участковых комиссий</w:t>
      </w:r>
      <w:r w:rsidRPr="00FE06F1">
        <w:rPr>
          <w:rFonts w:ascii="Times New Roman" w:eastAsia="Times New Roman" w:hAnsi="Times New Roman" w:cs="Times New Roman"/>
          <w:bCs/>
          <w:sz w:val="28"/>
          <w:szCs w:val="20"/>
          <w:lang w:eastAsia="ru-RU"/>
        </w:rPr>
        <w:t xml:space="preserve">, предусмотренного пунктом </w:t>
      </w:r>
      <w:r w:rsidRPr="00FE06F1">
        <w:rPr>
          <w:rFonts w:ascii="Times New Roman" w:eastAsia="Times New Roman" w:hAnsi="Times New Roman" w:cs="Times New Roman"/>
          <w:bCs/>
          <w:sz w:val="28"/>
          <w:szCs w:val="28"/>
          <w:lang w:eastAsia="ru-RU"/>
        </w:rPr>
        <w:t>5</w:t>
      </w:r>
      <w:r w:rsidRPr="00FE06F1">
        <w:rPr>
          <w:rFonts w:ascii="Times New Roman" w:eastAsia="Times New Roman" w:hAnsi="Times New Roman" w:cs="Times New Roman"/>
          <w:bCs/>
          <w:sz w:val="28"/>
          <w:szCs w:val="28"/>
          <w:vertAlign w:val="superscript"/>
          <w:lang w:eastAsia="ru-RU"/>
        </w:rPr>
        <w:t xml:space="preserve">1 </w:t>
      </w:r>
      <w:r w:rsidRPr="00FE06F1">
        <w:rPr>
          <w:rFonts w:ascii="Times New Roman" w:eastAsia="Times New Roman" w:hAnsi="Times New Roman" w:cs="Times New Roman"/>
          <w:bCs/>
          <w:sz w:val="28"/>
          <w:szCs w:val="28"/>
          <w:lang w:eastAsia="ru-RU"/>
        </w:rPr>
        <w:t>статьи 27 Федерального закона, не позднее чем за 15 дней до дня голосования, а в исключительных случаях – не позднее дня, предшествующего дню голосования. При формировании резерва составов участковых комиссий необходимо учитывать наличие мест временного пребывания, предприятий с непрерывным циклом работы и создавать условия для включения в резерв составов участковых комиссий сотрудников (представителей) указанных организаций, предприятий.</w:t>
      </w:r>
    </w:p>
    <w:p w14:paraId="187E7ECD" w14:textId="77777777" w:rsidR="00FE06F1" w:rsidRPr="00FE06F1" w:rsidRDefault="00FE06F1" w:rsidP="00FE06F1">
      <w:pPr>
        <w:spacing w:after="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В случае если формирование резерва составов участковых комиссий в субъекте Российской Федерации осуществляется для каждой УИК, то прием предложений в резерв состава участковой комиссии на избирательном участке, образованном в месте временного пребывания, на предприятии с непрерывным циклом работы, осуществляется одновременно с дополнительным зачислением в резерв составов участковых комиссий в соответствии с разделом 2.1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 152/1137-6.</w:t>
      </w:r>
    </w:p>
    <w:p w14:paraId="47D32FDA" w14:textId="77777777" w:rsidR="00FE06F1" w:rsidRPr="00FE06F1" w:rsidRDefault="00FE06F1" w:rsidP="00FE06F1">
      <w:pPr>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bCs/>
          <w:sz w:val="28"/>
          <w:szCs w:val="28"/>
          <w:lang w:eastAsia="ru-RU"/>
        </w:rPr>
        <w:t>3.2. В соответствии с пунктом 2 статьи 27 Федерального закона срок</w:t>
      </w:r>
      <w:r w:rsidRPr="00FE06F1">
        <w:rPr>
          <w:rFonts w:ascii="Times New Roman" w:eastAsia="Times New Roman" w:hAnsi="Times New Roman" w:cs="Times New Roman"/>
          <w:sz w:val="28"/>
          <w:szCs w:val="28"/>
          <w:lang w:eastAsia="ru-RU"/>
        </w:rPr>
        <w:t xml:space="preserve"> полномочий УИК, сформированной на избирательном участке в месте временного </w:t>
      </w:r>
      <w:r w:rsidRPr="00FE06F1">
        <w:rPr>
          <w:rFonts w:ascii="Times New Roman" w:eastAsia="Times New Roman" w:hAnsi="Times New Roman" w:cs="Times New Roman"/>
          <w:bCs/>
          <w:sz w:val="28"/>
          <w:szCs w:val="28"/>
          <w:lang w:eastAsia="ru-RU"/>
        </w:rPr>
        <w:t>пребывания, на предприятии с непрерывным циклом работы, устанавливается сформировавшей ее ТИК</w:t>
      </w:r>
      <w:r w:rsidRPr="00FE06F1">
        <w:rPr>
          <w:rFonts w:ascii="Times New Roman" w:eastAsia="Times New Roman" w:hAnsi="Times New Roman" w:cs="Times New Roman"/>
          <w:sz w:val="28"/>
          <w:szCs w:val="28"/>
          <w:lang w:eastAsia="ru-RU"/>
        </w:rPr>
        <w:t xml:space="preserve">, но не может истекать ранее чем </w:t>
      </w:r>
      <w:r w:rsidRPr="00FE06F1">
        <w:rPr>
          <w:rFonts w:ascii="Times New Roman" w:eastAsia="Times New Roman" w:hAnsi="Times New Roman" w:cs="Times New Roman"/>
          <w:sz w:val="28"/>
          <w:szCs w:val="28"/>
          <w:lang w:eastAsia="ru-RU"/>
        </w:rPr>
        <w:lastRenderedPageBreak/>
        <w:t>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УИК прекращаются со дня, следующего за днем исполнения УИК решения вышестоящей избирательной комиссии либо вступившего в законную силу судебного решения.</w:t>
      </w:r>
    </w:p>
    <w:p w14:paraId="0BDF8C93"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3.3. В случае образования избирательного участка в месте временного пребывания, на предприятии с непрерывным циклом работы руководителю организации, в которой избиратели временно пребывают, совместно с ТИК необходимо предусмотреть включение в состав УИК сотрудников (представителей) указанной организации, состоящих в резерве составов участковых комиссий, в целях обеспечения установленного режима и соблюдения правил внутреннего распорядка в организации, в которой избиратели временно пребывают. </w:t>
      </w:r>
    </w:p>
    <w:p w14:paraId="1A2096BB"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Также целесообразно включение состоящих в резерве составов участковых комиссий сотрудников (представителей) организаций, в которых избиратели временно пребывают, предприятий с непрерывным циклом работы в состав УИК общих избирательных участков в случаях организации голосования на этих избирательных участках граждан, находящихся в местах временного пребывания, на предприятиях с непрерывным циклом работы. </w:t>
      </w:r>
    </w:p>
    <w:p w14:paraId="6F4347AB" w14:textId="77777777" w:rsidR="00FE06F1" w:rsidRPr="00FE06F1" w:rsidRDefault="00FE06F1" w:rsidP="00FE06F1">
      <w:pPr>
        <w:keepNext/>
        <w:overflowPunct w:val="0"/>
        <w:autoSpaceDE w:val="0"/>
        <w:autoSpaceDN w:val="0"/>
        <w:adjustRightInd w:val="0"/>
        <w:spacing w:before="240" w:after="36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4. Составление и уточнение списков избирателей</w:t>
      </w:r>
    </w:p>
    <w:p w14:paraId="03214CC2" w14:textId="77777777" w:rsidR="00FE06F1" w:rsidRPr="00FE06F1" w:rsidRDefault="00FE06F1" w:rsidP="00FE06F1">
      <w:pPr>
        <w:overflowPunct w:val="0"/>
        <w:autoSpaceDE w:val="0"/>
        <w:autoSpaceDN w:val="0"/>
        <w:adjustRightInd w:val="0"/>
        <w:spacing w:before="120"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4.1. Составление списков избирателей, а также включение в список избирателей и исключение из него граждан Российской Федерации осуществляются в соответствии с требованиями статьи 17 Федерального закона.</w:t>
      </w:r>
    </w:p>
    <w:p w14:paraId="2F8A55AA"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rPr>
        <w:lastRenderedPageBreak/>
        <w:t>В списки избирателей на общих избирательных участках,</w:t>
      </w:r>
      <w:r w:rsidRPr="00FE06F1">
        <w:rPr>
          <w:rFonts w:ascii="Times New Roman" w:eastAsia="Times New Roman" w:hAnsi="Times New Roman" w:cs="Times New Roman"/>
          <w:sz w:val="28"/>
          <w:szCs w:val="28"/>
          <w:lang w:eastAsia="ru-RU"/>
        </w:rPr>
        <w:t xml:space="preserve"> а также на избирательных участках, образованных в местах временного пребывания, на предприятиях с непрерывным циклом работы,</w:t>
      </w:r>
      <w:r w:rsidRPr="00FE06F1">
        <w:rPr>
          <w:rFonts w:ascii="Times New Roman" w:eastAsia="Times New Roman" w:hAnsi="Times New Roman" w:cs="Times New Roman"/>
          <w:sz w:val="28"/>
          <w:szCs w:val="28"/>
        </w:rPr>
        <w:t xml:space="preserve"> включаются граждане </w:t>
      </w:r>
      <w:r w:rsidRPr="00FE06F1">
        <w:rPr>
          <w:rFonts w:ascii="Times New Roman" w:eastAsia="Times New Roman" w:hAnsi="Times New Roman" w:cs="Times New Roman"/>
          <w:sz w:val="28"/>
          <w:szCs w:val="28"/>
          <w:lang w:eastAsia="ru-RU"/>
        </w:rPr>
        <w:t>Российской Федерации, обладающие на день голосования активным избирательным правом.</w:t>
      </w:r>
    </w:p>
    <w:p w14:paraId="69053486"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В соответствии с пунктом 4 статьи 4 Федерального закона активным избирательным правом обладает гражданин, место жительства которого расположено в пределах избирательного округа. Факт нахождения его места жительства на территории этого округа подтверждается соответствующей отметкой в паспорте гражданина Российской Федерации.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14:paraId="07BCDA64"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4.2. Если законом предусмотрено включение гражданина Российской Федерации в список избирателей по месту его нахождения, заявление о включении в список избирателей на участке, образованном в больнице или месте содержания под стражей подозреваемых и обвиняемых, может быть подано избирателем, который будет находиться в день голосования на этом участке, в порядке, установленном Центральной избирательной комиссией Российской Федерации.</w:t>
      </w:r>
    </w:p>
    <w:p w14:paraId="7312DC68"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4.3. Если законом предусмотрено включение гражданина Российской Федерации в список избирателей по месту его нахождения, избиратели, которые будут находиться в день голосования в больницах или местах содержания под стражей подозреваемых и обвиняемых, решением УИК могут быть включены в список избирателей на избирательном участке по месту их временного пребывания по личному письменному заявлению, поданному в УИК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w:t>
      </w:r>
      <w:r w:rsidRPr="00FE06F1">
        <w:rPr>
          <w:rFonts w:ascii="Times New Roman" w:eastAsia="Times New Roman" w:hAnsi="Times New Roman" w:cs="Times New Roman"/>
          <w:sz w:val="28"/>
          <w:szCs w:val="28"/>
          <w:lang w:eastAsia="ru-RU"/>
        </w:rPr>
        <w:lastRenderedPageBreak/>
        <w:t>УИК избирательного участка, где данный избиратель включен в список избирателей по месту его жительства.</w:t>
      </w:r>
    </w:p>
    <w:p w14:paraId="359E76D2"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4.4.</w:t>
      </w:r>
      <w:r w:rsidRPr="00FE06F1">
        <w:rPr>
          <w:rFonts w:ascii="Times New Roman" w:eastAsia="Times New Roman" w:hAnsi="Times New Roman" w:cs="Times New Roman"/>
          <w:sz w:val="28"/>
          <w:szCs w:val="28"/>
          <w:lang w:val="en-US" w:eastAsia="ru-RU"/>
        </w:rPr>
        <w:t> </w:t>
      </w:r>
      <w:r w:rsidRPr="00FE06F1">
        <w:rPr>
          <w:rFonts w:ascii="Times New Roman" w:eastAsia="Times New Roman" w:hAnsi="Times New Roman" w:cs="Times New Roman"/>
          <w:sz w:val="28"/>
          <w:szCs w:val="28"/>
          <w:lang w:eastAsia="ru-RU"/>
        </w:rPr>
        <w:t xml:space="preserve">Если законом в соответствии с </w:t>
      </w:r>
      <w:r w:rsidRPr="00FE06F1">
        <w:rPr>
          <w:rFonts w:ascii="Times New Roman CYR" w:eastAsia="Times New Roman" w:hAnsi="Times New Roman CYR" w:cs="Times New Roman CYR"/>
          <w:sz w:val="28"/>
          <w:szCs w:val="28"/>
          <w:lang w:eastAsia="ru-RU"/>
        </w:rPr>
        <w:t>пунктом 16 статьи 64 Федерального закона</w:t>
      </w:r>
      <w:r w:rsidRPr="00FE06F1">
        <w:rPr>
          <w:rFonts w:ascii="Times New Roman" w:eastAsia="Times New Roman" w:hAnsi="Times New Roman" w:cs="Times New Roman"/>
          <w:sz w:val="28"/>
          <w:szCs w:val="28"/>
          <w:lang w:eastAsia="ru-RU"/>
        </w:rPr>
        <w:t xml:space="preserve"> не предусмотрено включение гражданина Российской Федерации в список избирателей по месту его нахождения,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решением УИК могут быть включены в список избирателей на избирательном участке по месту их временного пребывания по личному письменному заявлению, поданному в УИК не позднее чем за три дня до дня голосования, по предъявлении паспорта или документа заменяющего паспорт гражданина. </w:t>
      </w:r>
    </w:p>
    <w:p w14:paraId="1B4125A4"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В соответствии с подпунктом 16 статьи 2 Федерального закона гражданином может быть предъявлено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Если паспорт или заменяющий его документ гражданина Российской Федерации, находящегося в месте содержания под стражей подозреваемых и обвиняемых, приобщен к уголовному делу, руководитель организации, где содержатся под стражей подозреваемые и обвиняемые, обязан запросить этот документ в соответствующем органе дознания, следственном органе или суде.</w:t>
      </w:r>
    </w:p>
    <w:p w14:paraId="2D4DC5C4"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При отсутствии у гражданина паспорта либо документа, его заменяющего, руководитель организации, где содержатся под стражей подозреваемые и обвиняемые, на основании информации о личности гражданина и его гражданстве, имеющейся в его личном деле, принимает решение о выдаче ему справки в соответствии с постановлением Правительства Российской Федерации от 2 июля 2003 года № 391 «О порядке выдачи гражданам Российской Федерации, находящимся в местах содержания под стражей подозреваемых и обвиняемых, справки для </w:t>
      </w:r>
      <w:r w:rsidRPr="00FE06F1">
        <w:rPr>
          <w:rFonts w:ascii="Times New Roman" w:eastAsia="Times New Roman" w:hAnsi="Times New Roman" w:cs="Times New Roman"/>
          <w:sz w:val="28"/>
          <w:szCs w:val="28"/>
          <w:lang w:eastAsia="ru-RU"/>
        </w:rPr>
        <w:lastRenderedPageBreak/>
        <w:t xml:space="preserve">участия в выборах или в референдуме» и совместным распоряжением Министерства юстиции Российской Федерации, Министерства внутренних дел Российской Федерации, Министерства обороны Российской Федерации, Федеральной службы безопасности Российской Федерации </w:t>
      </w:r>
      <w:r w:rsidRPr="00FE06F1">
        <w:rPr>
          <w:rFonts w:ascii="Times New Roman" w:eastAsia="Times New Roman" w:hAnsi="Times New Roman" w:cs="Times New Roman"/>
          <w:sz w:val="28"/>
          <w:szCs w:val="28"/>
          <w:lang w:eastAsia="ru-RU"/>
        </w:rPr>
        <w:br/>
        <w:t>от 25 сентября 2003 года № 292/724/1/23 «Об утверждении формы справки, выдаваемой для участия в выборах или в референдуме гражданам Российской Федерации, находящимся в местах содержания под стражей подозреваемых и обвиняемых».</w:t>
      </w:r>
    </w:p>
    <w:p w14:paraId="1BA8CB18"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iCs/>
          <w:sz w:val="28"/>
          <w:szCs w:val="28"/>
        </w:rPr>
      </w:pPr>
      <w:r w:rsidRPr="00FE06F1">
        <w:rPr>
          <w:rFonts w:ascii="Times New Roman" w:eastAsia="Times New Roman" w:hAnsi="Times New Roman" w:cs="Times New Roman"/>
          <w:bCs/>
          <w:iCs/>
          <w:sz w:val="28"/>
          <w:szCs w:val="28"/>
        </w:rPr>
        <w:t xml:space="preserve">4.5. Избиратели, которые будут находиться в местах временного пребывания и которые не имели возможности подать заявление о включении в список избирателей по месту нахождения (в случае если законом предусмотрено включение избирателя в список избирателей по месту нахождения), получить открепительные удостоверения (в случае если законом предусмотрено голосование по открепительному удостоверению) либо не имели возможности проголосовать досрочно (в случае если законом предусмотрено досрочное голосование), включаются в список избирателей в порядке, установленном пунктом 17 статьи 17 Федерального закона. Примерные формы заявлений о включении в список избирателей в указанных случаях приведены в приложениях № 1 и № 2. </w:t>
      </w:r>
    </w:p>
    <w:p w14:paraId="358417DC"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iCs/>
          <w:sz w:val="28"/>
          <w:szCs w:val="28"/>
        </w:rPr>
      </w:pPr>
      <w:r w:rsidRPr="00FE06F1">
        <w:rPr>
          <w:rFonts w:ascii="Times New Roman" w:eastAsia="Times New Roman" w:hAnsi="Times New Roman" w:cs="Times New Roman"/>
          <w:bCs/>
          <w:iCs/>
          <w:sz w:val="28"/>
          <w:szCs w:val="28"/>
        </w:rPr>
        <w:t xml:space="preserve">4.6. Список избирателей по избирательному участку, образованному в месте временного пребывания, на предприятии с непрерывным циклом работы, составляется на основании сведений об избирателях, представляемых руководителем организации, в которой избиратели временно пребывают, за исключением списков, составляемых на избирательных участках, образованных на вокзалах и в аэропортах. </w:t>
      </w:r>
    </w:p>
    <w:p w14:paraId="279418FB"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iCs/>
          <w:sz w:val="28"/>
          <w:szCs w:val="28"/>
        </w:rPr>
      </w:pPr>
      <w:r w:rsidRPr="00FE06F1">
        <w:rPr>
          <w:rFonts w:ascii="Times New Roman" w:eastAsia="Times New Roman" w:hAnsi="Times New Roman" w:cs="Times New Roman"/>
          <w:bCs/>
          <w:iCs/>
          <w:sz w:val="28"/>
          <w:szCs w:val="28"/>
        </w:rPr>
        <w:t>Руководитель организации, в которой избиратели временно пребывают, совместно с членами УИК проводит разъяснительную работу среди избирателей о порядке включения их в список избирателей.</w:t>
      </w:r>
    </w:p>
    <w:p w14:paraId="778F28A7"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iCs/>
          <w:sz w:val="28"/>
          <w:szCs w:val="28"/>
        </w:rPr>
      </w:pPr>
      <w:r w:rsidRPr="00FE06F1">
        <w:rPr>
          <w:rFonts w:ascii="Times New Roman" w:eastAsia="Times New Roman" w:hAnsi="Times New Roman" w:cs="Times New Roman"/>
          <w:bCs/>
          <w:iCs/>
          <w:sz w:val="28"/>
          <w:szCs w:val="28"/>
        </w:rPr>
        <w:t xml:space="preserve">Руководителям организации, в которой избиратели временно пребывают, предприятия с непрерывным циклом работы рекомендуется не </w:t>
      </w:r>
      <w:r w:rsidRPr="00FE06F1">
        <w:rPr>
          <w:rFonts w:ascii="Times New Roman" w:eastAsia="Times New Roman" w:hAnsi="Times New Roman" w:cs="Times New Roman"/>
          <w:bCs/>
          <w:iCs/>
          <w:sz w:val="28"/>
          <w:szCs w:val="28"/>
        </w:rPr>
        <w:lastRenderedPageBreak/>
        <w:t xml:space="preserve">позднее чем за семь дней до дня голосования представлять в УИК по месту нахождения организации, предприятия сведения обо всех избирателях, обладающих активным избирательным правом, которые в день голосования будут находиться в этой организации, на предприятии с непрерывным циклом работы, по форме, приведенной в приложении № 3, а затем до дня голосования ежедневно уточнять эти сведения. Одновременно в УИК могут быть переданы личные заявления избирателей о включении их в список избирателей по месту временного пребывания. </w:t>
      </w:r>
    </w:p>
    <w:p w14:paraId="4A1775D8"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iCs/>
          <w:sz w:val="28"/>
          <w:szCs w:val="28"/>
        </w:rPr>
      </w:pPr>
      <w:r w:rsidRPr="00FE06F1">
        <w:rPr>
          <w:rFonts w:ascii="Times New Roman" w:eastAsia="Times New Roman" w:hAnsi="Times New Roman" w:cs="Times New Roman"/>
          <w:bCs/>
          <w:iCs/>
          <w:sz w:val="28"/>
          <w:szCs w:val="28"/>
        </w:rPr>
        <w:t>4.7. УИК избирательного участка, образованного в месте временного пребывания, на предприятии с непрерывным циклом работы, должна ежедневно, в период, начинающийся за 5 дней до дня голосования и до 18.00 дня, предшествующего дню голосования, включительно, передавать информацию о включении избирателя в список избирателей по указанному избирательному участку в вышестоящую ТИК (избирательную комиссию муниципального образования) для последующей передачи в установленном пунктом 17 статьи 17 Федерального закона порядке в УИК избирательного участка, где избиратель включен в список избирателей по месту жительства, с целью его исключения из списка избирателей по месту жительства (форма уведомления приведена в приложении № 4).</w:t>
      </w:r>
    </w:p>
    <w:p w14:paraId="0110BDF5"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iCs/>
          <w:sz w:val="28"/>
          <w:szCs w:val="28"/>
        </w:rPr>
      </w:pPr>
      <w:r w:rsidRPr="00FE06F1">
        <w:rPr>
          <w:rFonts w:ascii="Times New Roman" w:eastAsia="Times New Roman" w:hAnsi="Times New Roman" w:cs="Times New Roman"/>
          <w:bCs/>
          <w:iCs/>
          <w:sz w:val="28"/>
          <w:szCs w:val="28"/>
        </w:rPr>
        <w:t xml:space="preserve">В случае </w:t>
      </w:r>
      <w:r w:rsidRPr="00FE06F1">
        <w:rPr>
          <w:rFonts w:ascii="Times New Roman" w:eastAsia="Times New Roman" w:hAnsi="Times New Roman" w:cs="Times New Roman"/>
          <w:bCs/>
          <w:iCs/>
          <w:sz w:val="28"/>
          <w:szCs w:val="20"/>
        </w:rPr>
        <w:t>если обнаруживается, что избиратель, подавший заявление о включении в список избирателей на избирательном участке, образованном в месте временного пребывания, на предприятии с непрерывным циклом работы, проголосовал досрочно по месту жительства, он не включается в список избирателей (исключается из него).</w:t>
      </w:r>
    </w:p>
    <w:p w14:paraId="7A54155A"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Соответствующая ТИК направляет сведения о количестве избирателей, включенных в списки избирателей на избирательных участках, образованных в местах временного пребывания, на предприятия с непрерывным циклом работы, по состоянию на 18.00 дня, предшествующего дню голосования, в вышестоящую избирательную комиссию.</w:t>
      </w:r>
    </w:p>
    <w:p w14:paraId="06C40421"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lastRenderedPageBreak/>
        <w:t xml:space="preserve">4.8. Соответствующая ТИК обеспечивает УИК, самостоятельно составляющие списки избирателей, необходимым количеством бланков титульных и вкладных листов списка избирателей. </w:t>
      </w:r>
    </w:p>
    <w:p w14:paraId="28DF0A55"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Выверенный и уточненный список избирателей должен быть составлен не позднее дня, предшествующего дню голосования. Список избирателей, составленный УИК, подписывается председателем и секретарем УИК и заверяется печатью УИК. </w:t>
      </w:r>
    </w:p>
    <w:p w14:paraId="0F9C1608"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4.9. На избирательных участках, образованных на вокзалах и в аэропортах, в список избирателей включаются избиратели, предъявившие паспорт (или документ, заменяющий паспорт гражданина), подавшие заявления о включении в список избирателей по месту нахождения на данных избирательных участках (в случае если законом предусмотрено включение избирателя в список избирателей по месту нахождения) либо предъявившие открепительное удостоверение (в случае если законом предусмотрено голосование по открепительному удостоверению).</w:t>
      </w:r>
    </w:p>
    <w:p w14:paraId="7205D864"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highlight w:val="yellow"/>
          <w:lang w:eastAsia="ru-RU"/>
        </w:rPr>
      </w:pPr>
      <w:r w:rsidRPr="00FE06F1">
        <w:rPr>
          <w:rFonts w:ascii="Times New Roman" w:eastAsia="Times New Roman" w:hAnsi="Times New Roman" w:cs="Times New Roman"/>
          <w:sz w:val="28"/>
          <w:szCs w:val="28"/>
          <w:lang w:eastAsia="ru-RU"/>
        </w:rPr>
        <w:t>4.10. Исключение гражданина Российской Федерации из списка избирателей, подписанного председателем и секретарем УИК и заверенного печатью этой комиссии,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При этом в списке избирателей, а также в базе данных ГАС «Выборы» указывается дата исключения гражданина Российской Федерации из списка избирателей, а также причина такого исключения. Эта запись заверяется подписью председателя УИК, а при выдаче открепительного удостоверения – подписью члена комиссии, выдавшего открепительное удостоверение, с указанием даты внесения этой подписи (пункт 16 статьи 17 Федерального закона).</w:t>
      </w:r>
    </w:p>
    <w:p w14:paraId="654B69F7"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В случае исключения гражданина из списка избирателей по избирательному участку, образованному в месте временного пребывания, на предприятии с непрерывным циклом работы, информация об этом передается </w:t>
      </w:r>
      <w:r w:rsidRPr="00FE06F1">
        <w:rPr>
          <w:rFonts w:ascii="Times New Roman" w:eastAsia="Times New Roman" w:hAnsi="Times New Roman" w:cs="Times New Roman"/>
          <w:sz w:val="28"/>
          <w:szCs w:val="28"/>
          <w:lang w:eastAsia="ru-RU"/>
        </w:rPr>
        <w:lastRenderedPageBreak/>
        <w:t>в ТИК или УИК, в которую была передана информация о включении избирателя в список избирателей по месту временного пребывания, в порядке, установленном пунктом 4.7 настоящих Методических рекомендаций. Такая информация является основанием для включения избирателя в список избирателей по месту его жительства.</w:t>
      </w:r>
    </w:p>
    <w:p w14:paraId="192D0977" w14:textId="77777777" w:rsidR="00FE06F1" w:rsidRPr="00FE06F1" w:rsidRDefault="00FE06F1" w:rsidP="00FE06F1">
      <w:pPr>
        <w:keepNext/>
        <w:overflowPunct w:val="0"/>
        <w:autoSpaceDE w:val="0"/>
        <w:autoSpaceDN w:val="0"/>
        <w:adjustRightInd w:val="0"/>
        <w:spacing w:before="240" w:after="36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5.</w:t>
      </w:r>
      <w:r w:rsidRPr="00FE06F1">
        <w:rPr>
          <w:rFonts w:ascii="Times New Roman" w:eastAsia="Times New Roman" w:hAnsi="Times New Roman" w:cs="Times New Roman"/>
          <w:b/>
          <w:sz w:val="28"/>
          <w:szCs w:val="20"/>
          <w:lang w:eastAsia="ru-RU"/>
        </w:rPr>
        <w:t> П</w:t>
      </w:r>
      <w:r w:rsidRPr="00FE06F1">
        <w:rPr>
          <w:rFonts w:ascii="Times New Roman" w:eastAsia="Times New Roman" w:hAnsi="Times New Roman" w:cs="Times New Roman"/>
          <w:b/>
          <w:sz w:val="28"/>
          <w:szCs w:val="28"/>
          <w:lang w:eastAsia="ru-RU"/>
        </w:rPr>
        <w:t>омещение для голосования. Информирование избирателей</w:t>
      </w:r>
    </w:p>
    <w:p w14:paraId="6FD0E0CF" w14:textId="77777777" w:rsidR="00FE06F1" w:rsidRPr="00FE06F1" w:rsidRDefault="00FE06F1" w:rsidP="00FE06F1">
      <w:pPr>
        <w:autoSpaceDE w:val="0"/>
        <w:autoSpaceDN w:val="0"/>
        <w:adjustRightInd w:val="0"/>
        <w:spacing w:before="120"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5.1. При образовании избирательных участков в местах временного пребывания, на предприятиях с непрерывным циклом работы, так же как и на общих избирательных участках, необходимо соблюдение требований к помещению для голосования и технологическому оборудованию, используемому при проведении выборов в Российской Федерации.</w:t>
      </w:r>
    </w:p>
    <w:p w14:paraId="3B4D6973"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5.2. В соответствии с требованиями статьи 61 Федерального закона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14:paraId="23D32B2F"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УИК, наблюдателей.</w:t>
      </w:r>
    </w:p>
    <w:p w14:paraId="772C6BB5"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5.3.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для участковых комиссий при проведении выборов, референдумов в Российской Федерации, утвержденными постановлением Центральной избирательной комиссии Российской Федерации от 29 января 2014 года № 214/1405-6.</w:t>
      </w:r>
    </w:p>
    <w:p w14:paraId="7E2D0373"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 xml:space="preserve">Количество единиц технологического оборудования для оснащения избирательных участков определяется с учетом информации о числе </w:t>
      </w:r>
      <w:r w:rsidRPr="00FE06F1">
        <w:rPr>
          <w:rFonts w:ascii="Times New Roman" w:eastAsia="Times New Roman" w:hAnsi="Times New Roman" w:cs="Times New Roman"/>
          <w:sz w:val="28"/>
          <w:szCs w:val="20"/>
          <w:lang w:eastAsia="ru-RU"/>
        </w:rPr>
        <w:lastRenderedPageBreak/>
        <w:t>избирателей, полученной в соответствии с пунктом 2.3 настоящих Методических рекомендаций.</w:t>
      </w:r>
    </w:p>
    <w:p w14:paraId="1FEA46FE" w14:textId="77777777" w:rsidR="00FE06F1" w:rsidRPr="00FE06F1" w:rsidRDefault="00FE06F1" w:rsidP="00FE06F1">
      <w:pPr>
        <w:overflowPunct w:val="0"/>
        <w:autoSpaceDE w:val="0"/>
        <w:autoSpaceDN w:val="0"/>
        <w:adjustRightInd w:val="0"/>
        <w:spacing w:before="120"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5.4. ТИК обязана информировать об образовании избирательного участка в месте временного пребывания, на предприятии с непрерывным циклом работы и о формировании УИК кандидатов, зарегистрированных данной либо вышестоящей избирательной комиссией, избирательные объединения, списки кандидатов которых зарегистрированы данной либо вышестоящей избирательной комиссией, и территориальные органы Министерства внутренних дел Российской Федерации.</w:t>
      </w:r>
    </w:p>
    <w:p w14:paraId="79B24D9F"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Информирование осуществляется путем размещения соответствующего решения на сайте избирательной комиссии субъекта Российской Федерации, опубликования его в средствах массовой информации или обнародования иным способом не позднее дня, следующего за днем принятия решения.</w:t>
      </w:r>
    </w:p>
    <w:p w14:paraId="4858B450"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В территориальный орган Министерства внутренних дел Российской Федерации указанное решение избирательной комиссии направляется незамедлительно.</w:t>
      </w:r>
    </w:p>
    <w:p w14:paraId="0E0A3C1B"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FE06F1">
        <w:rPr>
          <w:rFonts w:ascii="Times New Roman" w:eastAsia="Times New Roman" w:hAnsi="Times New Roman" w:cs="Times New Roman"/>
          <w:bCs/>
          <w:sz w:val="28"/>
          <w:szCs w:val="28"/>
        </w:rPr>
        <w:t>5.5. </w:t>
      </w:r>
      <w:r w:rsidRPr="00FE06F1">
        <w:rPr>
          <w:rFonts w:ascii="Times New Roman" w:eastAsia="Times New Roman" w:hAnsi="Times New Roman" w:cs="Times New Roman"/>
          <w:sz w:val="28"/>
          <w:szCs w:val="28"/>
          <w:lang w:eastAsia="ru-RU"/>
        </w:rPr>
        <w:t xml:space="preserve">ТИК </w:t>
      </w:r>
      <w:r w:rsidRPr="00FE06F1">
        <w:rPr>
          <w:rFonts w:ascii="Times New Roman" w:eastAsia="Times New Roman" w:hAnsi="Times New Roman" w:cs="Times New Roman"/>
          <w:bCs/>
          <w:sz w:val="28"/>
          <w:szCs w:val="28"/>
        </w:rPr>
        <w:t>обязана оповестить избирателей о времени и месте голосования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14:paraId="39B07F85"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bCs/>
          <w:sz w:val="28"/>
          <w:szCs w:val="28"/>
        </w:rPr>
        <w:t>5.6. </w:t>
      </w:r>
      <w:r w:rsidRPr="00FE06F1">
        <w:rPr>
          <w:rFonts w:ascii="Times New Roman" w:eastAsia="Times New Roman" w:hAnsi="Times New Roman" w:cs="Times New Roman"/>
          <w:sz w:val="28"/>
          <w:szCs w:val="20"/>
          <w:lang w:eastAsia="ru-RU"/>
        </w:rPr>
        <w:t>В помещении для голосования либо непосредственно перед указанным помещением УИК оборудует информационный стенд, на котором размещает информацию обо всех кандидатах, списках кандидатов, избирательных объединениях, внесенных в избирательный бюллетень.</w:t>
      </w:r>
    </w:p>
    <w:p w14:paraId="4318F57F" w14:textId="77777777" w:rsidR="00FE06F1" w:rsidRPr="00FE06F1" w:rsidRDefault="00FE06F1" w:rsidP="00FE06F1">
      <w:pPr>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 xml:space="preserve">В случае если после размещения указанных материалов была отменена регистрация кандидата, информация об этом также размещается на стенде. </w:t>
      </w:r>
    </w:p>
    <w:p w14:paraId="2F8EDD5C"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0"/>
        </w:rPr>
      </w:pPr>
      <w:r w:rsidRPr="00FE06F1">
        <w:rPr>
          <w:rFonts w:ascii="Times New Roman" w:eastAsia="Times New Roman" w:hAnsi="Times New Roman" w:cs="Times New Roman"/>
          <w:sz w:val="28"/>
          <w:szCs w:val="20"/>
          <w:lang w:eastAsia="ru-RU"/>
        </w:rPr>
        <w:lastRenderedPageBreak/>
        <w:t>Размещаемые на информационном стенде материалы не должны содержать признаки предвыборной агитации. Все материалы размещаются таким образом, чтобы избиратели свободно могли с ними ознакомиться.</w:t>
      </w:r>
    </w:p>
    <w:p w14:paraId="16CECC32" w14:textId="77777777" w:rsidR="00FE06F1" w:rsidRPr="00FE06F1" w:rsidRDefault="00FE06F1" w:rsidP="00FE06F1">
      <w:pPr>
        <w:autoSpaceDE w:val="0"/>
        <w:autoSpaceDN w:val="0"/>
        <w:adjustRightInd w:val="0"/>
        <w:spacing w:after="0" w:line="360" w:lineRule="auto"/>
        <w:ind w:firstLine="709"/>
        <w:jc w:val="both"/>
        <w:rPr>
          <w:rFonts w:ascii="Times New Roman" w:eastAsia="Times New Roman" w:hAnsi="Times New Roman" w:cs="Times New Roman"/>
          <w:bCs/>
          <w:i/>
          <w:iCs/>
          <w:sz w:val="28"/>
          <w:szCs w:val="28"/>
        </w:rPr>
      </w:pPr>
      <w:r w:rsidRPr="00FE06F1">
        <w:rPr>
          <w:rFonts w:ascii="Times New Roman" w:eastAsia="Times New Roman" w:hAnsi="Times New Roman" w:cs="Times New Roman"/>
          <w:sz w:val="28"/>
          <w:szCs w:val="28"/>
          <w:lang w:eastAsia="ru-RU"/>
        </w:rPr>
        <w:t>5.7. Руководители организаций, предприятий</w:t>
      </w:r>
      <w:r w:rsidRPr="00FE06F1">
        <w:rPr>
          <w:rFonts w:ascii="Times New Roman" w:eastAsia="Times New Roman" w:hAnsi="Times New Roman" w:cs="Times New Roman"/>
          <w:bCs/>
          <w:iCs/>
          <w:sz w:val="28"/>
          <w:szCs w:val="28"/>
        </w:rPr>
        <w:t xml:space="preserve"> оказывают содействие </w:t>
      </w:r>
      <w:r w:rsidRPr="00FE06F1">
        <w:rPr>
          <w:rFonts w:ascii="Times New Roman" w:eastAsia="Times New Roman" w:hAnsi="Times New Roman" w:cs="Times New Roman"/>
          <w:bCs/>
          <w:sz w:val="28"/>
          <w:szCs w:val="28"/>
        </w:rPr>
        <w:t>ТИК и УИК по и</w:t>
      </w:r>
      <w:r w:rsidRPr="00FE06F1">
        <w:rPr>
          <w:rFonts w:ascii="Times New Roman" w:eastAsia="Times New Roman" w:hAnsi="Times New Roman" w:cs="Times New Roman"/>
          <w:bCs/>
          <w:iCs/>
          <w:sz w:val="28"/>
          <w:szCs w:val="28"/>
        </w:rPr>
        <w:t xml:space="preserve">нформированию избирателей, находящихся в местах временного пребывания, на </w:t>
      </w:r>
      <w:r w:rsidRPr="00FE06F1">
        <w:rPr>
          <w:rFonts w:ascii="Times New Roman" w:eastAsia="Times New Roman" w:hAnsi="Times New Roman" w:cs="Times New Roman"/>
          <w:sz w:val="28"/>
          <w:szCs w:val="28"/>
          <w:lang w:eastAsia="ru-RU"/>
        </w:rPr>
        <w:t>предприятиях с непрерывным циклом работы, об избирательном законодательстве Российской Федерации, о ходе подготовки и проведения выборов, сроках и порядке совершения избирательных действий, кандидатах, избирательных объединениях, обеспечивают ознакомление избирателей с информационными материалами избирательных комиссий, периодическими печатными изданиями.</w:t>
      </w:r>
    </w:p>
    <w:p w14:paraId="167C4F5E" w14:textId="77777777" w:rsidR="00FE06F1" w:rsidRPr="00FE06F1" w:rsidRDefault="00FE06F1" w:rsidP="00FE06F1">
      <w:pPr>
        <w:keepNext/>
        <w:overflowPunct w:val="0"/>
        <w:autoSpaceDE w:val="0"/>
        <w:autoSpaceDN w:val="0"/>
        <w:adjustRightInd w:val="0"/>
        <w:spacing w:before="240" w:after="36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6. Организация голосования избирателей,</w:t>
      </w:r>
      <w:r w:rsidRPr="00FE06F1">
        <w:rPr>
          <w:rFonts w:ascii="Times New Roman" w:eastAsia="Times New Roman" w:hAnsi="Times New Roman" w:cs="Times New Roman"/>
          <w:b/>
          <w:sz w:val="28"/>
          <w:szCs w:val="28"/>
          <w:lang w:eastAsia="ru-RU"/>
        </w:rPr>
        <w:br/>
        <w:t>находящихся в местах временного пребывания, на предприятиях с непрерывным циклом работы. Голосование вне помещения для голосования</w:t>
      </w:r>
    </w:p>
    <w:p w14:paraId="39FD7B47"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6.1. Голосование на избирательных участках, образованных в местах временного пребывания, на предприятиях с непрерывным циклом работы организуется в соответствии с требованиями статьи 64 Федерального закона.</w:t>
      </w:r>
    </w:p>
    <w:p w14:paraId="4C6F1A20"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6.2. В соответствии с пунктом 1 статьи 64 Федерального закона время начала и окончания голосования на выборах устанавливается законом. Законом может быть предусмотрено, что в случае, если при проведении выборов в органы государственной власти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может быть перенесено на более раннее время, но не более чем на два часа. </w:t>
      </w:r>
    </w:p>
    <w:p w14:paraId="5D4A1477"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0"/>
          <w:lang w:eastAsia="ru-RU"/>
        </w:rPr>
        <w:lastRenderedPageBreak/>
        <w:t>6.3.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14:paraId="7E000712"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6.4. В случае если законом предусмотрено голосование по открепительному удостоверению, избиратель, находящийся в месте временного пребывания, может проголосовать по открепительному удостоверению в соответствии со статьей 62 Федерального закона.</w:t>
      </w:r>
    </w:p>
    <w:p w14:paraId="621C48AE"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Избирателям, желающим получить открепительное удостоверение, должно быть оказано содействие </w:t>
      </w:r>
      <w:r w:rsidRPr="00FE06F1">
        <w:rPr>
          <w:rFonts w:ascii="Times New Roman" w:eastAsia="Times New Roman" w:hAnsi="Times New Roman" w:cs="Times New Roman"/>
          <w:color w:val="000000"/>
          <w:sz w:val="28"/>
          <w:szCs w:val="28"/>
          <w:lang w:eastAsia="ru-RU"/>
        </w:rPr>
        <w:t xml:space="preserve">в оформлении заявления </w:t>
      </w:r>
      <w:r w:rsidRPr="00FE06F1">
        <w:rPr>
          <w:rFonts w:ascii="Times New Roman" w:eastAsia="Times New Roman" w:hAnsi="Times New Roman" w:cs="Times New Roman"/>
          <w:sz w:val="28"/>
          <w:szCs w:val="28"/>
          <w:lang w:eastAsia="ru-RU"/>
        </w:rPr>
        <w:t xml:space="preserve">в соответствующую избирательную комиссию </w:t>
      </w:r>
      <w:r w:rsidRPr="00FE06F1">
        <w:rPr>
          <w:rFonts w:ascii="Times New Roman" w:eastAsia="Times New Roman" w:hAnsi="Times New Roman" w:cs="Times New Roman"/>
          <w:color w:val="000000"/>
          <w:sz w:val="28"/>
          <w:szCs w:val="28"/>
          <w:lang w:eastAsia="ru-RU"/>
        </w:rPr>
        <w:t>(примерная форма заявления приведена в приложении № 5) и подготовке доверенности (примерная форма доверенности приведена в приложении № 6).</w:t>
      </w:r>
      <w:r w:rsidRPr="00FE06F1">
        <w:rPr>
          <w:rFonts w:ascii="Times New Roman" w:eastAsia="Times New Roman" w:hAnsi="Times New Roman" w:cs="Times New Roman"/>
          <w:sz w:val="28"/>
          <w:szCs w:val="28"/>
          <w:lang w:eastAsia="ru-RU"/>
        </w:rPr>
        <w:t xml:space="preserve"> Руководители организаций должны заверять доверенности (при наличии такого права) и предоставлять возможность своевременно (с учетом сроков выдачи открепительных удостоверений) передавать указанные документы на имя представителя гражданина, а получив открепительное удостоверение от представителя избирателя, передавать его данному избирателю.</w:t>
      </w:r>
    </w:p>
    <w:p w14:paraId="721D20E3"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6.5. В случае если законом предусмотрено включение в список избирателей по месту нахождения, избирателям, которые находятся в местах временного пребывания и не могут по уважительной причине самостоятельно прибыть в пункт приема заявлений для подачи заявления о включении в список избирателей по месту нахождения, также должно быть оказано содействие </w:t>
      </w:r>
      <w:r w:rsidRPr="00FE06F1">
        <w:rPr>
          <w:rFonts w:ascii="Times New Roman" w:eastAsia="Times New Roman" w:hAnsi="Times New Roman" w:cs="Times New Roman"/>
          <w:color w:val="000000"/>
          <w:sz w:val="28"/>
          <w:szCs w:val="28"/>
          <w:lang w:eastAsia="ru-RU"/>
        </w:rPr>
        <w:t>в оформлении заявления.</w:t>
      </w:r>
    </w:p>
    <w:p w14:paraId="628390F6"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6.6. Голосование вне помещения для голосования избирателей, находящихся в местах временного пребывания, проводится в соответствии с требованиями статьи 66 Федерального закона. </w:t>
      </w:r>
      <w:r w:rsidRPr="00FE06F1">
        <w:rPr>
          <w:rFonts w:ascii="Times New Roman" w:eastAsia="Times New Roman" w:hAnsi="Times New Roman" w:cs="Times New Roman"/>
          <w:bCs/>
          <w:sz w:val="28"/>
          <w:szCs w:val="28"/>
          <w:lang w:eastAsia="ru-RU"/>
        </w:rPr>
        <w:t xml:space="preserve">УИК обязана обеспечить возможность участия в голосовании избирателям, которые включены в список избирателей на данном избирательном участке и не могут самостоятельно по уважительным причинам (по состоянию здоровья, инвалидности, нахождение в местах содержания под стражей подозреваемых </w:t>
      </w:r>
      <w:r w:rsidRPr="00FE06F1">
        <w:rPr>
          <w:rFonts w:ascii="Times New Roman" w:eastAsia="Times New Roman" w:hAnsi="Times New Roman" w:cs="Times New Roman"/>
          <w:bCs/>
          <w:sz w:val="28"/>
          <w:szCs w:val="28"/>
          <w:lang w:eastAsia="ru-RU"/>
        </w:rPr>
        <w:lastRenderedPageBreak/>
        <w:t xml:space="preserve">и обвиняемых) прибыть в помещение для голосования. </w:t>
      </w:r>
      <w:r w:rsidRPr="00FE06F1">
        <w:rPr>
          <w:rFonts w:ascii="Times New Roman" w:eastAsia="Times New Roman" w:hAnsi="Times New Roman" w:cs="Times New Roman"/>
          <w:sz w:val="28"/>
          <w:szCs w:val="28"/>
          <w:lang w:eastAsia="ru-RU"/>
        </w:rPr>
        <w:t>Голосование вне помещения для голосования проводится</w:t>
      </w:r>
      <w:r w:rsidRPr="00FE06F1">
        <w:rPr>
          <w:rFonts w:ascii="Times New Roman" w:eastAsia="Times New Roman" w:hAnsi="Times New Roman" w:cs="Times New Roman"/>
          <w:i/>
          <w:sz w:val="28"/>
          <w:szCs w:val="28"/>
          <w:lang w:eastAsia="ru-RU"/>
        </w:rPr>
        <w:t xml:space="preserve"> </w:t>
      </w:r>
      <w:r w:rsidRPr="00FE06F1">
        <w:rPr>
          <w:rFonts w:ascii="Times New Roman" w:eastAsia="Times New Roman" w:hAnsi="Times New Roman" w:cs="Times New Roman"/>
          <w:sz w:val="28"/>
          <w:szCs w:val="28"/>
          <w:lang w:eastAsia="ru-RU"/>
        </w:rPr>
        <w:t xml:space="preserve">только в день голосования и только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w:t>
      </w:r>
    </w:p>
    <w:p w14:paraId="6C5D07CE"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6.7. Заявления (устные обращения) могут быть поданы в УИК</w:t>
      </w:r>
      <w:r w:rsidRPr="00FE06F1">
        <w:rPr>
          <w:rFonts w:ascii="Times New Roman" w:eastAsia="Times New Roman" w:hAnsi="Times New Roman" w:cs="Times New Roman"/>
          <w:sz w:val="24"/>
          <w:szCs w:val="24"/>
          <w:lang w:eastAsia="ru-RU"/>
        </w:rPr>
        <w:t xml:space="preserve"> </w:t>
      </w:r>
      <w:r w:rsidRPr="00FE06F1">
        <w:rPr>
          <w:rFonts w:ascii="Times New Roman" w:eastAsia="Times New Roman" w:hAnsi="Times New Roman" w:cs="Times New Roman"/>
          <w:sz w:val="28"/>
          <w:szCs w:val="28"/>
          <w:lang w:eastAsia="ru-RU"/>
        </w:rPr>
        <w:t>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w:t>
      </w:r>
    </w:p>
    <w:p w14:paraId="48014CE4"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w:t>
      </w:r>
    </w:p>
    <w:p w14:paraId="74EFA5C2"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УИК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w:t>
      </w:r>
    </w:p>
    <w:p w14:paraId="28B70900"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6.8. Голосование вне помещения для голосования проводится с использованием переносного ящика для голосования.</w:t>
      </w:r>
    </w:p>
    <w:p w14:paraId="10E112DB"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6.9. Голосование вне помещения для голосования проводят не менее двух членов УИК с правом решающего голоса.  Председатель УИК обязан объявить о том, что члены УИК будут проводить голосование вне помещения для голосования, не позднее чем за 30 минут до каждого предстоящего выезда (выхода).</w:t>
      </w:r>
    </w:p>
    <w:p w14:paraId="259D0479"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УИК должна обеспечить равные с членами УИК с правом решающего голоса, выезжающими для проведения голосования </w:t>
      </w:r>
      <w:r w:rsidRPr="00FE06F1">
        <w:rPr>
          <w:rFonts w:ascii="Times New Roman" w:eastAsia="Times New Roman" w:hAnsi="Times New Roman" w:cs="Times New Roman"/>
          <w:color w:val="231F20"/>
          <w:sz w:val="28"/>
          <w:szCs w:val="20"/>
          <w:lang w:eastAsia="ru-RU"/>
        </w:rPr>
        <w:t>вне помещения для голосования</w:t>
      </w:r>
      <w:r w:rsidRPr="00FE06F1">
        <w:rPr>
          <w:rFonts w:ascii="Times New Roman" w:eastAsia="Times New Roman" w:hAnsi="Times New Roman" w:cs="Times New Roman"/>
          <w:sz w:val="28"/>
          <w:szCs w:val="28"/>
          <w:lang w:eastAsia="ru-RU"/>
        </w:rPr>
        <w:t xml:space="preserve">, возможности прибытия к месту проведения голосования не менее чем двум членам УИК с правом совещательного голоса, наблюдателям, назначенным разными кандидатами, избирательными </w:t>
      </w:r>
      <w:r w:rsidRPr="00FE06F1">
        <w:rPr>
          <w:rFonts w:ascii="Times New Roman" w:eastAsia="Times New Roman" w:hAnsi="Times New Roman" w:cs="Times New Roman"/>
          <w:sz w:val="28"/>
          <w:szCs w:val="28"/>
          <w:lang w:eastAsia="ru-RU"/>
        </w:rPr>
        <w:lastRenderedPageBreak/>
        <w:t>объединениями, общественными объединениями, одним из субъектов общественного контроля.</w:t>
      </w:r>
    </w:p>
    <w:p w14:paraId="13C1502E"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6.10. В случае, если законом предусмотрено досрочное голосование, УИК до выезда для проведения голосования вне помещения для голосования избирателей, находящихся в местах временного пребывания, обязана проверить, не проголосовали ли указанные избиратели досрочно по месту жительства.</w:t>
      </w:r>
    </w:p>
    <w:p w14:paraId="7A2DAD5A"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6.11. Если при проведении голосования вне помещения для голосования присутствуют не менее двух лиц из числа членов УИК с правом совещательного голоса, наблюдателей, голосование вне помещения для голосования может проводить один член УИК с правом решающего голоса.</w:t>
      </w:r>
    </w:p>
    <w:p w14:paraId="45606230"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6.12. Члены УИК,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w:t>
      </w:r>
    </w:p>
    <w:p w14:paraId="1DA39518"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6.13. Организация голосования вне помещения для голосования избирателей, находящихся в организациях, осуществляющих стационарное социальное обслуживание, осуществляется в соответствии с разделом 11 Рекомендаций по обеспечению избирательных прав граждан Российской Федерации, являющихся инвалидами, при проведении выборов в Российской Федерации, утвержденных постановлением ЦИК России от 20 июня </w:t>
      </w:r>
      <w:r w:rsidRPr="00FE06F1">
        <w:rPr>
          <w:rFonts w:ascii="Times New Roman" w:eastAsia="Times New Roman" w:hAnsi="Times New Roman" w:cs="Times New Roman"/>
          <w:sz w:val="28"/>
          <w:szCs w:val="28"/>
          <w:lang w:eastAsia="ru-RU"/>
        </w:rPr>
        <w:br/>
        <w:t xml:space="preserve">2018 года № 164/1338-7. </w:t>
      </w:r>
    </w:p>
    <w:p w14:paraId="279B8267" w14:textId="77777777" w:rsidR="00FE06F1" w:rsidRPr="00FE06F1" w:rsidRDefault="00FE06F1" w:rsidP="00FE06F1">
      <w:pPr>
        <w:keepNext/>
        <w:overflowPunct w:val="0"/>
        <w:autoSpaceDE w:val="0"/>
        <w:autoSpaceDN w:val="0"/>
        <w:adjustRightInd w:val="0"/>
        <w:spacing w:before="240" w:after="36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7. Организация голосования лиц, в отношении которых в качестве меры пресечения избран домашний арест, залог или запрет определенных действий</w:t>
      </w:r>
    </w:p>
    <w:p w14:paraId="13E6643D"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7.1. В соответствии с Уголовно-процессуальным кодексом Российской Федерации (далее – УПК РФ) суд вправе избрать обвиняемому, подозреваемому одну из мер пресечения, предусмотренных УПК РФ,  в том числе: </w:t>
      </w:r>
    </w:p>
    <w:p w14:paraId="08A04231"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1) запрет определенных действий; </w:t>
      </w:r>
    </w:p>
    <w:p w14:paraId="071816F7"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2) залог; </w:t>
      </w:r>
    </w:p>
    <w:p w14:paraId="4235A7F2"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lastRenderedPageBreak/>
        <w:t>3) домашний арест.</w:t>
      </w:r>
    </w:p>
    <w:p w14:paraId="1F78BAD2"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t>7.2. При избрании меры пресечения в виде запрета определенных действий суд может возложить один или несколько запретов (часть шестая статьи 105</w:t>
      </w:r>
      <w:r w:rsidRPr="00FE06F1">
        <w:rPr>
          <w:rFonts w:ascii="Times New Roman" w:eastAsia="Times New Roman" w:hAnsi="Times New Roman" w:cs="Times New Roman"/>
          <w:sz w:val="28"/>
          <w:szCs w:val="28"/>
          <w:vertAlign w:val="superscript"/>
        </w:rPr>
        <w:t>1</w:t>
      </w:r>
      <w:r w:rsidRPr="00FE06F1">
        <w:rPr>
          <w:rFonts w:ascii="Times New Roman" w:eastAsia="Times New Roman" w:hAnsi="Times New Roman" w:cs="Times New Roman"/>
          <w:sz w:val="28"/>
          <w:szCs w:val="28"/>
        </w:rPr>
        <w:t xml:space="preserve"> УПК РФ):</w:t>
      </w:r>
    </w:p>
    <w:p w14:paraId="75A3BDD6"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1) выходить в определенные периоды времени за пределы жилого помещения, в котором он проживает в качестве собственника, нанимателя или на иных законных основаниях;</w:t>
      </w:r>
    </w:p>
    <w:p w14:paraId="25B6B9BF"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2) 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w:t>
      </w:r>
    </w:p>
    <w:p w14:paraId="6E00A9BA" w14:textId="77777777" w:rsidR="00FE06F1" w:rsidRPr="00FE06F1" w:rsidRDefault="00FE06F1" w:rsidP="00FE06F1">
      <w:pPr>
        <w:spacing w:before="120"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3) общаться с определенными лицами;</w:t>
      </w:r>
    </w:p>
    <w:p w14:paraId="2A7C4081"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4) отправлять и получать почтово-телеграфные отправления;</w:t>
      </w:r>
    </w:p>
    <w:p w14:paraId="7BC3591F"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5) использовать средства связи и информационно-телекоммуникационную сеть «Интернет»;</w:t>
      </w:r>
    </w:p>
    <w:p w14:paraId="103EE650" w14:textId="77777777" w:rsidR="00FE06F1" w:rsidRPr="00FE06F1" w:rsidRDefault="00FE06F1" w:rsidP="00FE06F1">
      <w:pPr>
        <w:autoSpaceDE w:val="0"/>
        <w:autoSpaceDN w:val="0"/>
        <w:adjustRightInd w:val="0"/>
        <w:spacing w:after="0" w:line="360" w:lineRule="auto"/>
        <w:ind w:firstLine="708"/>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lang w:eastAsia="ru-RU"/>
        </w:rPr>
        <w:t xml:space="preserve">6) </w:t>
      </w:r>
      <w:r w:rsidRPr="00FE06F1">
        <w:rPr>
          <w:rFonts w:ascii="Times New Roman" w:eastAsia="Times New Roman" w:hAnsi="Times New Roman" w:cs="Times New Roman"/>
          <w:sz w:val="28"/>
          <w:szCs w:val="28"/>
        </w:rPr>
        <w:t xml:space="preserve">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t>
      </w:r>
    </w:p>
    <w:p w14:paraId="58163BD7"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t>При избрании залога в качестве меры пресечения суд вправе возложить обязанность по соблюдению одного или нескольких вышеуказанных запретов (часть первая</w:t>
      </w:r>
      <w:r w:rsidRPr="00FE06F1">
        <w:rPr>
          <w:rFonts w:ascii="Times New Roman" w:eastAsia="Times New Roman" w:hAnsi="Times New Roman" w:cs="Times New Roman"/>
          <w:sz w:val="28"/>
          <w:szCs w:val="28"/>
          <w:vertAlign w:val="superscript"/>
        </w:rPr>
        <w:t>1</w:t>
      </w:r>
      <w:r w:rsidRPr="00FE06F1">
        <w:rPr>
          <w:rFonts w:ascii="Times New Roman" w:eastAsia="Times New Roman" w:hAnsi="Times New Roman" w:cs="Times New Roman"/>
          <w:sz w:val="28"/>
          <w:szCs w:val="28"/>
        </w:rPr>
        <w:t xml:space="preserve"> статьи 97, часть восьмая</w:t>
      </w:r>
      <w:r w:rsidRPr="00FE06F1">
        <w:rPr>
          <w:rFonts w:ascii="Times New Roman" w:eastAsia="Times New Roman" w:hAnsi="Times New Roman" w:cs="Times New Roman"/>
          <w:sz w:val="28"/>
          <w:szCs w:val="28"/>
          <w:vertAlign w:val="superscript"/>
        </w:rPr>
        <w:t>1</w:t>
      </w:r>
      <w:r w:rsidRPr="00FE06F1">
        <w:rPr>
          <w:rFonts w:ascii="Times New Roman" w:eastAsia="Times New Roman" w:hAnsi="Times New Roman" w:cs="Times New Roman"/>
          <w:sz w:val="28"/>
          <w:szCs w:val="28"/>
        </w:rPr>
        <w:t xml:space="preserve"> статьи 106 УПК РФ).</w:t>
      </w:r>
    </w:p>
    <w:p w14:paraId="68028A75"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При избрании домашнего ареста в качестве меры пресечения суд может установить один или несколько запретов, указанных в пунктах 3–5 части шестой статьи 105</w:t>
      </w:r>
      <w:r w:rsidRPr="00FE06F1">
        <w:rPr>
          <w:rFonts w:ascii="Times New Roman" w:eastAsia="Times New Roman" w:hAnsi="Times New Roman" w:cs="Times New Roman"/>
          <w:sz w:val="28"/>
          <w:szCs w:val="28"/>
          <w:vertAlign w:val="superscript"/>
          <w:lang w:eastAsia="ru-RU"/>
        </w:rPr>
        <w:t>1</w:t>
      </w:r>
      <w:r w:rsidRPr="00FE06F1">
        <w:rPr>
          <w:rFonts w:ascii="Times New Roman" w:eastAsia="Times New Roman" w:hAnsi="Times New Roman" w:cs="Times New Roman"/>
          <w:sz w:val="28"/>
          <w:szCs w:val="28"/>
          <w:lang w:eastAsia="ru-RU"/>
        </w:rPr>
        <w:t xml:space="preserve"> (часть первая</w:t>
      </w:r>
      <w:r w:rsidRPr="00FE06F1">
        <w:rPr>
          <w:rFonts w:ascii="Times New Roman" w:eastAsia="Times New Roman" w:hAnsi="Times New Roman" w:cs="Times New Roman"/>
          <w:sz w:val="28"/>
          <w:szCs w:val="28"/>
          <w:vertAlign w:val="superscript"/>
          <w:lang w:eastAsia="ru-RU"/>
        </w:rPr>
        <w:t>1</w:t>
      </w:r>
      <w:r w:rsidRPr="00FE06F1">
        <w:rPr>
          <w:rFonts w:ascii="Times New Roman" w:eastAsia="Times New Roman" w:hAnsi="Times New Roman" w:cs="Times New Roman"/>
          <w:sz w:val="28"/>
          <w:szCs w:val="28"/>
          <w:lang w:eastAsia="ru-RU"/>
        </w:rPr>
        <w:t xml:space="preserve"> статьи 97, часть седьмая статьи 107 </w:t>
      </w:r>
      <w:r w:rsidRPr="00FE06F1">
        <w:rPr>
          <w:rFonts w:ascii="Times New Roman" w:eastAsia="Times New Roman" w:hAnsi="Times New Roman" w:cs="Times New Roman"/>
          <w:sz w:val="28"/>
          <w:szCs w:val="28"/>
          <w:lang w:eastAsia="ru-RU"/>
        </w:rPr>
        <w:br/>
        <w:t>УПК РФ).</w:t>
      </w:r>
    </w:p>
    <w:p w14:paraId="4486A529"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lang w:eastAsia="ru-RU"/>
        </w:rPr>
        <w:t xml:space="preserve">7.3. </w:t>
      </w:r>
      <w:r w:rsidRPr="00FE06F1">
        <w:rPr>
          <w:rFonts w:ascii="Times New Roman" w:eastAsia="Times New Roman" w:hAnsi="Times New Roman" w:cs="Times New Roman"/>
          <w:sz w:val="28"/>
          <w:szCs w:val="28"/>
        </w:rPr>
        <w:t xml:space="preserve">В постановлении суда об избрании меры пресечения в виде запрета определенных действий указываются конкретные условия исполнения этой меры пресечения с учетом возлагаемых запретов (адрес жилого помещения и периоды времени, в течение которых запрещено покидать жилое помещение, район, населенный пункт, с которыми связаны запреты, места, запрещенные для посещения, данные о расстоянии, ближе которого запрещено </w:t>
      </w:r>
      <w:r w:rsidRPr="00FE06F1">
        <w:rPr>
          <w:rFonts w:ascii="Times New Roman" w:eastAsia="Times New Roman" w:hAnsi="Times New Roman" w:cs="Times New Roman"/>
          <w:sz w:val="28"/>
          <w:szCs w:val="28"/>
        </w:rPr>
        <w:lastRenderedPageBreak/>
        <w:t>приближаться к определенным объектам, лицах, с которыми запрещено общаться) (часть седьмая статьи 105</w:t>
      </w:r>
      <w:r w:rsidRPr="00FE06F1">
        <w:rPr>
          <w:rFonts w:ascii="Times New Roman" w:eastAsia="Times New Roman" w:hAnsi="Times New Roman" w:cs="Times New Roman"/>
          <w:sz w:val="28"/>
          <w:szCs w:val="28"/>
          <w:vertAlign w:val="superscript"/>
        </w:rPr>
        <w:t xml:space="preserve">1 </w:t>
      </w:r>
      <w:r w:rsidRPr="00FE06F1">
        <w:rPr>
          <w:rFonts w:ascii="Times New Roman" w:eastAsia="Times New Roman" w:hAnsi="Times New Roman" w:cs="Times New Roman"/>
          <w:sz w:val="28"/>
          <w:szCs w:val="28"/>
        </w:rPr>
        <w:t>УПК РФ).</w:t>
      </w:r>
    </w:p>
    <w:p w14:paraId="7C7AFCFE"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lang w:eastAsia="ru-RU"/>
        </w:rPr>
        <w:t xml:space="preserve">7.4. Контроль за соблюдением избранной </w:t>
      </w:r>
      <w:r w:rsidRPr="00FE06F1">
        <w:rPr>
          <w:rFonts w:ascii="Times New Roman" w:eastAsia="Times New Roman" w:hAnsi="Times New Roman" w:cs="Times New Roman"/>
          <w:sz w:val="28"/>
          <w:szCs w:val="28"/>
        </w:rPr>
        <w:t xml:space="preserve">меры пресечения и (или) возложенных запретов осуществляет контролирующий орган (территориальный орган уголовно-исполнительной системы). </w:t>
      </w:r>
    </w:p>
    <w:p w14:paraId="15489A15"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t xml:space="preserve">7.5. </w:t>
      </w:r>
      <w:r w:rsidRPr="00FE06F1">
        <w:rPr>
          <w:rFonts w:ascii="Times New Roman" w:eastAsia="Times New Roman" w:hAnsi="Times New Roman" w:cs="Times New Roman"/>
          <w:sz w:val="28"/>
          <w:szCs w:val="28"/>
          <w:lang w:eastAsia="ru-RU"/>
        </w:rPr>
        <w:t>Е</w:t>
      </w:r>
      <w:r w:rsidRPr="00FE06F1">
        <w:rPr>
          <w:rFonts w:ascii="Times New Roman" w:eastAsia="Times New Roman" w:hAnsi="Times New Roman" w:cs="Times New Roman"/>
          <w:sz w:val="28"/>
          <w:szCs w:val="28"/>
        </w:rPr>
        <w:t xml:space="preserve">сли избранная мера пресечения и (или) возложенные запреты допускают возможность посещения избирательной комиссии и (или) помещения для голосования, то избиратель имеет право в общем порядке проголосовать в помещении для голосования в день голосования, а также проголосовать досрочно, получить открепительное удостоверение либо подать заявление о включении в список избирателей по месту нахождения. </w:t>
      </w:r>
    </w:p>
    <w:p w14:paraId="1D4BCA35"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t xml:space="preserve">Для этого избиратель информирует о своем желании проголосовать контролирующий орган (территориальный орган уголовно-исполнительной системы), который обеспечивает извещение соответствующей участковой избирательной комиссии и соблюдение возложенных запретов. </w:t>
      </w:r>
    </w:p>
    <w:p w14:paraId="7F991E07"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t xml:space="preserve">7.6. Если избранная мера пресечения и (или) возложенные запреты не допускают возможности посещения избирательной комиссии и (или) помещения для голосования, то избиратель вправе в установленном порядке обратиться в суд с ходатайством об изменении меры пресечения, возложенных запретов или уточнении (изменении) условий исполнения меры пресечения с целью обеспечения возможности голосования, в том числе досрочного, либо получения открепительного удостоверения или подачи заявления о включении в список избирателей по месту нахождения. </w:t>
      </w:r>
    </w:p>
    <w:p w14:paraId="3021FD63"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t xml:space="preserve">7.7. Если избиратель не может самостоятельно по уважительным причинам (по состоянию здоровья, инвалидности) прибыть в помещение для голосования и избранная мера пресечения и (или) возложенные запреты допускают возможность голосования вне помещения для голосования, то он информирует об этом контролирующий орган, который обеспечивает извещение соответствующей участковой избирательной комиссии о желании избирателя проголосовать вне помещения для голосования. </w:t>
      </w:r>
    </w:p>
    <w:p w14:paraId="230288C5"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lastRenderedPageBreak/>
        <w:t xml:space="preserve">В этом случае участковая избирательная комиссия в соответствии со </w:t>
      </w:r>
      <w:hyperlink r:id="rId7" w:history="1">
        <w:r w:rsidRPr="00FE06F1">
          <w:rPr>
            <w:rFonts w:ascii="Times New Roman" w:eastAsia="Times New Roman" w:hAnsi="Times New Roman" w:cs="Times New Roman"/>
            <w:sz w:val="28"/>
            <w:szCs w:val="20"/>
          </w:rPr>
          <w:t>статьей 66</w:t>
        </w:r>
      </w:hyperlink>
      <w:r w:rsidRPr="00FE06F1">
        <w:rPr>
          <w:rFonts w:ascii="Times New Roman" w:eastAsia="Times New Roman" w:hAnsi="Times New Roman" w:cs="Times New Roman"/>
          <w:sz w:val="28"/>
          <w:szCs w:val="28"/>
        </w:rPr>
        <w:t xml:space="preserve"> Федерального закона обеспечивает участие такого лица в голосовании по месту исполнения меры пресечения. Если это помещение находится за пределами данного избирательного участка, участковая комиссия не вправе проводить голосование вне помещения для голосования.</w:t>
      </w:r>
    </w:p>
    <w:p w14:paraId="3345C42F" w14:textId="77777777" w:rsidR="00FE06F1" w:rsidRPr="00FE06F1" w:rsidRDefault="00FE06F1" w:rsidP="00FE06F1">
      <w:pPr>
        <w:overflowPunct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FE06F1">
        <w:rPr>
          <w:rFonts w:ascii="Times New Roman" w:eastAsia="Times New Roman" w:hAnsi="Times New Roman" w:cs="Times New Roman"/>
          <w:sz w:val="28"/>
          <w:szCs w:val="28"/>
        </w:rPr>
        <w:t xml:space="preserve">7.8. При получении участковой избирательной комиссией от контролирующего органа информации о желании </w:t>
      </w:r>
      <w:r w:rsidRPr="00FE06F1">
        <w:rPr>
          <w:rFonts w:ascii="Times New Roman" w:eastAsia="Times New Roman" w:hAnsi="Times New Roman" w:cs="Times New Roman"/>
          <w:sz w:val="28"/>
          <w:szCs w:val="28"/>
          <w:lang w:eastAsia="ru-RU"/>
        </w:rPr>
        <w:t>избирателя</w:t>
      </w:r>
      <w:r w:rsidRPr="00FE06F1">
        <w:rPr>
          <w:rFonts w:ascii="Times New Roman" w:eastAsia="Times New Roman" w:hAnsi="Times New Roman" w:cs="Times New Roman"/>
          <w:sz w:val="28"/>
          <w:szCs w:val="28"/>
        </w:rPr>
        <w:t xml:space="preserve">, в отношении которого судом избрана мера пресечения и (или) возложены запреты, проголосовать в помещении для голосования, вне помещения для голосования, проголосовать досрочно, получить открепительное удостоверение, подать заявление о включении в список избирателей по месту нахождения, участковая избирательная комиссия обеспечивает возможность участия в голосовании указанного лица во взаимодействии с контролирующим органом при условии соблюдения избранных судом мер пресечения и (или) возложенных запретов. </w:t>
      </w:r>
    </w:p>
    <w:p w14:paraId="16841804" w14:textId="77777777" w:rsidR="00FE06F1" w:rsidRPr="00FE06F1" w:rsidRDefault="00FE06F1" w:rsidP="00FE06F1">
      <w:pPr>
        <w:keepNext/>
        <w:overflowPunct w:val="0"/>
        <w:autoSpaceDE w:val="0"/>
        <w:autoSpaceDN w:val="0"/>
        <w:adjustRightInd w:val="0"/>
        <w:spacing w:before="240" w:after="36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8. Гласность в деятельности избирательных комиссий</w:t>
      </w:r>
    </w:p>
    <w:p w14:paraId="649A1C3B"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 xml:space="preserve">8.1. Согласно пункту 5 статьи 30 Федерального закона всем членам избирательной комиссии, членам вышестоящих избирательных комиссий и работникам их аппаратов, кандидату, зарегистрированному данной либо вышестоящей избирательной комиссией, или его доверенному лицу, уполномоченному представителю или доверенному лицу избирательного объединения, список кандидатов которого зарегистрирован данной либо вышестоящей избирательной комиссией, или кандидату из указанного списка, представителям средств массовой информации, наблюдателям должен быть обеспечен доступ в помещение УИК, сформированной на избирательном участке, образованном в месте временного пребывания, на предприятии с непрерывным циклом работы, а также доступ в помещение для голосования на этом избирательном участке и в помещение, в котором проводится подсчет голосов избирателей. При выполнении этого требования </w:t>
      </w:r>
      <w:r w:rsidRPr="00FE06F1">
        <w:rPr>
          <w:rFonts w:ascii="Times New Roman" w:eastAsia="Times New Roman" w:hAnsi="Times New Roman" w:cs="Times New Roman"/>
          <w:sz w:val="28"/>
          <w:szCs w:val="28"/>
          <w:lang w:eastAsia="ru-RU"/>
        </w:rPr>
        <w:lastRenderedPageBreak/>
        <w:t>в местах временного пребывания, на предприятиях с непрерывным циклом работы должна учитываться специфика функционирования этих организаций и наличие в них пропускного режима.</w:t>
      </w:r>
    </w:p>
    <w:p w14:paraId="0739E7EB"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Для обеспечения вышеуказанным лицам доступа в такие организации необходимо предъявить документ, подтверждающий статус (удостоверение члена избирательной комиссии или работника ее аппарата, зарегистрированного кандидата, доверенного лица, направление наблюдателя, удостоверение работника средства массовой информации или соответствующее редакционное задание), паспорт или документ, заменяющий паспорт гражданина, а также, в случае посещения медицинских организаций, подписать обязательство о неразглашении сведений, составляющих врачебную тайну, которые могут стать им известны при посещении данной организации, по форме, установленной медицинской организацией. Доступ вышеуказанных лиц в помещения медицинских организаций, в которых будет проходить голосование с использованием переносного ящика для голосования, осуществляется с соблюдением законодательства в области санитарно-эпидемиологического благополучия населения.</w:t>
      </w:r>
    </w:p>
    <w:p w14:paraId="5382C5BD"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 xml:space="preserve">Руководителям организаций, в которых образованы избирательные участки для голосования избирателей, находящихся в местах временного пребывания избирателей, на предприятиях с непрерывным циклом работы, рекомендуется в период, начинающийся не позднее чем за 3 дня до дня голосования, и в день голосования осуществлять прием лиц, назначенных для наблюдения за ходом голосования (членов комиссии с правом совещательного голоса, зарегистрированных кандидатов или их доверенных лиц, наблюдателей, представителей средств массовой информации), с целью ознакомления их со спецификой функционирования организации, нормативными требованиями, правилами пребывания, нахождения в конкретной организации, решения вопросов соблюдения прав граждан на неприкосновенность частной жизни, а также оформления доступа на </w:t>
      </w:r>
      <w:r w:rsidRPr="00FE06F1">
        <w:rPr>
          <w:rFonts w:ascii="Times New Roman" w:eastAsia="Times New Roman" w:hAnsi="Times New Roman" w:cs="Times New Roman"/>
          <w:bCs/>
          <w:sz w:val="28"/>
          <w:szCs w:val="28"/>
          <w:lang w:eastAsia="ru-RU"/>
        </w:rPr>
        <w:lastRenderedPageBreak/>
        <w:t>территорию (в помещения) организации в день, предшествующий дню голосования, и в день голосования.</w:t>
      </w:r>
    </w:p>
    <w:p w14:paraId="5AE8B34F"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8.2. При проведении фото- и (или) видеосъемки в помещении для голосования лицам, присутствующим при проведении голосования и подсчете голосов избирателей, необходимо руководствоваться постановлением Центральной избирательной комиссии Российской Федерации от 3 октября 2012 года № 143/1085-6 «О Разъяснении порядка ведения наблюдателями фото- и (или) видеосъемки в помещении для голосования». Лица, присутствующие при проведении голосования и подсчете голосов избирателей, вправе проводить фото- и (или) видеосъемку в помещении для голосования при соблюдении следующих условий:</w:t>
      </w:r>
    </w:p>
    <w:p w14:paraId="2C33BAC3"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проведение фото- и (или) видеосъемки только с места, определенного председателем участковой комиссии;</w:t>
      </w:r>
    </w:p>
    <w:p w14:paraId="5790953E"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bCs/>
          <w:i/>
          <w:sz w:val="28"/>
          <w:szCs w:val="28"/>
          <w:lang w:eastAsia="ru-RU"/>
        </w:rPr>
      </w:pPr>
      <w:r w:rsidRPr="00FE06F1">
        <w:rPr>
          <w:rFonts w:ascii="Times New Roman" w:eastAsia="Times New Roman" w:hAnsi="Times New Roman" w:cs="Times New Roman"/>
          <w:bCs/>
          <w:sz w:val="28"/>
          <w:szCs w:val="28"/>
          <w:lang w:eastAsia="ru-RU"/>
        </w:rPr>
        <w:t>обязательное предварительное уведомление о проведении фото- и (или) видеосъемки председателя, заместителя председателя или секретаря участковой комиссии</w:t>
      </w:r>
      <w:r w:rsidRPr="00FE06F1">
        <w:rPr>
          <w:rFonts w:ascii="Times New Roman" w:eastAsia="Times New Roman" w:hAnsi="Times New Roman" w:cs="Times New Roman"/>
          <w:bCs/>
          <w:i/>
          <w:sz w:val="28"/>
          <w:szCs w:val="28"/>
          <w:lang w:eastAsia="ru-RU"/>
        </w:rPr>
        <w:t>.</w:t>
      </w:r>
    </w:p>
    <w:p w14:paraId="60BA5386"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При этом не допускается фото- и (или) видеосъемка пациентов на территории и в помещениях медицинской организации, за исключением случаев, когда пациент подписал согласие на такую съемку, а в организациях, осуществляющих психиатрическую помощь, необходимым условием также является присутствие медицинского персонала данных организаций. Указанные требования устанавливаются в связи с необходимостью соблюдения прав граждан на неприкосновенность частной жизни, тайну личной жизни, сохранения врачебной тайны.</w:t>
      </w:r>
    </w:p>
    <w:p w14:paraId="67231A03" w14:textId="77777777" w:rsidR="00FE06F1" w:rsidRDefault="00FE06F1" w:rsidP="00FE06F1">
      <w:pPr>
        <w:overflowPunct w:val="0"/>
        <w:autoSpaceDE w:val="0"/>
        <w:autoSpaceDN w:val="0"/>
        <w:adjustRightInd w:val="0"/>
        <w:spacing w:after="12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Проведение фото- и (или) видеосъемки не должно препятствовать работе членов УИК и создавать препятствия избирателям при голосовании. При проведении фото- и (или) видеосъемки работы членов УИК со списком избирателей, реестром избирателей, подавших заявления о предоставлении возможности проголосовать вне помещения для голосования, в соответствии</w:t>
      </w:r>
      <w:r>
        <w:rPr>
          <w:rFonts w:ascii="Times New Roman" w:eastAsia="Times New Roman" w:hAnsi="Times New Roman" w:cs="Times New Roman"/>
          <w:bCs/>
          <w:sz w:val="28"/>
          <w:szCs w:val="28"/>
          <w:lang w:eastAsia="ru-RU"/>
        </w:rPr>
        <w:br/>
      </w:r>
    </w:p>
    <w:p w14:paraId="48A9D93A" w14:textId="77777777" w:rsidR="00FE06F1" w:rsidRPr="00FE06F1" w:rsidRDefault="00FE06F1" w:rsidP="00FE06F1">
      <w:pPr>
        <w:overflowPunct w:val="0"/>
        <w:autoSpaceDE w:val="0"/>
        <w:autoSpaceDN w:val="0"/>
        <w:adjustRightInd w:val="0"/>
        <w:spacing w:after="120" w:line="360" w:lineRule="auto"/>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lastRenderedPageBreak/>
        <w:t>с Федеральным законом от 27 июля 2006 года № 152-ФЗ «О персональных данных» должна обеспечиваться конфиденциальность персональных данных, которые содержатся в списке избирателей, реестре избирателей.</w:t>
      </w:r>
    </w:p>
    <w:p w14:paraId="36FF74BE" w14:textId="77777777" w:rsidR="00FE06F1" w:rsidRPr="00FE06F1" w:rsidRDefault="00FE06F1" w:rsidP="00FE06F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0"/>
          <w:highlight w:val="yellow"/>
          <w:lang w:eastAsia="ru-RU"/>
        </w:rPr>
      </w:pPr>
    </w:p>
    <w:p w14:paraId="012E5B5E" w14:textId="77777777" w:rsidR="00FE06F1" w:rsidRPr="00FE06F1" w:rsidRDefault="00FE06F1" w:rsidP="00FE06F1">
      <w:pPr>
        <w:spacing w:after="0" w:line="360" w:lineRule="auto"/>
        <w:rPr>
          <w:rFonts w:ascii="Times New Roman" w:eastAsia="Times New Roman" w:hAnsi="Times New Roman" w:cs="Times New Roman"/>
          <w:b/>
          <w:bCs/>
          <w:sz w:val="24"/>
          <w:szCs w:val="20"/>
          <w:highlight w:val="yellow"/>
          <w:lang w:eastAsia="ru-RU"/>
        </w:rPr>
        <w:sectPr w:rsidR="00FE06F1" w:rsidRPr="00FE06F1" w:rsidSect="00FE06F1">
          <w:headerReference w:type="default" r:id="rId8"/>
          <w:footerReference w:type="default" r:id="rId9"/>
          <w:footerReference w:type="first" r:id="rId10"/>
          <w:pgSz w:w="11906" w:h="16838"/>
          <w:pgMar w:top="1134" w:right="850" w:bottom="1134" w:left="1701" w:header="567" w:footer="567" w:gutter="0"/>
          <w:pgNumType w:start="1"/>
          <w:cols w:space="720"/>
          <w:titlePg/>
          <w:docGrid w:linePitch="299"/>
        </w:sectPr>
      </w:pPr>
    </w:p>
    <w:tbl>
      <w:tblPr>
        <w:tblW w:w="10035" w:type="dxa"/>
        <w:tblLayout w:type="fixed"/>
        <w:tblLook w:val="04A0" w:firstRow="1" w:lastRow="0" w:firstColumn="1" w:lastColumn="0" w:noHBand="0" w:noVBand="1"/>
      </w:tblPr>
      <w:tblGrid>
        <w:gridCol w:w="4221"/>
        <w:gridCol w:w="5814"/>
      </w:tblGrid>
      <w:tr w:rsidR="00FE06F1" w:rsidRPr="00FE06F1" w14:paraId="42B246F7" w14:textId="77777777" w:rsidTr="00FE06F1">
        <w:tc>
          <w:tcPr>
            <w:tcW w:w="4219" w:type="dxa"/>
          </w:tcPr>
          <w:p w14:paraId="6A73DD6B"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bCs/>
                <w:sz w:val="24"/>
                <w:szCs w:val="20"/>
                <w:lang w:eastAsia="ru-RU"/>
              </w:rPr>
            </w:pPr>
          </w:p>
        </w:tc>
        <w:tc>
          <w:tcPr>
            <w:tcW w:w="5812" w:type="dxa"/>
            <w:hideMark/>
          </w:tcPr>
          <w:p w14:paraId="7A023B85"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bCs/>
                <w:sz w:val="24"/>
                <w:szCs w:val="20"/>
                <w:lang w:eastAsia="ru-RU"/>
              </w:rPr>
            </w:pPr>
            <w:r w:rsidRPr="00FE06F1">
              <w:rPr>
                <w:rFonts w:ascii="Times New Roman" w:eastAsia="Times New Roman" w:hAnsi="Times New Roman" w:cs="Times New Roman"/>
                <w:bCs/>
                <w:sz w:val="24"/>
                <w:szCs w:val="20"/>
                <w:lang w:eastAsia="ru-RU"/>
              </w:rPr>
              <w:t>Приложение № 1</w:t>
            </w:r>
            <w:r w:rsidRPr="00FE06F1">
              <w:rPr>
                <w:rFonts w:ascii="Times New Roman" w:eastAsia="Times New Roman" w:hAnsi="Times New Roman" w:cs="Times New Roman"/>
                <w:bCs/>
                <w:sz w:val="24"/>
                <w:szCs w:val="20"/>
                <w:lang w:eastAsia="ru-RU"/>
              </w:rPr>
              <w:br/>
              <w:t>к</w:t>
            </w:r>
            <w:r w:rsidRPr="00FE06F1">
              <w:rPr>
                <w:rFonts w:ascii="Times New Roman" w:eastAsia="Times New Roman" w:hAnsi="Times New Roman" w:cs="Times New Roman"/>
                <w:bCs/>
                <w:spacing w:val="5"/>
                <w:sz w:val="24"/>
                <w:szCs w:val="20"/>
                <w:lang w:eastAsia="ru-RU"/>
              </w:rPr>
              <w:t xml:space="preserve"> Методическим рекомендациям по организации голосования отдельных категорий избирателей при проведении выборов на территории Российской Федерации</w:t>
            </w:r>
          </w:p>
        </w:tc>
      </w:tr>
    </w:tbl>
    <w:p w14:paraId="4C595011" w14:textId="77777777" w:rsidR="00FE06F1" w:rsidRPr="00FE06F1" w:rsidRDefault="00FE06F1" w:rsidP="00FE06F1">
      <w:pPr>
        <w:keepNext/>
        <w:keepLines/>
        <w:overflowPunct w:val="0"/>
        <w:autoSpaceDE w:val="0"/>
        <w:autoSpaceDN w:val="0"/>
        <w:adjustRightInd w:val="0"/>
        <w:spacing w:after="120" w:line="240" w:lineRule="auto"/>
        <w:ind w:left="283" w:firstLine="720"/>
        <w:jc w:val="both"/>
        <w:rPr>
          <w:rFonts w:ascii="Times New Roman" w:eastAsia="Times New Roman" w:hAnsi="Times New Roman" w:cs="Times New Roman"/>
          <w:bCs/>
          <w:sz w:val="24"/>
          <w:szCs w:val="20"/>
          <w:lang w:eastAsia="ru-RU"/>
        </w:rPr>
      </w:pPr>
    </w:p>
    <w:tbl>
      <w:tblPr>
        <w:tblW w:w="6375" w:type="dxa"/>
        <w:tblInd w:w="3652" w:type="dxa"/>
        <w:tblLayout w:type="fixed"/>
        <w:tblLook w:val="04A0" w:firstRow="1" w:lastRow="0" w:firstColumn="1" w:lastColumn="0" w:noHBand="0" w:noVBand="1"/>
      </w:tblPr>
      <w:tblGrid>
        <w:gridCol w:w="6375"/>
      </w:tblGrid>
      <w:tr w:rsidR="00FE06F1" w:rsidRPr="00FE06F1" w14:paraId="21ABF2A5" w14:textId="77777777" w:rsidTr="00FE06F1">
        <w:tc>
          <w:tcPr>
            <w:tcW w:w="6379" w:type="dxa"/>
            <w:hideMark/>
          </w:tcPr>
          <w:p w14:paraId="196169F4" w14:textId="77777777" w:rsidR="00FE06F1" w:rsidRPr="00FE06F1" w:rsidRDefault="00FE06F1" w:rsidP="00FE06F1">
            <w:pPr>
              <w:keepNext/>
              <w:keepLines/>
              <w:spacing w:after="0" w:line="240" w:lineRule="auto"/>
              <w:jc w:val="center"/>
              <w:rPr>
                <w:rFonts w:ascii="Times New Roman" w:eastAsia="Times New Roman" w:hAnsi="Times New Roman" w:cs="Times New Roman"/>
                <w:sz w:val="28"/>
                <w:szCs w:val="28"/>
                <w:vertAlign w:val="superscript"/>
                <w:lang w:eastAsia="ru-RU"/>
              </w:rPr>
            </w:pPr>
            <w:r w:rsidRPr="00FE06F1">
              <w:rPr>
                <w:rFonts w:ascii="Times New Roman" w:eastAsia="Times New Roman" w:hAnsi="Times New Roman" w:cs="Times New Roman"/>
                <w:bCs/>
                <w:sz w:val="28"/>
                <w:szCs w:val="28"/>
                <w:lang w:eastAsia="ru-RU"/>
              </w:rPr>
              <w:t>В ______________________________________</w:t>
            </w:r>
          </w:p>
          <w:p w14:paraId="492A7DF2" w14:textId="77777777" w:rsidR="00FE06F1" w:rsidRPr="00FE06F1" w:rsidRDefault="00FE06F1" w:rsidP="00FE06F1">
            <w:pPr>
              <w:keepNext/>
              <w:keepLines/>
              <w:spacing w:after="0" w:line="240" w:lineRule="auto"/>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sz w:val="28"/>
                <w:szCs w:val="28"/>
                <w:vertAlign w:val="superscript"/>
                <w:lang w:eastAsia="ru-RU"/>
              </w:rPr>
              <w:t>(наименование избирательной комиссии)</w:t>
            </w:r>
          </w:p>
          <w:p w14:paraId="7E2E919D" w14:textId="77777777" w:rsidR="00FE06F1" w:rsidRPr="00FE06F1" w:rsidRDefault="00FE06F1" w:rsidP="00FE06F1">
            <w:pPr>
              <w:keepNext/>
              <w:keepLines/>
              <w:spacing w:after="0" w:line="240" w:lineRule="auto"/>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от _____________________________________,</w:t>
            </w:r>
          </w:p>
          <w:p w14:paraId="5B953908" w14:textId="77777777" w:rsidR="00FE06F1" w:rsidRPr="00FE06F1" w:rsidRDefault="00FE06F1" w:rsidP="00FE06F1">
            <w:pPr>
              <w:keepNext/>
              <w:keepLines/>
              <w:spacing w:after="0" w:line="240" w:lineRule="auto"/>
              <w:ind w:firstLine="317"/>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(фамилия, имя, отчество, дата рождения, серия и номер паспорта)</w:t>
            </w:r>
          </w:p>
          <w:p w14:paraId="06B9D1A2" w14:textId="77777777" w:rsidR="00FE06F1" w:rsidRPr="00FE06F1" w:rsidRDefault="00FE06F1" w:rsidP="00FE06F1">
            <w:pPr>
              <w:keepNext/>
              <w:keepLines/>
              <w:spacing w:before="120" w:after="0" w:line="240" w:lineRule="auto"/>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lang w:eastAsia="ru-RU"/>
              </w:rPr>
              <w:t>проживающего по адресу__________________</w:t>
            </w:r>
            <w:r w:rsidRPr="00FE06F1">
              <w:rPr>
                <w:rFonts w:ascii="Times New Roman" w:eastAsia="Times New Roman" w:hAnsi="Times New Roman" w:cs="Times New Roman"/>
                <w:bCs/>
                <w:sz w:val="28"/>
                <w:szCs w:val="28"/>
                <w:lang w:eastAsia="ru-RU"/>
              </w:rPr>
              <w:br/>
              <w:t>_______________________________________</w:t>
            </w:r>
            <w:r w:rsidRPr="00FE06F1">
              <w:rPr>
                <w:rFonts w:ascii="Times New Roman" w:eastAsia="Times New Roman" w:hAnsi="Times New Roman" w:cs="Times New Roman"/>
                <w:bCs/>
                <w:sz w:val="28"/>
                <w:szCs w:val="28"/>
                <w:lang w:eastAsia="ru-RU"/>
              </w:rPr>
              <w:br/>
            </w:r>
            <w:r w:rsidRPr="00FE06F1">
              <w:rPr>
                <w:rFonts w:ascii="Times New Roman" w:eastAsia="Times New Roman" w:hAnsi="Times New Roman" w:cs="Times New Roman"/>
                <w:bCs/>
                <w:sz w:val="28"/>
                <w:szCs w:val="28"/>
                <w:vertAlign w:val="superscript"/>
                <w:lang w:eastAsia="ru-RU"/>
              </w:rPr>
              <w:t>(адрес места жительства)</w:t>
            </w:r>
          </w:p>
        </w:tc>
      </w:tr>
    </w:tbl>
    <w:p w14:paraId="5C885FA8"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lang w:eastAsia="ru-RU"/>
        </w:rPr>
      </w:pPr>
    </w:p>
    <w:p w14:paraId="76CAA750" w14:textId="77777777" w:rsidR="00FE06F1" w:rsidRPr="00FE06F1" w:rsidRDefault="00FE06F1" w:rsidP="00FE06F1">
      <w:pPr>
        <w:keepNext/>
        <w:keepLines/>
        <w:overflowPunct w:val="0"/>
        <w:autoSpaceDE w:val="0"/>
        <w:autoSpaceDN w:val="0"/>
        <w:adjustRightInd w:val="0"/>
        <w:spacing w:after="120" w:line="240" w:lineRule="auto"/>
        <w:jc w:val="center"/>
        <w:rPr>
          <w:rFonts w:ascii="Times New Roman" w:eastAsia="Times New Roman" w:hAnsi="Times New Roman" w:cs="Times New Roman"/>
          <w:b/>
          <w:bCs/>
          <w:sz w:val="28"/>
          <w:szCs w:val="28"/>
          <w:lang w:eastAsia="ru-RU"/>
        </w:rPr>
      </w:pPr>
      <w:r w:rsidRPr="00FE06F1">
        <w:rPr>
          <w:rFonts w:ascii="Times New Roman" w:eastAsia="Times New Roman" w:hAnsi="Times New Roman" w:cs="Times New Roman"/>
          <w:b/>
          <w:bCs/>
          <w:sz w:val="28"/>
          <w:szCs w:val="28"/>
          <w:lang w:eastAsia="ru-RU"/>
        </w:rPr>
        <w:t>Заявление</w:t>
      </w:r>
      <w:r w:rsidRPr="00FE06F1">
        <w:rPr>
          <w:rFonts w:ascii="Times New Roman" w:eastAsia="Times New Roman" w:hAnsi="Times New Roman" w:cs="Times New Roman"/>
          <w:b/>
          <w:bCs/>
          <w:sz w:val="28"/>
          <w:vertAlign w:val="superscript"/>
          <w:lang w:eastAsia="ru-RU"/>
        </w:rPr>
        <w:footnoteReference w:customMarkFollows="1" w:id="1"/>
        <w:t>*</w:t>
      </w:r>
    </w:p>
    <w:p w14:paraId="5781AEDB"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lang w:eastAsia="ru-RU"/>
        </w:rPr>
      </w:pPr>
    </w:p>
    <w:p w14:paraId="251DFF12" w14:textId="77777777" w:rsidR="00FE06F1" w:rsidRPr="00FE06F1" w:rsidRDefault="00FE06F1" w:rsidP="00FE06F1">
      <w:pPr>
        <w:keepNext/>
        <w:keepLines/>
        <w:tabs>
          <w:tab w:val="left" w:pos="708"/>
          <w:tab w:val="center" w:pos="4677"/>
          <w:tab w:val="right" w:pos="9355"/>
        </w:tabs>
        <w:overflowPunct w:val="0"/>
        <w:autoSpaceDE w:val="0"/>
        <w:autoSpaceDN w:val="0"/>
        <w:adjustRightInd w:val="0"/>
        <w:spacing w:after="120" w:line="240" w:lineRule="auto"/>
        <w:jc w:val="both"/>
        <w:rPr>
          <w:rFonts w:ascii="Times New Roman" w:eastAsia="Times New Roman" w:hAnsi="Times New Roman" w:cs="Times New Roman"/>
          <w:b/>
          <w:bCs/>
          <w:sz w:val="28"/>
          <w:szCs w:val="28"/>
          <w:lang w:eastAsia="ru-RU"/>
        </w:rPr>
      </w:pPr>
    </w:p>
    <w:p w14:paraId="0ACF2484" w14:textId="77777777" w:rsidR="00FE06F1" w:rsidRPr="00FE06F1" w:rsidRDefault="00FE06F1" w:rsidP="00FE06F1">
      <w:pPr>
        <w:keepNext/>
        <w:keepLines/>
        <w:spacing w:after="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 xml:space="preserve">Прошу включить меня в список избирателей на избирательном участке </w:t>
      </w:r>
      <w:r w:rsidRPr="00FE06F1">
        <w:rPr>
          <w:rFonts w:ascii="Times New Roman" w:eastAsia="Times New Roman" w:hAnsi="Times New Roman" w:cs="Times New Roman"/>
          <w:bCs/>
          <w:sz w:val="28"/>
          <w:szCs w:val="28"/>
          <w:lang w:eastAsia="ru-RU"/>
        </w:rPr>
        <w:br/>
        <w:t>№_____</w:t>
      </w:r>
      <w:proofErr w:type="gramStart"/>
      <w:r w:rsidRPr="00FE06F1">
        <w:rPr>
          <w:rFonts w:ascii="Times New Roman" w:eastAsia="Times New Roman" w:hAnsi="Times New Roman" w:cs="Times New Roman"/>
          <w:bCs/>
          <w:sz w:val="28"/>
          <w:szCs w:val="28"/>
          <w:lang w:eastAsia="ru-RU"/>
        </w:rPr>
        <w:t>_  (</w:t>
      </w:r>
      <w:proofErr w:type="gramEnd"/>
      <w:r w:rsidRPr="00FE06F1">
        <w:rPr>
          <w:rFonts w:ascii="Times New Roman" w:eastAsia="Times New Roman" w:hAnsi="Times New Roman" w:cs="Times New Roman"/>
          <w:bCs/>
          <w:sz w:val="28"/>
          <w:szCs w:val="28"/>
          <w:lang w:eastAsia="ru-RU"/>
        </w:rPr>
        <w:t>____________________________________________________________),</w:t>
      </w:r>
    </w:p>
    <w:p w14:paraId="47B8A0AA" w14:textId="77777777" w:rsidR="00FE06F1" w:rsidRPr="00FE06F1" w:rsidRDefault="00FE06F1" w:rsidP="00FE06F1">
      <w:pPr>
        <w:keepNext/>
        <w:keepLines/>
        <w:tabs>
          <w:tab w:val="center" w:pos="4960"/>
        </w:tabs>
        <w:overflowPunct w:val="0"/>
        <w:autoSpaceDE w:val="0"/>
        <w:autoSpaceDN w:val="0"/>
        <w:adjustRightInd w:val="0"/>
        <w:spacing w:after="0" w:line="360" w:lineRule="auto"/>
        <w:rPr>
          <w:rFonts w:ascii="Times New Roman" w:eastAsia="Times New Roman" w:hAnsi="Times New Roman" w:cs="Times New Roman"/>
          <w:bCs/>
          <w:sz w:val="28"/>
          <w:szCs w:val="28"/>
          <w:vertAlign w:val="superscript"/>
          <w:lang w:eastAsia="ru-RU"/>
        </w:rPr>
      </w:pPr>
      <w:r>
        <w:rPr>
          <w:rFonts w:ascii="Times New Roman" w:eastAsia="Times New Roman" w:hAnsi="Times New Roman" w:cs="Times New Roman"/>
          <w:bCs/>
          <w:sz w:val="28"/>
          <w:szCs w:val="28"/>
          <w:vertAlign w:val="superscript"/>
          <w:lang w:eastAsia="ru-RU"/>
        </w:rPr>
        <w:tab/>
      </w:r>
      <w:r w:rsidRPr="00FE06F1">
        <w:rPr>
          <w:rFonts w:ascii="Times New Roman" w:eastAsia="Times New Roman" w:hAnsi="Times New Roman" w:cs="Times New Roman"/>
          <w:bCs/>
          <w:sz w:val="28"/>
          <w:szCs w:val="28"/>
          <w:vertAlign w:val="superscript"/>
          <w:lang w:eastAsia="ru-RU"/>
        </w:rPr>
        <w:t>(наименование субъекта Российской Федерации)</w:t>
      </w:r>
    </w:p>
    <w:p w14:paraId="10F862E4" w14:textId="77777777" w:rsidR="00FE06F1" w:rsidRPr="00FE06F1" w:rsidRDefault="00FE06F1" w:rsidP="00FE06F1">
      <w:pPr>
        <w:keepNext/>
        <w:keepLines/>
        <w:overflowPunct w:val="0"/>
        <w:autoSpaceDE w:val="0"/>
        <w:autoSpaceDN w:val="0"/>
        <w:adjustRightInd w:val="0"/>
        <w:spacing w:after="0" w:line="360" w:lineRule="auto"/>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образованном в (на) __________________________________________________</w:t>
      </w:r>
      <w:proofErr w:type="gramStart"/>
      <w:r w:rsidRPr="00FE06F1">
        <w:rPr>
          <w:rFonts w:ascii="Times New Roman" w:eastAsia="Times New Roman" w:hAnsi="Times New Roman" w:cs="Times New Roman"/>
          <w:bCs/>
          <w:sz w:val="28"/>
          <w:szCs w:val="28"/>
          <w:lang w:eastAsia="ru-RU"/>
        </w:rPr>
        <w:t>_ .</w:t>
      </w:r>
      <w:proofErr w:type="gramEnd"/>
    </w:p>
    <w:p w14:paraId="23F68318" w14:textId="77777777" w:rsidR="00FE06F1" w:rsidRPr="00FE06F1" w:rsidRDefault="00FE06F1" w:rsidP="00FE06F1">
      <w:pPr>
        <w:keepNext/>
        <w:keepLines/>
        <w:overflowPunct w:val="0"/>
        <w:autoSpaceDE w:val="0"/>
        <w:autoSpaceDN w:val="0"/>
        <w:adjustRightInd w:val="0"/>
        <w:spacing w:after="0" w:line="240" w:lineRule="exact"/>
        <w:ind w:firstLine="2977"/>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 xml:space="preserve">(наименование организации, где временно пребывает избиратель, </w:t>
      </w:r>
    </w:p>
    <w:p w14:paraId="43100763" w14:textId="77777777" w:rsidR="00FE06F1" w:rsidRPr="00FE06F1" w:rsidRDefault="00FE06F1" w:rsidP="00FE06F1">
      <w:pPr>
        <w:keepNext/>
        <w:keepLines/>
        <w:overflowPunct w:val="0"/>
        <w:autoSpaceDE w:val="0"/>
        <w:autoSpaceDN w:val="0"/>
        <w:adjustRightInd w:val="0"/>
        <w:spacing w:after="0" w:line="240" w:lineRule="exact"/>
        <w:ind w:firstLine="3119"/>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предприятия с непрерывным циклом работы)</w:t>
      </w:r>
    </w:p>
    <w:p w14:paraId="58F8285F" w14:textId="77777777" w:rsidR="00FE06F1" w:rsidRPr="00FE06F1" w:rsidRDefault="00FE06F1" w:rsidP="00FE06F1">
      <w:pPr>
        <w:keepNext/>
        <w:keepLines/>
        <w:overflowPunct w:val="0"/>
        <w:autoSpaceDE w:val="0"/>
        <w:autoSpaceDN w:val="0"/>
        <w:adjustRightInd w:val="0"/>
        <w:spacing w:after="0" w:line="240" w:lineRule="exact"/>
        <w:jc w:val="center"/>
        <w:rPr>
          <w:rFonts w:ascii="Times New Roman" w:eastAsia="Times New Roman" w:hAnsi="Times New Roman" w:cs="Times New Roman"/>
          <w:bCs/>
          <w:sz w:val="28"/>
          <w:szCs w:val="28"/>
          <w:vertAlign w:val="superscript"/>
          <w:lang w:eastAsia="ru-RU"/>
        </w:rPr>
      </w:pPr>
    </w:p>
    <w:p w14:paraId="4331A252"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Заявление о включении в список избирателей по месту нахождения мною не подано.</w:t>
      </w:r>
    </w:p>
    <w:p w14:paraId="622D0D83"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56C3FBD"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bl>
      <w:tblPr>
        <w:tblW w:w="0" w:type="auto"/>
        <w:jc w:val="center"/>
        <w:tblLayout w:type="fixed"/>
        <w:tblLook w:val="04A0" w:firstRow="1" w:lastRow="0" w:firstColumn="1" w:lastColumn="0" w:noHBand="0" w:noVBand="1"/>
      </w:tblPr>
      <w:tblGrid>
        <w:gridCol w:w="5068"/>
        <w:gridCol w:w="5068"/>
      </w:tblGrid>
      <w:tr w:rsidR="00FE06F1" w:rsidRPr="00FE06F1" w14:paraId="516B0DFD" w14:textId="77777777" w:rsidTr="00FE06F1">
        <w:trPr>
          <w:jc w:val="center"/>
        </w:trPr>
        <w:tc>
          <w:tcPr>
            <w:tcW w:w="5068" w:type="dxa"/>
            <w:hideMark/>
          </w:tcPr>
          <w:p w14:paraId="54D63E1B"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_____________</w:t>
            </w:r>
          </w:p>
          <w:p w14:paraId="3A1962CF"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(дата)</w:t>
            </w:r>
          </w:p>
        </w:tc>
        <w:tc>
          <w:tcPr>
            <w:tcW w:w="5068" w:type="dxa"/>
            <w:hideMark/>
          </w:tcPr>
          <w:p w14:paraId="7AF0603C"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_________________</w:t>
            </w:r>
          </w:p>
          <w:p w14:paraId="72A8D11C"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(подпись)</w:t>
            </w:r>
          </w:p>
        </w:tc>
      </w:tr>
    </w:tbl>
    <w:p w14:paraId="130495A1"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highlight w:val="yellow"/>
          <w:lang w:eastAsia="ru-RU"/>
        </w:rPr>
      </w:pPr>
    </w:p>
    <w:p w14:paraId="31ECF87D"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highlight w:val="yellow"/>
          <w:lang w:eastAsia="ru-RU"/>
        </w:rPr>
      </w:pPr>
    </w:p>
    <w:p w14:paraId="6B059352" w14:textId="77777777" w:rsidR="00FE06F1" w:rsidRPr="00FE06F1" w:rsidRDefault="00FE06F1" w:rsidP="00FE06F1">
      <w:pPr>
        <w:keepNext/>
        <w:keepLines/>
        <w:overflowPunct w:val="0"/>
        <w:autoSpaceDE w:val="0"/>
        <w:autoSpaceDN w:val="0"/>
        <w:adjustRightInd w:val="0"/>
        <w:spacing w:after="120" w:line="240" w:lineRule="auto"/>
        <w:jc w:val="both"/>
        <w:rPr>
          <w:rFonts w:ascii="Times New Roman" w:eastAsia="Times New Roman" w:hAnsi="Times New Roman" w:cs="Times New Roman"/>
          <w:b/>
          <w:bCs/>
          <w:sz w:val="28"/>
          <w:szCs w:val="20"/>
          <w:highlight w:val="yellow"/>
          <w:lang w:eastAsia="ru-RU"/>
        </w:rPr>
      </w:pPr>
    </w:p>
    <w:p w14:paraId="4FF1AEAB" w14:textId="77777777" w:rsidR="00FE06F1" w:rsidRPr="00FE06F1" w:rsidRDefault="00FE06F1" w:rsidP="00FE06F1">
      <w:pPr>
        <w:spacing w:after="0" w:line="240" w:lineRule="auto"/>
        <w:rPr>
          <w:rFonts w:ascii="Times New Roman" w:eastAsia="Times New Roman" w:hAnsi="Times New Roman" w:cs="Times New Roman"/>
          <w:sz w:val="24"/>
          <w:szCs w:val="24"/>
          <w:highlight w:val="yellow"/>
          <w:lang w:eastAsia="ru-RU"/>
        </w:rPr>
        <w:sectPr w:rsidR="00FE06F1" w:rsidRPr="00FE06F1" w:rsidSect="00FE06F1">
          <w:pgSz w:w="11906" w:h="16838"/>
          <w:pgMar w:top="1134" w:right="851" w:bottom="1134" w:left="1134" w:header="720" w:footer="720" w:gutter="0"/>
          <w:cols w:space="720"/>
          <w:titlePg/>
          <w:docGrid w:linePitch="299"/>
        </w:sectPr>
      </w:pPr>
    </w:p>
    <w:tbl>
      <w:tblPr>
        <w:tblW w:w="10035" w:type="dxa"/>
        <w:tblLayout w:type="fixed"/>
        <w:tblLook w:val="04A0" w:firstRow="1" w:lastRow="0" w:firstColumn="1" w:lastColumn="0" w:noHBand="0" w:noVBand="1"/>
      </w:tblPr>
      <w:tblGrid>
        <w:gridCol w:w="4221"/>
        <w:gridCol w:w="5814"/>
      </w:tblGrid>
      <w:tr w:rsidR="00FE06F1" w:rsidRPr="00FE06F1" w14:paraId="1B486A47" w14:textId="77777777" w:rsidTr="00FE06F1">
        <w:tc>
          <w:tcPr>
            <w:tcW w:w="4219" w:type="dxa"/>
          </w:tcPr>
          <w:p w14:paraId="05C6B5F5"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bCs/>
                <w:sz w:val="24"/>
                <w:szCs w:val="20"/>
                <w:lang w:eastAsia="ru-RU"/>
              </w:rPr>
            </w:pPr>
          </w:p>
        </w:tc>
        <w:tc>
          <w:tcPr>
            <w:tcW w:w="5812" w:type="dxa"/>
            <w:hideMark/>
          </w:tcPr>
          <w:p w14:paraId="333F37B2"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bCs/>
                <w:sz w:val="24"/>
                <w:szCs w:val="20"/>
                <w:lang w:eastAsia="ru-RU"/>
              </w:rPr>
            </w:pPr>
            <w:r w:rsidRPr="00FE06F1">
              <w:rPr>
                <w:rFonts w:ascii="Times New Roman" w:eastAsia="Times New Roman" w:hAnsi="Times New Roman" w:cs="Times New Roman"/>
                <w:bCs/>
                <w:sz w:val="24"/>
                <w:szCs w:val="20"/>
                <w:lang w:eastAsia="ru-RU"/>
              </w:rPr>
              <w:t>Приложение № 2</w:t>
            </w:r>
            <w:r w:rsidRPr="00FE06F1">
              <w:rPr>
                <w:rFonts w:ascii="Times New Roman" w:eastAsia="Times New Roman" w:hAnsi="Times New Roman" w:cs="Times New Roman"/>
                <w:bCs/>
                <w:sz w:val="24"/>
                <w:szCs w:val="20"/>
                <w:lang w:eastAsia="ru-RU"/>
              </w:rPr>
              <w:br/>
              <w:t>к</w:t>
            </w:r>
            <w:r w:rsidRPr="00FE06F1">
              <w:rPr>
                <w:rFonts w:ascii="Times New Roman" w:eastAsia="Times New Roman" w:hAnsi="Times New Roman" w:cs="Times New Roman"/>
                <w:bCs/>
                <w:spacing w:val="5"/>
                <w:sz w:val="24"/>
                <w:szCs w:val="20"/>
                <w:lang w:eastAsia="ru-RU"/>
              </w:rPr>
              <w:t xml:space="preserve"> Методическим рекомендациям по организации голосования отдельных категорий избирателей при проведении выборов на территории Российской Федерации</w:t>
            </w:r>
          </w:p>
        </w:tc>
      </w:tr>
    </w:tbl>
    <w:p w14:paraId="4421EBA0" w14:textId="77777777" w:rsidR="00FE06F1" w:rsidRPr="00FE06F1" w:rsidRDefault="00FE06F1" w:rsidP="00FE06F1">
      <w:pPr>
        <w:keepNext/>
        <w:keepLines/>
        <w:overflowPunct w:val="0"/>
        <w:autoSpaceDE w:val="0"/>
        <w:autoSpaceDN w:val="0"/>
        <w:adjustRightInd w:val="0"/>
        <w:spacing w:after="120" w:line="240" w:lineRule="auto"/>
        <w:ind w:left="283" w:firstLine="720"/>
        <w:jc w:val="both"/>
        <w:rPr>
          <w:rFonts w:ascii="Times New Roman" w:eastAsia="Times New Roman" w:hAnsi="Times New Roman" w:cs="Times New Roman"/>
          <w:bCs/>
          <w:sz w:val="24"/>
          <w:szCs w:val="20"/>
          <w:lang w:eastAsia="ru-RU"/>
        </w:rPr>
      </w:pPr>
    </w:p>
    <w:tbl>
      <w:tblPr>
        <w:tblW w:w="6375" w:type="dxa"/>
        <w:tblInd w:w="3652" w:type="dxa"/>
        <w:tblLayout w:type="fixed"/>
        <w:tblLook w:val="04A0" w:firstRow="1" w:lastRow="0" w:firstColumn="1" w:lastColumn="0" w:noHBand="0" w:noVBand="1"/>
      </w:tblPr>
      <w:tblGrid>
        <w:gridCol w:w="6375"/>
      </w:tblGrid>
      <w:tr w:rsidR="00FE06F1" w:rsidRPr="00FE06F1" w14:paraId="7B5E35E6" w14:textId="77777777" w:rsidTr="00FE06F1">
        <w:tc>
          <w:tcPr>
            <w:tcW w:w="6379" w:type="dxa"/>
            <w:hideMark/>
          </w:tcPr>
          <w:p w14:paraId="64593E0D" w14:textId="77777777" w:rsidR="00FE06F1" w:rsidRPr="00FE06F1" w:rsidRDefault="00FE06F1" w:rsidP="00FE06F1">
            <w:pPr>
              <w:keepNext/>
              <w:keepLines/>
              <w:spacing w:after="0" w:line="240" w:lineRule="auto"/>
              <w:jc w:val="center"/>
              <w:rPr>
                <w:rFonts w:ascii="Times New Roman" w:eastAsia="Times New Roman" w:hAnsi="Times New Roman" w:cs="Times New Roman"/>
                <w:sz w:val="28"/>
                <w:szCs w:val="28"/>
                <w:vertAlign w:val="superscript"/>
                <w:lang w:eastAsia="ru-RU"/>
              </w:rPr>
            </w:pPr>
            <w:r w:rsidRPr="00FE06F1">
              <w:rPr>
                <w:rFonts w:ascii="Times New Roman" w:eastAsia="Times New Roman" w:hAnsi="Times New Roman" w:cs="Times New Roman"/>
                <w:bCs/>
                <w:sz w:val="28"/>
                <w:szCs w:val="28"/>
                <w:lang w:eastAsia="ru-RU"/>
              </w:rPr>
              <w:t>В ______________________________________</w:t>
            </w:r>
          </w:p>
          <w:p w14:paraId="4EAE6C43" w14:textId="77777777" w:rsidR="00FE06F1" w:rsidRPr="00FE06F1" w:rsidRDefault="00FE06F1" w:rsidP="00FE06F1">
            <w:pPr>
              <w:keepNext/>
              <w:keepLines/>
              <w:spacing w:after="0" w:line="240" w:lineRule="auto"/>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sz w:val="28"/>
                <w:szCs w:val="28"/>
                <w:vertAlign w:val="superscript"/>
                <w:lang w:eastAsia="ru-RU"/>
              </w:rPr>
              <w:t>(наименование избирательной комиссии)</w:t>
            </w:r>
          </w:p>
          <w:p w14:paraId="147C23A1" w14:textId="77777777" w:rsidR="00FE06F1" w:rsidRPr="00FE06F1" w:rsidRDefault="00FE06F1" w:rsidP="00FE06F1">
            <w:pPr>
              <w:keepNext/>
              <w:keepLines/>
              <w:spacing w:after="0" w:line="240" w:lineRule="auto"/>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от _____________________________________,</w:t>
            </w:r>
          </w:p>
          <w:p w14:paraId="796F906E" w14:textId="77777777" w:rsidR="00FE06F1" w:rsidRPr="00FE06F1" w:rsidRDefault="00FE06F1" w:rsidP="00FE06F1">
            <w:pPr>
              <w:keepNext/>
              <w:keepLines/>
              <w:spacing w:after="0" w:line="240" w:lineRule="auto"/>
              <w:ind w:firstLine="317"/>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(фамилия, имя, отчество, дата рождения, серия и номер паспорта)</w:t>
            </w:r>
          </w:p>
          <w:p w14:paraId="4804CDF6" w14:textId="77777777" w:rsidR="00FE06F1" w:rsidRPr="00FE06F1" w:rsidRDefault="00FE06F1" w:rsidP="00FE06F1">
            <w:pPr>
              <w:keepNext/>
              <w:keepLines/>
              <w:spacing w:before="120" w:after="0" w:line="240" w:lineRule="auto"/>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lang w:eastAsia="ru-RU"/>
              </w:rPr>
              <w:t>проживающего по адресу__________________</w:t>
            </w:r>
            <w:r w:rsidRPr="00FE06F1">
              <w:rPr>
                <w:rFonts w:ascii="Times New Roman" w:eastAsia="Times New Roman" w:hAnsi="Times New Roman" w:cs="Times New Roman"/>
                <w:bCs/>
                <w:sz w:val="28"/>
                <w:szCs w:val="28"/>
                <w:lang w:eastAsia="ru-RU"/>
              </w:rPr>
              <w:br/>
              <w:t>_______________________________________</w:t>
            </w:r>
            <w:r w:rsidRPr="00FE06F1">
              <w:rPr>
                <w:rFonts w:ascii="Times New Roman" w:eastAsia="Times New Roman" w:hAnsi="Times New Roman" w:cs="Times New Roman"/>
                <w:bCs/>
                <w:sz w:val="28"/>
                <w:szCs w:val="28"/>
                <w:lang w:eastAsia="ru-RU"/>
              </w:rPr>
              <w:br/>
            </w:r>
            <w:r w:rsidRPr="00FE06F1">
              <w:rPr>
                <w:rFonts w:ascii="Times New Roman" w:eastAsia="Times New Roman" w:hAnsi="Times New Roman" w:cs="Times New Roman"/>
                <w:bCs/>
                <w:sz w:val="28"/>
                <w:szCs w:val="28"/>
                <w:vertAlign w:val="superscript"/>
                <w:lang w:eastAsia="ru-RU"/>
              </w:rPr>
              <w:t>(адрес места жительства)</w:t>
            </w:r>
          </w:p>
        </w:tc>
      </w:tr>
    </w:tbl>
    <w:p w14:paraId="6846A918"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lang w:eastAsia="ru-RU"/>
        </w:rPr>
      </w:pPr>
    </w:p>
    <w:p w14:paraId="79D1F753" w14:textId="77777777" w:rsidR="00FE06F1" w:rsidRPr="00FE06F1" w:rsidRDefault="00FE06F1" w:rsidP="00FE06F1">
      <w:pPr>
        <w:keepNext/>
        <w:keepLines/>
        <w:overflowPunct w:val="0"/>
        <w:autoSpaceDE w:val="0"/>
        <w:autoSpaceDN w:val="0"/>
        <w:adjustRightInd w:val="0"/>
        <w:spacing w:after="120" w:line="240" w:lineRule="auto"/>
        <w:jc w:val="center"/>
        <w:rPr>
          <w:rFonts w:ascii="Times New Roman" w:eastAsia="Times New Roman" w:hAnsi="Times New Roman" w:cs="Times New Roman"/>
          <w:b/>
          <w:bCs/>
          <w:sz w:val="28"/>
          <w:szCs w:val="28"/>
          <w:lang w:eastAsia="ru-RU"/>
        </w:rPr>
      </w:pPr>
      <w:r w:rsidRPr="00FE06F1">
        <w:rPr>
          <w:rFonts w:ascii="Times New Roman" w:eastAsia="Times New Roman" w:hAnsi="Times New Roman" w:cs="Times New Roman"/>
          <w:b/>
          <w:bCs/>
          <w:sz w:val="28"/>
          <w:szCs w:val="28"/>
          <w:lang w:eastAsia="ru-RU"/>
        </w:rPr>
        <w:t>Заявление</w:t>
      </w:r>
      <w:r w:rsidRPr="00FE06F1">
        <w:rPr>
          <w:rFonts w:ascii="Times New Roman" w:eastAsia="Times New Roman" w:hAnsi="Times New Roman" w:cs="Times New Roman"/>
          <w:b/>
          <w:bCs/>
          <w:sz w:val="28"/>
          <w:vertAlign w:val="superscript"/>
          <w:lang w:eastAsia="ru-RU"/>
        </w:rPr>
        <w:footnoteReference w:customMarkFollows="1" w:id="2"/>
        <w:t>*</w:t>
      </w:r>
    </w:p>
    <w:p w14:paraId="070A23CA"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lang w:eastAsia="ru-RU"/>
        </w:rPr>
      </w:pPr>
    </w:p>
    <w:p w14:paraId="2B0BC0F2" w14:textId="77777777" w:rsidR="00FE06F1" w:rsidRPr="00FE06F1" w:rsidRDefault="00FE06F1" w:rsidP="00FE06F1">
      <w:pPr>
        <w:keepNext/>
        <w:keepLines/>
        <w:tabs>
          <w:tab w:val="left" w:pos="708"/>
          <w:tab w:val="center" w:pos="4677"/>
          <w:tab w:val="right" w:pos="9355"/>
        </w:tabs>
        <w:overflowPunct w:val="0"/>
        <w:autoSpaceDE w:val="0"/>
        <w:autoSpaceDN w:val="0"/>
        <w:adjustRightInd w:val="0"/>
        <w:spacing w:after="120" w:line="240" w:lineRule="auto"/>
        <w:jc w:val="both"/>
        <w:rPr>
          <w:rFonts w:ascii="Times New Roman" w:eastAsia="Times New Roman" w:hAnsi="Times New Roman" w:cs="Times New Roman"/>
          <w:b/>
          <w:bCs/>
          <w:sz w:val="28"/>
          <w:szCs w:val="28"/>
          <w:lang w:eastAsia="ru-RU"/>
        </w:rPr>
      </w:pPr>
    </w:p>
    <w:p w14:paraId="7CF5BF1B" w14:textId="77777777" w:rsidR="00FE06F1" w:rsidRPr="00FE06F1" w:rsidRDefault="00FE06F1" w:rsidP="00FE06F1">
      <w:pPr>
        <w:keepNext/>
        <w:keepLines/>
        <w:spacing w:after="0" w:line="360" w:lineRule="auto"/>
        <w:ind w:firstLine="709"/>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 xml:space="preserve">Прошу включить меня в список избирателей на избирательном участке </w:t>
      </w:r>
      <w:r w:rsidRPr="00FE06F1">
        <w:rPr>
          <w:rFonts w:ascii="Times New Roman" w:eastAsia="Times New Roman" w:hAnsi="Times New Roman" w:cs="Times New Roman"/>
          <w:bCs/>
          <w:sz w:val="28"/>
          <w:szCs w:val="28"/>
          <w:lang w:eastAsia="ru-RU"/>
        </w:rPr>
        <w:br/>
        <w:t>№_____</w:t>
      </w:r>
      <w:proofErr w:type="gramStart"/>
      <w:r w:rsidRPr="00FE06F1">
        <w:rPr>
          <w:rFonts w:ascii="Times New Roman" w:eastAsia="Times New Roman" w:hAnsi="Times New Roman" w:cs="Times New Roman"/>
          <w:bCs/>
          <w:sz w:val="28"/>
          <w:szCs w:val="28"/>
          <w:lang w:eastAsia="ru-RU"/>
        </w:rPr>
        <w:t>_  (</w:t>
      </w:r>
      <w:proofErr w:type="gramEnd"/>
      <w:r w:rsidRPr="00FE06F1">
        <w:rPr>
          <w:rFonts w:ascii="Times New Roman" w:eastAsia="Times New Roman" w:hAnsi="Times New Roman" w:cs="Times New Roman"/>
          <w:bCs/>
          <w:sz w:val="28"/>
          <w:szCs w:val="28"/>
          <w:lang w:eastAsia="ru-RU"/>
        </w:rPr>
        <w:t>____________________________________________________________),</w:t>
      </w:r>
    </w:p>
    <w:p w14:paraId="7AB15BAD" w14:textId="77777777" w:rsidR="00FE06F1" w:rsidRPr="00FE06F1" w:rsidRDefault="00FE06F1" w:rsidP="00FE06F1">
      <w:pPr>
        <w:keepNext/>
        <w:keepLines/>
        <w:overflowPunct w:val="0"/>
        <w:autoSpaceDE w:val="0"/>
        <w:autoSpaceDN w:val="0"/>
        <w:adjustRightInd w:val="0"/>
        <w:spacing w:after="0" w:line="360" w:lineRule="auto"/>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(наименование субъекта Российской Федерации)</w:t>
      </w:r>
    </w:p>
    <w:p w14:paraId="0116F935" w14:textId="77777777" w:rsidR="00FE06F1" w:rsidRPr="00FE06F1" w:rsidRDefault="00FE06F1" w:rsidP="00FE06F1">
      <w:pPr>
        <w:keepNext/>
        <w:keepLines/>
        <w:overflowPunct w:val="0"/>
        <w:autoSpaceDE w:val="0"/>
        <w:autoSpaceDN w:val="0"/>
        <w:adjustRightInd w:val="0"/>
        <w:spacing w:after="0" w:line="360" w:lineRule="auto"/>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образованном в (на) __________________________________________________</w:t>
      </w:r>
      <w:proofErr w:type="gramStart"/>
      <w:r w:rsidRPr="00FE06F1">
        <w:rPr>
          <w:rFonts w:ascii="Times New Roman" w:eastAsia="Times New Roman" w:hAnsi="Times New Roman" w:cs="Times New Roman"/>
          <w:bCs/>
          <w:sz w:val="28"/>
          <w:szCs w:val="28"/>
          <w:lang w:eastAsia="ru-RU"/>
        </w:rPr>
        <w:t>_ .</w:t>
      </w:r>
      <w:proofErr w:type="gramEnd"/>
    </w:p>
    <w:p w14:paraId="69631562" w14:textId="77777777" w:rsidR="00FE06F1" w:rsidRPr="00FE06F1" w:rsidRDefault="00FE06F1" w:rsidP="00FE06F1">
      <w:pPr>
        <w:keepNext/>
        <w:keepLines/>
        <w:overflowPunct w:val="0"/>
        <w:autoSpaceDE w:val="0"/>
        <w:autoSpaceDN w:val="0"/>
        <w:adjustRightInd w:val="0"/>
        <w:spacing w:after="0" w:line="240" w:lineRule="exact"/>
        <w:ind w:firstLine="2977"/>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 xml:space="preserve">(наименование организации, где временно пребывает избиратель, </w:t>
      </w:r>
    </w:p>
    <w:p w14:paraId="1938341C" w14:textId="77777777" w:rsidR="00FE06F1" w:rsidRPr="00FE06F1" w:rsidRDefault="00FE06F1" w:rsidP="00FE06F1">
      <w:pPr>
        <w:keepNext/>
        <w:keepLines/>
        <w:overflowPunct w:val="0"/>
        <w:autoSpaceDE w:val="0"/>
        <w:autoSpaceDN w:val="0"/>
        <w:adjustRightInd w:val="0"/>
        <w:spacing w:after="0" w:line="240" w:lineRule="exact"/>
        <w:ind w:firstLine="3119"/>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предприятия с непрерывным циклом работы)</w:t>
      </w:r>
    </w:p>
    <w:p w14:paraId="1C33DD82" w14:textId="77777777" w:rsidR="00FE06F1" w:rsidRPr="00FE06F1" w:rsidRDefault="00FE06F1" w:rsidP="00FE06F1">
      <w:pPr>
        <w:keepNext/>
        <w:keepLines/>
        <w:overflowPunct w:val="0"/>
        <w:autoSpaceDE w:val="0"/>
        <w:autoSpaceDN w:val="0"/>
        <w:adjustRightInd w:val="0"/>
        <w:spacing w:after="0" w:line="240" w:lineRule="exact"/>
        <w:jc w:val="center"/>
        <w:rPr>
          <w:rFonts w:ascii="Times New Roman" w:eastAsia="Times New Roman" w:hAnsi="Times New Roman" w:cs="Times New Roman"/>
          <w:bCs/>
          <w:sz w:val="28"/>
          <w:szCs w:val="28"/>
          <w:vertAlign w:val="superscript"/>
          <w:lang w:eastAsia="ru-RU"/>
        </w:rPr>
      </w:pPr>
    </w:p>
    <w:p w14:paraId="0CC574B5"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 xml:space="preserve">Открепительное удостоверение мною не получено </w:t>
      </w:r>
      <w:r w:rsidRPr="00FE06F1">
        <w:rPr>
          <w:rFonts w:ascii="Times New Roman" w:eastAsia="Times New Roman" w:hAnsi="Times New Roman" w:cs="Times New Roman"/>
          <w:bCs/>
          <w:i/>
          <w:sz w:val="24"/>
          <w:szCs w:val="24"/>
          <w:lang w:eastAsia="ru-RU"/>
        </w:rPr>
        <w:t>(в случае если законом предусмотрено голосование по открепительному удостоверению).</w:t>
      </w:r>
      <w:r w:rsidRPr="00FE06F1">
        <w:rPr>
          <w:rFonts w:ascii="Times New Roman" w:eastAsia="Times New Roman" w:hAnsi="Times New Roman" w:cs="Times New Roman"/>
          <w:bCs/>
          <w:sz w:val="28"/>
          <w:szCs w:val="28"/>
          <w:lang w:eastAsia="ru-RU"/>
        </w:rPr>
        <w:t xml:space="preserve"> </w:t>
      </w:r>
    </w:p>
    <w:p w14:paraId="0E1B0B3D"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 xml:space="preserve">В досрочном голосовании по месту жительства я не участвовал </w:t>
      </w:r>
      <w:r w:rsidRPr="00FE06F1">
        <w:rPr>
          <w:rFonts w:ascii="Times New Roman" w:eastAsia="Times New Roman" w:hAnsi="Times New Roman" w:cs="Times New Roman"/>
          <w:bCs/>
          <w:i/>
          <w:sz w:val="24"/>
          <w:szCs w:val="24"/>
          <w:lang w:eastAsia="ru-RU"/>
        </w:rPr>
        <w:t>(в случае проведения досрочного голосования)</w:t>
      </w:r>
      <w:r w:rsidRPr="00FE06F1">
        <w:rPr>
          <w:rFonts w:ascii="Times New Roman" w:eastAsia="Times New Roman" w:hAnsi="Times New Roman" w:cs="Times New Roman"/>
          <w:bCs/>
          <w:sz w:val="28"/>
          <w:szCs w:val="28"/>
          <w:lang w:eastAsia="ru-RU"/>
        </w:rPr>
        <w:t>.</w:t>
      </w:r>
    </w:p>
    <w:p w14:paraId="3E8AE193"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0FCAA01"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bl>
      <w:tblPr>
        <w:tblW w:w="0" w:type="auto"/>
        <w:jc w:val="center"/>
        <w:tblLayout w:type="fixed"/>
        <w:tblLook w:val="04A0" w:firstRow="1" w:lastRow="0" w:firstColumn="1" w:lastColumn="0" w:noHBand="0" w:noVBand="1"/>
      </w:tblPr>
      <w:tblGrid>
        <w:gridCol w:w="5068"/>
        <w:gridCol w:w="5068"/>
      </w:tblGrid>
      <w:tr w:rsidR="00FE06F1" w:rsidRPr="00FE06F1" w14:paraId="319D14A9" w14:textId="77777777" w:rsidTr="00FE06F1">
        <w:trPr>
          <w:jc w:val="center"/>
        </w:trPr>
        <w:tc>
          <w:tcPr>
            <w:tcW w:w="5068" w:type="dxa"/>
            <w:hideMark/>
          </w:tcPr>
          <w:p w14:paraId="2812CDE5"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_____________</w:t>
            </w:r>
          </w:p>
          <w:p w14:paraId="74718276"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(дата)</w:t>
            </w:r>
          </w:p>
        </w:tc>
        <w:tc>
          <w:tcPr>
            <w:tcW w:w="5068" w:type="dxa"/>
            <w:hideMark/>
          </w:tcPr>
          <w:p w14:paraId="41A6D284"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_________________</w:t>
            </w:r>
          </w:p>
          <w:p w14:paraId="37E6F04A"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(подпись)</w:t>
            </w:r>
          </w:p>
        </w:tc>
      </w:tr>
    </w:tbl>
    <w:p w14:paraId="722E5FB3"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highlight w:val="yellow"/>
          <w:lang w:eastAsia="ru-RU"/>
        </w:rPr>
      </w:pPr>
    </w:p>
    <w:p w14:paraId="781A3ABA" w14:textId="77777777" w:rsidR="00FE06F1" w:rsidRPr="00FE06F1" w:rsidRDefault="00FE06F1" w:rsidP="00FE06F1">
      <w:pPr>
        <w:keepNext/>
        <w:keepLines/>
        <w:overflowPunct w:val="0"/>
        <w:autoSpaceDE w:val="0"/>
        <w:autoSpaceDN w:val="0"/>
        <w:adjustRightInd w:val="0"/>
        <w:spacing w:after="120" w:line="240" w:lineRule="auto"/>
        <w:jc w:val="both"/>
        <w:rPr>
          <w:rFonts w:ascii="Times New Roman" w:eastAsia="Times New Roman" w:hAnsi="Times New Roman" w:cs="Times New Roman"/>
          <w:b/>
          <w:bCs/>
          <w:sz w:val="28"/>
          <w:szCs w:val="20"/>
          <w:highlight w:val="yellow"/>
          <w:lang w:eastAsia="ru-RU"/>
        </w:rPr>
      </w:pPr>
    </w:p>
    <w:p w14:paraId="214BF692" w14:textId="77777777" w:rsidR="00FE06F1" w:rsidRPr="00FE06F1" w:rsidRDefault="00FE06F1" w:rsidP="00FE06F1">
      <w:pPr>
        <w:spacing w:after="0" w:line="240" w:lineRule="auto"/>
        <w:rPr>
          <w:rFonts w:ascii="Times New Roman" w:eastAsia="Times New Roman" w:hAnsi="Times New Roman" w:cs="Times New Roman"/>
          <w:sz w:val="24"/>
          <w:szCs w:val="24"/>
          <w:highlight w:val="yellow"/>
          <w:lang w:eastAsia="ru-RU"/>
        </w:rPr>
        <w:sectPr w:rsidR="00FE06F1" w:rsidRPr="00FE06F1" w:rsidSect="00FE06F1">
          <w:pgSz w:w="11906" w:h="16838"/>
          <w:pgMar w:top="1134" w:right="851" w:bottom="1134" w:left="1134" w:header="720" w:footer="720" w:gutter="0"/>
          <w:cols w:space="720"/>
          <w:titlePg/>
          <w:docGrid w:linePitch="299"/>
        </w:sectPr>
      </w:pPr>
    </w:p>
    <w:tbl>
      <w:tblPr>
        <w:tblW w:w="0" w:type="auto"/>
        <w:tblLayout w:type="fixed"/>
        <w:tblLook w:val="04A0" w:firstRow="1" w:lastRow="0" w:firstColumn="1" w:lastColumn="0" w:noHBand="0" w:noVBand="1"/>
      </w:tblPr>
      <w:tblGrid>
        <w:gridCol w:w="3936"/>
        <w:gridCol w:w="5811"/>
      </w:tblGrid>
      <w:tr w:rsidR="00FE06F1" w:rsidRPr="00FE06F1" w14:paraId="21181B7D" w14:textId="77777777" w:rsidTr="00FE06F1">
        <w:tc>
          <w:tcPr>
            <w:tcW w:w="3936" w:type="dxa"/>
          </w:tcPr>
          <w:p w14:paraId="7A3F0265"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sz w:val="24"/>
                <w:szCs w:val="20"/>
                <w:lang w:eastAsia="ru-RU"/>
              </w:rPr>
            </w:pPr>
            <w:r w:rsidRPr="00FE06F1">
              <w:rPr>
                <w:rFonts w:ascii="Times New Roman" w:eastAsia="Times New Roman" w:hAnsi="Times New Roman" w:cs="Times New Roman"/>
                <w:sz w:val="24"/>
                <w:szCs w:val="20"/>
                <w:lang w:eastAsia="ru-RU"/>
              </w:rPr>
              <w:lastRenderedPageBreak/>
              <w:br w:type="page"/>
            </w:r>
          </w:p>
        </w:tc>
        <w:tc>
          <w:tcPr>
            <w:tcW w:w="5811" w:type="dxa"/>
            <w:hideMark/>
          </w:tcPr>
          <w:p w14:paraId="5E4BE835"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sz w:val="24"/>
                <w:szCs w:val="20"/>
                <w:lang w:eastAsia="ru-RU"/>
              </w:rPr>
            </w:pPr>
            <w:r w:rsidRPr="00FE06F1">
              <w:rPr>
                <w:rFonts w:ascii="Times New Roman" w:eastAsia="Times New Roman" w:hAnsi="Times New Roman" w:cs="Times New Roman"/>
                <w:sz w:val="24"/>
                <w:szCs w:val="20"/>
                <w:lang w:eastAsia="ru-RU"/>
              </w:rPr>
              <w:t>Приложение № 3</w:t>
            </w:r>
            <w:r w:rsidRPr="00FE06F1">
              <w:rPr>
                <w:rFonts w:ascii="Times New Roman" w:eastAsia="Times New Roman" w:hAnsi="Times New Roman" w:cs="Times New Roman"/>
                <w:sz w:val="24"/>
                <w:szCs w:val="20"/>
                <w:lang w:eastAsia="ru-RU"/>
              </w:rPr>
              <w:br/>
            </w:r>
            <w:r w:rsidRPr="00FE06F1">
              <w:rPr>
                <w:rFonts w:ascii="Times New Roman" w:eastAsia="Times New Roman" w:hAnsi="Times New Roman" w:cs="Times New Roman"/>
                <w:bCs/>
                <w:sz w:val="24"/>
                <w:szCs w:val="20"/>
                <w:lang w:eastAsia="ru-RU"/>
              </w:rPr>
              <w:t>к</w:t>
            </w:r>
            <w:r w:rsidRPr="00FE06F1">
              <w:rPr>
                <w:rFonts w:ascii="Times New Roman" w:eastAsia="Times New Roman" w:hAnsi="Times New Roman" w:cs="Times New Roman"/>
                <w:bCs/>
                <w:spacing w:val="5"/>
                <w:sz w:val="24"/>
                <w:szCs w:val="20"/>
                <w:lang w:eastAsia="ru-RU"/>
              </w:rPr>
              <w:t xml:space="preserve"> Методическим рекомендациям по организации голосования отдельных категорий избирателей при проведении выборов на территории Российской Федерации</w:t>
            </w:r>
          </w:p>
        </w:tc>
      </w:tr>
    </w:tbl>
    <w:p w14:paraId="34E342E8" w14:textId="77777777" w:rsidR="00FE06F1" w:rsidRPr="00FE06F1" w:rsidRDefault="00FE06F1" w:rsidP="00FE06F1">
      <w:pPr>
        <w:spacing w:after="0" w:line="240" w:lineRule="auto"/>
        <w:jc w:val="center"/>
        <w:rPr>
          <w:rFonts w:ascii="Times New Roman" w:eastAsia="Times New Roman" w:hAnsi="Times New Roman" w:cs="Times New Roman"/>
          <w:b/>
          <w:bCs/>
          <w:sz w:val="28"/>
          <w:szCs w:val="24"/>
          <w:lang w:eastAsia="ru-RU"/>
        </w:rPr>
      </w:pPr>
    </w:p>
    <w:p w14:paraId="0D8A967A" w14:textId="77777777" w:rsidR="00FE06F1" w:rsidRPr="00FE06F1" w:rsidRDefault="00FE06F1" w:rsidP="00FE06F1">
      <w:pPr>
        <w:spacing w:after="0" w:line="240" w:lineRule="auto"/>
        <w:jc w:val="center"/>
        <w:rPr>
          <w:rFonts w:ascii="Times New Roman" w:eastAsia="Times New Roman" w:hAnsi="Times New Roman" w:cs="Times New Roman"/>
          <w:b/>
          <w:bCs/>
          <w:sz w:val="28"/>
          <w:szCs w:val="24"/>
          <w:lang w:eastAsia="ru-RU"/>
        </w:rPr>
      </w:pPr>
    </w:p>
    <w:p w14:paraId="18BB71C8" w14:textId="77777777" w:rsidR="00FE06F1" w:rsidRPr="00FE06F1" w:rsidRDefault="00FE06F1" w:rsidP="00FE06F1">
      <w:pPr>
        <w:spacing w:after="0" w:line="240" w:lineRule="auto"/>
        <w:jc w:val="center"/>
        <w:rPr>
          <w:rFonts w:ascii="Times New Roman" w:eastAsia="Times New Roman" w:hAnsi="Times New Roman" w:cs="Times New Roman"/>
          <w:b/>
          <w:bCs/>
          <w:sz w:val="28"/>
          <w:szCs w:val="24"/>
          <w:lang w:eastAsia="ru-RU"/>
        </w:rPr>
      </w:pPr>
      <w:r w:rsidRPr="00FE06F1">
        <w:rPr>
          <w:rFonts w:ascii="Times New Roman" w:eastAsia="Times New Roman" w:hAnsi="Times New Roman" w:cs="Times New Roman"/>
          <w:b/>
          <w:bCs/>
          <w:sz w:val="28"/>
          <w:szCs w:val="24"/>
          <w:lang w:eastAsia="ru-RU"/>
        </w:rPr>
        <w:t>Сведения</w:t>
      </w:r>
    </w:p>
    <w:tbl>
      <w:tblPr>
        <w:tblW w:w="0" w:type="auto"/>
        <w:tblInd w:w="108" w:type="dxa"/>
        <w:tblLook w:val="04A0" w:firstRow="1" w:lastRow="0" w:firstColumn="1" w:lastColumn="0" w:noHBand="0" w:noVBand="1"/>
      </w:tblPr>
      <w:tblGrid>
        <w:gridCol w:w="9451"/>
      </w:tblGrid>
      <w:tr w:rsidR="00FE06F1" w:rsidRPr="00FE06F1" w14:paraId="6DB887BE" w14:textId="77777777" w:rsidTr="00FE06F1">
        <w:tc>
          <w:tcPr>
            <w:tcW w:w="9667" w:type="dxa"/>
            <w:hideMark/>
          </w:tcPr>
          <w:p w14:paraId="6A08C69E" w14:textId="77777777" w:rsidR="00FE06F1" w:rsidRPr="00FE06F1" w:rsidRDefault="00FE06F1" w:rsidP="00FE06F1">
            <w:pPr>
              <w:autoSpaceDE w:val="0"/>
              <w:autoSpaceDN w:val="0"/>
              <w:adjustRightInd w:val="0"/>
              <w:spacing w:after="0" w:line="240" w:lineRule="auto"/>
              <w:jc w:val="center"/>
              <w:rPr>
                <w:rFonts w:ascii="Times New Roman" w:eastAsia="Times New Roman" w:hAnsi="Times New Roman" w:cs="Times New Roman"/>
                <w:b/>
                <w:bCs/>
                <w:smallCaps/>
                <w:sz w:val="28"/>
                <w:szCs w:val="24"/>
                <w:lang w:eastAsia="ru-RU"/>
              </w:rPr>
            </w:pPr>
            <w:r w:rsidRPr="00FE06F1">
              <w:rPr>
                <w:rFonts w:ascii="Times New Roman" w:eastAsia="Times New Roman" w:hAnsi="Times New Roman" w:cs="Times New Roman"/>
                <w:b/>
                <w:bCs/>
                <w:smallCaps/>
                <w:sz w:val="28"/>
                <w:szCs w:val="24"/>
                <w:lang w:eastAsia="ru-RU"/>
              </w:rPr>
              <w:t>об избирателях, находящихся в (на) _____________________________________________________________</w:t>
            </w:r>
          </w:p>
        </w:tc>
      </w:tr>
      <w:tr w:rsidR="00FE06F1" w:rsidRPr="00FE06F1" w14:paraId="424A6FBF" w14:textId="77777777" w:rsidTr="00FE06F1">
        <w:tc>
          <w:tcPr>
            <w:tcW w:w="9667" w:type="dxa"/>
            <w:vAlign w:val="center"/>
            <w:hideMark/>
          </w:tcPr>
          <w:p w14:paraId="5B3C76E3" w14:textId="77777777" w:rsidR="00FE06F1" w:rsidRPr="00FE06F1" w:rsidRDefault="00FE06F1" w:rsidP="00FE06F1">
            <w:pPr>
              <w:overflowPunct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 xml:space="preserve">(наименование организации, в которой временно пребывают избиратели, </w:t>
            </w:r>
          </w:p>
          <w:p w14:paraId="39A9CDD6" w14:textId="77777777" w:rsidR="00FE06F1" w:rsidRPr="00FE06F1" w:rsidRDefault="00FE06F1" w:rsidP="00FE06F1">
            <w:pPr>
              <w:overflowPunct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предприятия с непрерывным циклом работы)</w:t>
            </w:r>
            <w:r w:rsidRPr="00FE06F1">
              <w:rPr>
                <w:rFonts w:ascii="Times New Roman" w:eastAsia="Times New Roman" w:hAnsi="Times New Roman" w:cs="Times New Roman"/>
                <w:strike/>
                <w:sz w:val="20"/>
                <w:szCs w:val="20"/>
                <w:lang w:eastAsia="ru-RU"/>
              </w:rPr>
              <w:t xml:space="preserve"> </w:t>
            </w:r>
          </w:p>
        </w:tc>
      </w:tr>
    </w:tbl>
    <w:p w14:paraId="3CADC688"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8"/>
          <w:lang w:eastAsia="ru-RU"/>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18"/>
        <w:gridCol w:w="2216"/>
        <w:gridCol w:w="1844"/>
        <w:gridCol w:w="1780"/>
        <w:gridCol w:w="3017"/>
      </w:tblGrid>
      <w:tr w:rsidR="00FE06F1" w:rsidRPr="00FE06F1" w14:paraId="320F8905" w14:textId="77777777" w:rsidTr="00FE06F1">
        <w:trPr>
          <w:cantSplit/>
          <w:trHeight w:val="1251"/>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1A62891"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r w:rsidRPr="00FE06F1">
              <w:rPr>
                <w:rFonts w:ascii="Times New Roman" w:eastAsia="Times New Roman" w:hAnsi="Times New Roman" w:cs="Times New Roman"/>
                <w:b/>
                <w:sz w:val="24"/>
                <w:szCs w:val="20"/>
                <w:lang w:eastAsia="ru-RU"/>
              </w:rPr>
              <w:t>№</w:t>
            </w:r>
          </w:p>
          <w:p w14:paraId="0E6F48BA"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r w:rsidRPr="00FE06F1">
              <w:rPr>
                <w:rFonts w:ascii="Times New Roman" w:eastAsia="Times New Roman" w:hAnsi="Times New Roman" w:cs="Times New Roman"/>
                <w:b/>
                <w:sz w:val="24"/>
                <w:szCs w:val="20"/>
                <w:lang w:eastAsia="ru-RU"/>
              </w:rPr>
              <w:t>п/п</w:t>
            </w:r>
          </w:p>
        </w:tc>
        <w:tc>
          <w:tcPr>
            <w:tcW w:w="2215" w:type="dxa"/>
            <w:tcBorders>
              <w:top w:val="single" w:sz="4" w:space="0" w:color="auto"/>
              <w:left w:val="single" w:sz="4" w:space="0" w:color="auto"/>
              <w:bottom w:val="single" w:sz="4" w:space="0" w:color="auto"/>
              <w:right w:val="single" w:sz="4" w:space="0" w:color="auto"/>
            </w:tcBorders>
            <w:vAlign w:val="center"/>
          </w:tcPr>
          <w:p w14:paraId="5E45B965"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p>
          <w:p w14:paraId="33E64FE1"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r w:rsidRPr="00FE06F1">
              <w:rPr>
                <w:rFonts w:ascii="Times New Roman" w:eastAsia="Times New Roman" w:hAnsi="Times New Roman" w:cs="Times New Roman"/>
                <w:b/>
                <w:sz w:val="24"/>
                <w:szCs w:val="20"/>
                <w:lang w:eastAsia="ru-RU"/>
              </w:rPr>
              <w:t>Фамилия, имя, отчество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932BB4"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r w:rsidRPr="00FE06F1">
              <w:rPr>
                <w:rFonts w:ascii="Times New Roman" w:eastAsia="Times New Roman" w:hAnsi="Times New Roman" w:cs="Times New Roman"/>
                <w:b/>
                <w:sz w:val="24"/>
                <w:szCs w:val="20"/>
                <w:lang w:eastAsia="ru-RU"/>
              </w:rPr>
              <w:t>Год рождения</w:t>
            </w:r>
          </w:p>
          <w:p w14:paraId="1A005E60"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r w:rsidRPr="00FE06F1">
              <w:rPr>
                <w:rFonts w:ascii="Times New Roman" w:eastAsia="Times New Roman" w:hAnsi="Times New Roman" w:cs="Times New Roman"/>
                <w:b/>
                <w:sz w:val="24"/>
                <w:szCs w:val="20"/>
                <w:lang w:eastAsia="ru-RU"/>
              </w:rPr>
              <w:t xml:space="preserve">(в возрасте </w:t>
            </w:r>
            <w:r w:rsidRPr="00FE06F1">
              <w:rPr>
                <w:rFonts w:ascii="Times New Roman" w:eastAsia="Times New Roman" w:hAnsi="Times New Roman" w:cs="Times New Roman"/>
                <w:b/>
                <w:sz w:val="24"/>
                <w:szCs w:val="20"/>
                <w:lang w:eastAsia="ru-RU"/>
              </w:rPr>
              <w:br/>
              <w:t>18 лет – дополнительно день и месяц рождения)</w:t>
            </w:r>
          </w:p>
        </w:tc>
        <w:tc>
          <w:tcPr>
            <w:tcW w:w="1779" w:type="dxa"/>
            <w:tcBorders>
              <w:top w:val="single" w:sz="4" w:space="0" w:color="auto"/>
              <w:left w:val="single" w:sz="4" w:space="0" w:color="auto"/>
              <w:bottom w:val="single" w:sz="4" w:space="0" w:color="auto"/>
              <w:right w:val="single" w:sz="4" w:space="0" w:color="auto"/>
            </w:tcBorders>
            <w:vAlign w:val="center"/>
            <w:hideMark/>
          </w:tcPr>
          <w:p w14:paraId="1B315561"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r w:rsidRPr="00FE06F1">
              <w:rPr>
                <w:rFonts w:ascii="Times New Roman" w:eastAsia="Times New Roman" w:hAnsi="Times New Roman" w:cs="Times New Roman"/>
                <w:b/>
                <w:sz w:val="24"/>
                <w:szCs w:val="20"/>
                <w:lang w:eastAsia="ru-RU"/>
              </w:rPr>
              <w:t>Серия, номер паспорта, документа заменяющего паспорт гражданина Российской Федерации</w:t>
            </w:r>
          </w:p>
        </w:tc>
        <w:tc>
          <w:tcPr>
            <w:tcW w:w="3015" w:type="dxa"/>
            <w:tcBorders>
              <w:top w:val="single" w:sz="4" w:space="0" w:color="auto"/>
              <w:left w:val="single" w:sz="4" w:space="0" w:color="auto"/>
              <w:bottom w:val="single" w:sz="4" w:space="0" w:color="auto"/>
              <w:right w:val="single" w:sz="4" w:space="0" w:color="auto"/>
            </w:tcBorders>
            <w:vAlign w:val="center"/>
            <w:hideMark/>
          </w:tcPr>
          <w:p w14:paraId="4EA52F2C" w14:textId="77777777" w:rsidR="00FE06F1" w:rsidRPr="00FE06F1" w:rsidRDefault="00FE06F1" w:rsidP="00FE06F1">
            <w:pPr>
              <w:spacing w:after="0" w:line="240" w:lineRule="auto"/>
              <w:jc w:val="center"/>
              <w:rPr>
                <w:rFonts w:ascii="Times New Roman" w:eastAsia="Times New Roman" w:hAnsi="Times New Roman" w:cs="Times New Roman"/>
                <w:b/>
                <w:sz w:val="24"/>
                <w:szCs w:val="20"/>
                <w:lang w:eastAsia="ru-RU"/>
              </w:rPr>
            </w:pPr>
            <w:r w:rsidRPr="00FE06F1">
              <w:rPr>
                <w:rFonts w:ascii="Times New Roman" w:eastAsia="Times New Roman" w:hAnsi="Times New Roman" w:cs="Times New Roman"/>
                <w:b/>
                <w:sz w:val="24"/>
                <w:szCs w:val="20"/>
                <w:lang w:eastAsia="ru-RU"/>
              </w:rPr>
              <w:t>Адрес места жительства</w:t>
            </w:r>
            <w:r w:rsidRPr="00FE06F1">
              <w:rPr>
                <w:rFonts w:ascii="Times New Roman" w:eastAsia="Times New Roman" w:hAnsi="Times New Roman" w:cs="Times New Roman"/>
                <w:b/>
                <w:sz w:val="24"/>
                <w:szCs w:val="20"/>
                <w:vertAlign w:val="superscript"/>
                <w:lang w:eastAsia="ru-RU"/>
              </w:rPr>
              <w:footnoteReference w:id="3"/>
            </w:r>
          </w:p>
        </w:tc>
      </w:tr>
      <w:tr w:rsidR="00FE06F1" w:rsidRPr="00FE06F1" w14:paraId="3D6B79A7"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19085D16"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70E7C76B"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6DA3714"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7C7FC09F"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4C0D831B"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4F990E6D"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5F26C326"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6D196D95"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38DD2BC"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72DA3575"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3841CE6D"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0B19A2B9"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3DCB5BD7"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3D8F24B1"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77F6F1F"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2ED6C36B"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00139A78"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7A650F97"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71843E5D"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79597541"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77F435F9"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6EC778EE"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75773CD1"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44A045C7"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121402D4"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24BD32F1"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9581CAC"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1450B327"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76F58946"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474CBFAC"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53A1CD2A"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0148B75A"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DAEAB2B"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10E988A9"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6A2C79E2"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064C6266"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66620AE4"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5A48ABC3"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0F23700"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5734C8B3"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1F0462BB"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76CF9C63"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3B679AF4"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10B04973"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5FE8D34"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217BE839"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29888E80"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0DD7AABB"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15AF84A5"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09805907"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BE42608"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1A93B522"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2F98A3FB"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4CD4E009"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25BD738B"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70066A65"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412C88CC"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6488C75C"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6E54F8AC"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02D78D20"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1DA3955C"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27A5A6F7"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9032295"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2852613B"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7B68E9A0"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7ACE8008"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224DAA9E"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18972667"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79A8EDF8"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60BE37E8"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7C73A003"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2FC8A3D7"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5F12B74E"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6C0F03AD"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70CE39C"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6484908A"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4CA9F92A"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4F24F8C4"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3F4231F1"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6982C549"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8D78072"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5E678A13"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4528F3FD"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r w:rsidR="00FE06F1" w:rsidRPr="00FE06F1" w14:paraId="3178EFED" w14:textId="77777777" w:rsidTr="00FE06F1">
        <w:trPr>
          <w:cantSplit/>
          <w:trHeight w:hRule="exact" w:val="340"/>
          <w:jc w:val="center"/>
        </w:trPr>
        <w:tc>
          <w:tcPr>
            <w:tcW w:w="817" w:type="dxa"/>
            <w:tcBorders>
              <w:top w:val="single" w:sz="4" w:space="0" w:color="auto"/>
              <w:left w:val="single" w:sz="4" w:space="0" w:color="auto"/>
              <w:bottom w:val="single" w:sz="4" w:space="0" w:color="auto"/>
              <w:right w:val="single" w:sz="4" w:space="0" w:color="auto"/>
            </w:tcBorders>
          </w:tcPr>
          <w:p w14:paraId="58685875"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2215" w:type="dxa"/>
            <w:tcBorders>
              <w:top w:val="single" w:sz="4" w:space="0" w:color="auto"/>
              <w:left w:val="single" w:sz="4" w:space="0" w:color="auto"/>
              <w:bottom w:val="single" w:sz="4" w:space="0" w:color="auto"/>
              <w:right w:val="single" w:sz="4" w:space="0" w:color="auto"/>
            </w:tcBorders>
          </w:tcPr>
          <w:p w14:paraId="361677DE"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70140B0"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1779" w:type="dxa"/>
            <w:tcBorders>
              <w:top w:val="single" w:sz="4" w:space="0" w:color="auto"/>
              <w:left w:val="single" w:sz="4" w:space="0" w:color="auto"/>
              <w:bottom w:val="single" w:sz="4" w:space="0" w:color="auto"/>
              <w:right w:val="single" w:sz="4" w:space="0" w:color="auto"/>
            </w:tcBorders>
          </w:tcPr>
          <w:p w14:paraId="261B6CE4" w14:textId="77777777" w:rsidR="00FE06F1" w:rsidRPr="00FE06F1" w:rsidRDefault="00FE06F1" w:rsidP="00FE06F1">
            <w:pPr>
              <w:spacing w:after="0" w:line="240" w:lineRule="auto"/>
              <w:ind w:right="284"/>
              <w:jc w:val="right"/>
              <w:rPr>
                <w:rFonts w:ascii="Times New Roman" w:eastAsia="Times New Roman" w:hAnsi="Times New Roman" w:cs="Times New Roman"/>
                <w:sz w:val="24"/>
                <w:szCs w:val="20"/>
                <w:lang w:eastAsia="ru-RU"/>
              </w:rPr>
            </w:pPr>
          </w:p>
        </w:tc>
        <w:tc>
          <w:tcPr>
            <w:tcW w:w="3015" w:type="dxa"/>
            <w:tcBorders>
              <w:top w:val="single" w:sz="4" w:space="0" w:color="auto"/>
              <w:left w:val="single" w:sz="4" w:space="0" w:color="auto"/>
              <w:bottom w:val="single" w:sz="4" w:space="0" w:color="auto"/>
              <w:right w:val="single" w:sz="4" w:space="0" w:color="auto"/>
            </w:tcBorders>
          </w:tcPr>
          <w:p w14:paraId="052D2F36" w14:textId="77777777" w:rsidR="00FE06F1" w:rsidRPr="00FE06F1" w:rsidRDefault="00FE06F1" w:rsidP="00FE06F1">
            <w:pPr>
              <w:spacing w:after="0" w:line="240" w:lineRule="auto"/>
              <w:rPr>
                <w:rFonts w:ascii="Times New Roman" w:eastAsia="Times New Roman" w:hAnsi="Times New Roman" w:cs="Times New Roman"/>
                <w:sz w:val="24"/>
                <w:szCs w:val="20"/>
                <w:lang w:eastAsia="ru-RU"/>
              </w:rPr>
            </w:pPr>
          </w:p>
        </w:tc>
      </w:tr>
    </w:tbl>
    <w:p w14:paraId="0799319D"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sz w:val="20"/>
          <w:szCs w:val="20"/>
          <w:lang w:eastAsia="ru-RU"/>
        </w:rPr>
      </w:pPr>
    </w:p>
    <w:p w14:paraId="1B1117B3"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2934"/>
        <w:gridCol w:w="1665"/>
        <w:gridCol w:w="1946"/>
        <w:gridCol w:w="3014"/>
      </w:tblGrid>
      <w:tr w:rsidR="00FE06F1" w:rsidRPr="00FE06F1" w14:paraId="226A2D0D" w14:textId="77777777" w:rsidTr="00FE06F1">
        <w:tc>
          <w:tcPr>
            <w:tcW w:w="2943" w:type="dxa"/>
            <w:vAlign w:val="center"/>
            <w:hideMark/>
          </w:tcPr>
          <w:p w14:paraId="79C6E253"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Руководитель организации</w:t>
            </w:r>
            <w:r w:rsidRPr="00FE06F1">
              <w:rPr>
                <w:rFonts w:ascii="Times New Roman" w:eastAsia="Times New Roman" w:hAnsi="Times New Roman" w:cs="Times New Roman"/>
                <w:sz w:val="28"/>
                <w:szCs w:val="20"/>
                <w:vertAlign w:val="superscript"/>
                <w:lang w:eastAsia="ru-RU"/>
              </w:rPr>
              <w:footnoteReference w:id="4"/>
            </w:r>
          </w:p>
        </w:tc>
        <w:tc>
          <w:tcPr>
            <w:tcW w:w="1665" w:type="dxa"/>
          </w:tcPr>
          <w:p w14:paraId="5DE5821C"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8BD6508"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w:t>
            </w:r>
          </w:p>
        </w:tc>
        <w:tc>
          <w:tcPr>
            <w:tcW w:w="1947" w:type="dxa"/>
          </w:tcPr>
          <w:p w14:paraId="24D9BD39"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03CFAF7"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w:t>
            </w:r>
          </w:p>
        </w:tc>
        <w:tc>
          <w:tcPr>
            <w:tcW w:w="3016" w:type="dxa"/>
          </w:tcPr>
          <w:p w14:paraId="4E74A59A"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6C01F6E9"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w:t>
            </w:r>
          </w:p>
        </w:tc>
      </w:tr>
      <w:tr w:rsidR="00FE06F1" w:rsidRPr="00FE06F1" w14:paraId="778BCB9B" w14:textId="77777777" w:rsidTr="00FE06F1">
        <w:tc>
          <w:tcPr>
            <w:tcW w:w="2943" w:type="dxa"/>
            <w:vAlign w:val="center"/>
          </w:tcPr>
          <w:p w14:paraId="5E4F0E7B" w14:textId="77777777" w:rsidR="00FE06F1" w:rsidRPr="00FE06F1" w:rsidRDefault="00FE06F1" w:rsidP="00FE06F1">
            <w:pPr>
              <w:overflowPunct w:val="0"/>
              <w:autoSpaceDE w:val="0"/>
              <w:autoSpaceDN w:val="0"/>
              <w:adjustRightInd w:val="0"/>
              <w:spacing w:after="0" w:line="240" w:lineRule="auto"/>
              <w:ind w:firstLine="720"/>
              <w:jc w:val="center"/>
              <w:rPr>
                <w:rFonts w:ascii="Times New Roman" w:eastAsia="Times New Roman" w:hAnsi="Times New Roman" w:cs="Times New Roman"/>
                <w:sz w:val="28"/>
                <w:szCs w:val="20"/>
                <w:lang w:eastAsia="ru-RU"/>
              </w:rPr>
            </w:pPr>
          </w:p>
        </w:tc>
        <w:tc>
          <w:tcPr>
            <w:tcW w:w="1665" w:type="dxa"/>
            <w:hideMark/>
          </w:tcPr>
          <w:p w14:paraId="19EB7ED2" w14:textId="77777777" w:rsidR="00FE06F1" w:rsidRPr="00FE06F1" w:rsidRDefault="00FE06F1" w:rsidP="00FE06F1">
            <w:pPr>
              <w:overflowPunct w:val="0"/>
              <w:autoSpaceDE w:val="0"/>
              <w:autoSpaceDN w:val="0"/>
              <w:adjustRightInd w:val="0"/>
              <w:spacing w:after="0" w:line="240" w:lineRule="auto"/>
              <w:ind w:hanging="108"/>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0"/>
                <w:szCs w:val="20"/>
                <w:lang w:eastAsia="ru-RU"/>
              </w:rPr>
              <w:t>(дата)</w:t>
            </w:r>
          </w:p>
        </w:tc>
        <w:tc>
          <w:tcPr>
            <w:tcW w:w="1947" w:type="dxa"/>
            <w:hideMark/>
          </w:tcPr>
          <w:p w14:paraId="7A6CF49C" w14:textId="77777777" w:rsidR="00FE06F1" w:rsidRPr="00FE06F1" w:rsidRDefault="00FE06F1" w:rsidP="00FE06F1">
            <w:pPr>
              <w:overflowPunct w:val="0"/>
              <w:autoSpaceDE w:val="0"/>
              <w:autoSpaceDN w:val="0"/>
              <w:adjustRightInd w:val="0"/>
              <w:spacing w:after="0" w:line="240" w:lineRule="auto"/>
              <w:ind w:firstLine="68"/>
              <w:jc w:val="both"/>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 xml:space="preserve">       (подпись)</w:t>
            </w:r>
          </w:p>
        </w:tc>
        <w:tc>
          <w:tcPr>
            <w:tcW w:w="3016" w:type="dxa"/>
            <w:hideMark/>
          </w:tcPr>
          <w:p w14:paraId="40F0F8F6"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0"/>
                <w:szCs w:val="20"/>
                <w:lang w:eastAsia="ru-RU"/>
              </w:rPr>
              <w:t xml:space="preserve">        (фамилия, инициалы)</w:t>
            </w:r>
          </w:p>
        </w:tc>
      </w:tr>
      <w:tr w:rsidR="00FE06F1" w:rsidRPr="00FE06F1" w14:paraId="7467C9F7" w14:textId="77777777" w:rsidTr="00FE06F1">
        <w:tc>
          <w:tcPr>
            <w:tcW w:w="2943" w:type="dxa"/>
            <w:vAlign w:val="center"/>
            <w:hideMark/>
          </w:tcPr>
          <w:p w14:paraId="490EFC22"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szCs w:val="20"/>
                <w:highlight w:val="yellow"/>
                <w:lang w:eastAsia="ru-RU"/>
              </w:rPr>
            </w:pPr>
            <w:r w:rsidRPr="00FE06F1">
              <w:rPr>
                <w:rFonts w:ascii="Times New Roman" w:eastAsia="Times New Roman" w:hAnsi="Times New Roman" w:cs="Times New Roman"/>
                <w:szCs w:val="20"/>
                <w:lang w:eastAsia="ru-RU"/>
              </w:rPr>
              <w:t>МП</w:t>
            </w:r>
          </w:p>
        </w:tc>
        <w:tc>
          <w:tcPr>
            <w:tcW w:w="1665" w:type="dxa"/>
          </w:tcPr>
          <w:p w14:paraId="5EEB83E2" w14:textId="77777777" w:rsidR="00FE06F1" w:rsidRPr="00FE06F1" w:rsidRDefault="00FE06F1" w:rsidP="00FE06F1">
            <w:pPr>
              <w:overflowPunct w:val="0"/>
              <w:autoSpaceDE w:val="0"/>
              <w:autoSpaceDN w:val="0"/>
              <w:adjustRightInd w:val="0"/>
              <w:spacing w:after="0" w:line="240" w:lineRule="auto"/>
              <w:ind w:firstLine="720"/>
              <w:jc w:val="both"/>
              <w:rPr>
                <w:rFonts w:ascii="Times New Roman" w:eastAsia="Times New Roman" w:hAnsi="Times New Roman" w:cs="Times New Roman"/>
                <w:szCs w:val="20"/>
                <w:highlight w:val="yellow"/>
                <w:lang w:eastAsia="ru-RU"/>
              </w:rPr>
            </w:pPr>
          </w:p>
        </w:tc>
        <w:tc>
          <w:tcPr>
            <w:tcW w:w="1947" w:type="dxa"/>
          </w:tcPr>
          <w:p w14:paraId="0C2F65A6" w14:textId="77777777" w:rsidR="00FE06F1" w:rsidRPr="00FE06F1" w:rsidRDefault="00FE06F1" w:rsidP="00FE06F1">
            <w:pPr>
              <w:overflowPunct w:val="0"/>
              <w:autoSpaceDE w:val="0"/>
              <w:autoSpaceDN w:val="0"/>
              <w:adjustRightInd w:val="0"/>
              <w:spacing w:after="0" w:line="240" w:lineRule="auto"/>
              <w:ind w:firstLine="720"/>
              <w:jc w:val="both"/>
              <w:rPr>
                <w:rFonts w:ascii="Times New Roman" w:eastAsia="Times New Roman" w:hAnsi="Times New Roman" w:cs="Times New Roman"/>
                <w:sz w:val="20"/>
                <w:szCs w:val="20"/>
                <w:highlight w:val="yellow"/>
                <w:lang w:eastAsia="ru-RU"/>
              </w:rPr>
            </w:pPr>
          </w:p>
        </w:tc>
        <w:tc>
          <w:tcPr>
            <w:tcW w:w="3016" w:type="dxa"/>
          </w:tcPr>
          <w:p w14:paraId="115B3E0A"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tc>
      </w:tr>
    </w:tbl>
    <w:p w14:paraId="4CBBFBBF"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sz w:val="20"/>
          <w:szCs w:val="20"/>
          <w:highlight w:val="yellow"/>
          <w:lang w:eastAsia="ru-RU"/>
        </w:rPr>
      </w:pPr>
    </w:p>
    <w:p w14:paraId="62B5A155" w14:textId="77777777" w:rsidR="00FE06F1" w:rsidRPr="00FE06F1" w:rsidRDefault="00FE06F1" w:rsidP="00FE06F1">
      <w:pPr>
        <w:spacing w:after="0" w:line="240" w:lineRule="auto"/>
        <w:rPr>
          <w:rFonts w:ascii="Times New Roman" w:eastAsia="Times New Roman" w:hAnsi="Times New Roman" w:cs="Times New Roman"/>
          <w:sz w:val="20"/>
          <w:szCs w:val="20"/>
          <w:highlight w:val="yellow"/>
          <w:lang w:eastAsia="ru-RU"/>
        </w:rPr>
        <w:sectPr w:rsidR="00FE06F1" w:rsidRPr="00FE06F1" w:rsidSect="00FE06F1">
          <w:footnotePr>
            <w:numRestart w:val="eachSect"/>
          </w:footnotePr>
          <w:pgSz w:w="11906" w:h="16838"/>
          <w:pgMar w:top="1134" w:right="851" w:bottom="1134" w:left="1496" w:header="709" w:footer="709" w:gutter="0"/>
          <w:pgNumType w:start="14"/>
          <w:cols w:space="720"/>
          <w:titlePg/>
          <w:docGrid w:linePitch="299"/>
        </w:sectPr>
      </w:pPr>
    </w:p>
    <w:tbl>
      <w:tblPr>
        <w:tblW w:w="9750" w:type="dxa"/>
        <w:tblLayout w:type="fixed"/>
        <w:tblLook w:val="04A0" w:firstRow="1" w:lastRow="0" w:firstColumn="1" w:lastColumn="0" w:noHBand="0" w:noVBand="1"/>
      </w:tblPr>
      <w:tblGrid>
        <w:gridCol w:w="3937"/>
        <w:gridCol w:w="5813"/>
      </w:tblGrid>
      <w:tr w:rsidR="00FE06F1" w:rsidRPr="00FE06F1" w14:paraId="5F880227" w14:textId="77777777" w:rsidTr="00FE06F1">
        <w:tc>
          <w:tcPr>
            <w:tcW w:w="3937" w:type="dxa"/>
          </w:tcPr>
          <w:p w14:paraId="6CFB16A3"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b/>
                <w:sz w:val="24"/>
                <w:szCs w:val="20"/>
                <w:u w:val="single"/>
                <w:lang w:eastAsia="ru-RU"/>
              </w:rPr>
            </w:pPr>
            <w:r w:rsidRPr="00FE06F1">
              <w:rPr>
                <w:rFonts w:ascii="Times New Roman" w:eastAsia="Times New Roman" w:hAnsi="Times New Roman" w:cs="Times New Roman"/>
                <w:b/>
                <w:sz w:val="26"/>
                <w:szCs w:val="26"/>
                <w:u w:val="single"/>
                <w:lang w:eastAsia="ru-RU"/>
              </w:rPr>
              <w:lastRenderedPageBreak/>
              <w:br w:type="page"/>
            </w:r>
            <w:r w:rsidRPr="00FE06F1">
              <w:rPr>
                <w:rFonts w:ascii="Times New Roman" w:eastAsia="Times New Roman" w:hAnsi="Times New Roman" w:cs="Times New Roman"/>
                <w:b/>
                <w:sz w:val="24"/>
                <w:szCs w:val="20"/>
                <w:u w:val="single"/>
                <w:lang w:eastAsia="ru-RU"/>
              </w:rPr>
              <w:br w:type="page"/>
            </w:r>
          </w:p>
        </w:tc>
        <w:tc>
          <w:tcPr>
            <w:tcW w:w="5813" w:type="dxa"/>
            <w:hideMark/>
          </w:tcPr>
          <w:p w14:paraId="77A06678"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b/>
                <w:sz w:val="24"/>
                <w:szCs w:val="20"/>
                <w:u w:val="single"/>
                <w:lang w:eastAsia="ru-RU"/>
              </w:rPr>
            </w:pPr>
            <w:r w:rsidRPr="00FE06F1">
              <w:rPr>
                <w:rFonts w:ascii="Times New Roman" w:eastAsia="Times New Roman" w:hAnsi="Times New Roman" w:cs="Times New Roman"/>
                <w:sz w:val="24"/>
                <w:szCs w:val="20"/>
                <w:lang w:eastAsia="ru-RU"/>
              </w:rPr>
              <w:t>Приложение № 4</w:t>
            </w:r>
            <w:r w:rsidRPr="00FE06F1">
              <w:rPr>
                <w:rFonts w:ascii="Times New Roman" w:eastAsia="Times New Roman" w:hAnsi="Times New Roman" w:cs="Times New Roman"/>
                <w:sz w:val="24"/>
                <w:szCs w:val="20"/>
                <w:lang w:eastAsia="ru-RU"/>
              </w:rPr>
              <w:br/>
            </w:r>
            <w:r w:rsidRPr="00FE06F1">
              <w:rPr>
                <w:rFonts w:ascii="Times New Roman" w:eastAsia="Times New Roman" w:hAnsi="Times New Roman" w:cs="Times New Roman"/>
                <w:bCs/>
                <w:sz w:val="24"/>
                <w:szCs w:val="20"/>
                <w:lang w:eastAsia="ru-RU"/>
              </w:rPr>
              <w:t>к</w:t>
            </w:r>
            <w:r w:rsidRPr="00FE06F1">
              <w:rPr>
                <w:rFonts w:ascii="Times New Roman" w:eastAsia="Times New Roman" w:hAnsi="Times New Roman" w:cs="Times New Roman"/>
                <w:bCs/>
                <w:spacing w:val="5"/>
                <w:sz w:val="24"/>
                <w:szCs w:val="20"/>
                <w:lang w:eastAsia="ru-RU"/>
              </w:rPr>
              <w:t xml:space="preserve"> Методическим рекомендациям по организации голосования отдельных категорий избирателей при проведении выборов на территории Российской Федерации</w:t>
            </w:r>
          </w:p>
        </w:tc>
      </w:tr>
    </w:tbl>
    <w:p w14:paraId="7FC7760B"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sz w:val="28"/>
          <w:szCs w:val="20"/>
          <w:u w:val="single"/>
          <w:lang w:eastAsia="ru-RU"/>
        </w:rPr>
      </w:pPr>
    </w:p>
    <w:p w14:paraId="22088912"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sz w:val="28"/>
          <w:szCs w:val="20"/>
          <w:u w:val="single"/>
          <w:lang w:eastAsia="ru-RU"/>
        </w:rPr>
      </w:pPr>
    </w:p>
    <w:tbl>
      <w:tblPr>
        <w:tblW w:w="0" w:type="auto"/>
        <w:tblLook w:val="04A0" w:firstRow="1" w:lastRow="0" w:firstColumn="1" w:lastColumn="0" w:noHBand="0" w:noVBand="1"/>
      </w:tblPr>
      <w:tblGrid>
        <w:gridCol w:w="3783"/>
        <w:gridCol w:w="5776"/>
      </w:tblGrid>
      <w:tr w:rsidR="00FE06F1" w:rsidRPr="00FE06F1" w14:paraId="6D2F7064" w14:textId="77777777" w:rsidTr="00FE06F1">
        <w:tc>
          <w:tcPr>
            <w:tcW w:w="3794" w:type="dxa"/>
          </w:tcPr>
          <w:p w14:paraId="3C7F41CB"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b/>
                <w:bCs/>
                <w:sz w:val="28"/>
                <w:szCs w:val="20"/>
                <w:lang w:eastAsia="ru-RU"/>
              </w:rPr>
            </w:pPr>
          </w:p>
        </w:tc>
        <w:tc>
          <w:tcPr>
            <w:tcW w:w="5777" w:type="dxa"/>
            <w:hideMark/>
          </w:tcPr>
          <w:p w14:paraId="790BE2CF" w14:textId="77777777" w:rsidR="00FE06F1" w:rsidRPr="00FE06F1" w:rsidRDefault="00FE06F1" w:rsidP="00FE06F1">
            <w:pPr>
              <w:spacing w:after="0" w:line="240" w:lineRule="auto"/>
              <w:jc w:val="center"/>
              <w:rPr>
                <w:rFonts w:ascii="Times New Roman" w:eastAsia="Times New Roman" w:hAnsi="Times New Roman" w:cs="Times New Roman"/>
                <w:b/>
                <w:sz w:val="28"/>
                <w:szCs w:val="24"/>
                <w:lang w:eastAsia="ru-RU"/>
              </w:rPr>
            </w:pPr>
            <w:r w:rsidRPr="00FE06F1">
              <w:rPr>
                <w:rFonts w:ascii="Times New Roman" w:eastAsia="Times New Roman" w:hAnsi="Times New Roman" w:cs="Times New Roman"/>
                <w:sz w:val="28"/>
                <w:szCs w:val="24"/>
                <w:lang w:eastAsia="ru-RU"/>
              </w:rPr>
              <w:t>В</w:t>
            </w:r>
            <w:r w:rsidRPr="00FE06F1">
              <w:rPr>
                <w:rFonts w:ascii="Times New Roman" w:eastAsia="Times New Roman" w:hAnsi="Times New Roman" w:cs="Times New Roman"/>
                <w:b/>
                <w:sz w:val="28"/>
                <w:szCs w:val="24"/>
                <w:lang w:eastAsia="ru-RU"/>
              </w:rPr>
              <w:t xml:space="preserve"> _____________________________________</w:t>
            </w:r>
          </w:p>
          <w:p w14:paraId="580905C6" w14:textId="77777777" w:rsidR="00FE06F1" w:rsidRPr="00FE06F1" w:rsidRDefault="00FE06F1" w:rsidP="00FE06F1">
            <w:pPr>
              <w:overflowPunct w:val="0"/>
              <w:autoSpaceDE w:val="0"/>
              <w:autoSpaceDN w:val="0"/>
              <w:adjustRightInd w:val="0"/>
              <w:spacing w:after="120" w:line="24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(наименование территориальной избирательной комиссии/</w:t>
            </w:r>
            <w:r w:rsidRPr="00FE06F1">
              <w:rPr>
                <w:rFonts w:ascii="Times New Roman" w:eastAsia="Times New Roman" w:hAnsi="Times New Roman" w:cs="Times New Roman"/>
                <w:sz w:val="20"/>
                <w:szCs w:val="20"/>
                <w:lang w:eastAsia="ru-RU"/>
              </w:rPr>
              <w:br/>
              <w:t xml:space="preserve">избирательной комиссии муниципального образования) </w:t>
            </w:r>
          </w:p>
        </w:tc>
      </w:tr>
    </w:tbl>
    <w:p w14:paraId="4FF7A902"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b/>
          <w:sz w:val="28"/>
          <w:szCs w:val="20"/>
          <w:u w:val="single"/>
          <w:lang w:eastAsia="ru-RU"/>
        </w:rPr>
      </w:pPr>
    </w:p>
    <w:p w14:paraId="6B1B9527"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b/>
          <w:sz w:val="28"/>
          <w:szCs w:val="20"/>
          <w:u w:val="single"/>
          <w:lang w:eastAsia="ru-RU"/>
        </w:rPr>
      </w:pPr>
    </w:p>
    <w:p w14:paraId="1C35FACC" w14:textId="77777777" w:rsidR="00FE06F1" w:rsidRPr="00FE06F1" w:rsidRDefault="00FE06F1" w:rsidP="00FE06F1">
      <w:pPr>
        <w:keepNext/>
        <w:keepLines/>
        <w:overflowPunct w:val="0"/>
        <w:autoSpaceDE w:val="0"/>
        <w:autoSpaceDN w:val="0"/>
        <w:adjustRightInd w:val="0"/>
        <w:spacing w:after="120" w:line="240" w:lineRule="auto"/>
        <w:jc w:val="center"/>
        <w:rPr>
          <w:rFonts w:ascii="Times New Roman" w:eastAsia="Times New Roman" w:hAnsi="Times New Roman" w:cs="Times New Roman"/>
          <w:b/>
          <w:sz w:val="28"/>
          <w:szCs w:val="28"/>
          <w:lang w:eastAsia="ru-RU"/>
        </w:rPr>
      </w:pPr>
      <w:r w:rsidRPr="00FE06F1">
        <w:rPr>
          <w:rFonts w:ascii="Times New Roman" w:eastAsia="Times New Roman" w:hAnsi="Times New Roman" w:cs="Times New Roman"/>
          <w:b/>
          <w:sz w:val="28"/>
          <w:szCs w:val="28"/>
          <w:lang w:eastAsia="ru-RU"/>
        </w:rPr>
        <w:t>Уведомление</w:t>
      </w:r>
    </w:p>
    <w:p w14:paraId="5DE320E0"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bCs/>
          <w:sz w:val="28"/>
          <w:szCs w:val="20"/>
          <w:lang w:eastAsia="ru-RU"/>
        </w:rPr>
      </w:pPr>
    </w:p>
    <w:p w14:paraId="6D711720"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bCs/>
          <w:sz w:val="28"/>
          <w:szCs w:val="20"/>
          <w:lang w:eastAsia="ru-RU"/>
        </w:rPr>
      </w:pPr>
    </w:p>
    <w:tbl>
      <w:tblPr>
        <w:tblW w:w="0" w:type="auto"/>
        <w:tblLook w:val="04A0" w:firstRow="1" w:lastRow="0" w:firstColumn="1" w:lastColumn="0" w:noHBand="0" w:noVBand="1"/>
      </w:tblPr>
      <w:tblGrid>
        <w:gridCol w:w="9559"/>
      </w:tblGrid>
      <w:tr w:rsidR="00FE06F1" w:rsidRPr="00FE06F1" w14:paraId="788F472B" w14:textId="77777777" w:rsidTr="00FE06F1">
        <w:trPr>
          <w:cantSplit/>
        </w:trPr>
        <w:tc>
          <w:tcPr>
            <w:tcW w:w="9571" w:type="dxa"/>
          </w:tcPr>
          <w:p w14:paraId="26911A17" w14:textId="77777777" w:rsidR="00FE06F1" w:rsidRPr="00FE06F1" w:rsidRDefault="00FE06F1" w:rsidP="00FE06F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Просим сообщить в соответствующую участковую избирательную комиссию, что решением участковой избирательной комиссии</w:t>
            </w:r>
            <w:r w:rsidRPr="00FE06F1">
              <w:rPr>
                <w:rFonts w:ascii="Times New Roman" w:eastAsia="Times New Roman" w:hAnsi="Times New Roman" w:cs="Times New Roman"/>
                <w:sz w:val="28"/>
                <w:szCs w:val="20"/>
                <w:lang w:eastAsia="ru-RU"/>
              </w:rPr>
              <w:br/>
              <w:t>избирательного участка № ______________________</w:t>
            </w:r>
            <w:proofErr w:type="gramStart"/>
            <w:r w:rsidRPr="00FE06F1">
              <w:rPr>
                <w:rFonts w:ascii="Times New Roman" w:eastAsia="Times New Roman" w:hAnsi="Times New Roman" w:cs="Times New Roman"/>
                <w:sz w:val="28"/>
                <w:szCs w:val="20"/>
                <w:lang w:eastAsia="ru-RU"/>
              </w:rPr>
              <w:t>_ ,</w:t>
            </w:r>
            <w:proofErr w:type="gramEnd"/>
          </w:p>
          <w:p w14:paraId="27A2BAC0"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 xml:space="preserve">образованного в (на) </w:t>
            </w:r>
          </w:p>
          <w:p w14:paraId="28E31BC9"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_________________________________________________________________ ,</w:t>
            </w:r>
          </w:p>
          <w:p w14:paraId="2BADC52A" w14:textId="77777777" w:rsidR="00FE06F1" w:rsidRPr="00FE06F1" w:rsidRDefault="00FE06F1" w:rsidP="00CE29B4">
            <w:pPr>
              <w:keepNext/>
              <w:keepLines/>
              <w:overflowPunct w:val="0"/>
              <w:autoSpaceDE w:val="0"/>
              <w:autoSpaceDN w:val="0"/>
              <w:adjustRightInd w:val="0"/>
              <w:spacing w:after="0" w:line="240" w:lineRule="exact"/>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(наименование организации, в которой временно пребывают избиратели,</w:t>
            </w:r>
          </w:p>
          <w:p w14:paraId="44719940" w14:textId="77777777" w:rsidR="00FE06F1" w:rsidRPr="00FE06F1" w:rsidRDefault="00FE06F1" w:rsidP="00FE06F1">
            <w:pPr>
              <w:keepNext/>
              <w:keepLines/>
              <w:overflowPunct w:val="0"/>
              <w:autoSpaceDE w:val="0"/>
              <w:autoSpaceDN w:val="0"/>
              <w:adjustRightInd w:val="0"/>
              <w:spacing w:after="0" w:line="240" w:lineRule="exact"/>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предприятия с непрерывным циклом работы)</w:t>
            </w:r>
          </w:p>
          <w:p w14:paraId="5511008B"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расположенного по адресу: __________________________________________,</w:t>
            </w:r>
          </w:p>
          <w:p w14:paraId="084EBB9A"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F7FB406" w14:textId="77777777" w:rsidR="00FE06F1" w:rsidRPr="00FE06F1" w:rsidRDefault="00FE06F1" w:rsidP="00FE06F1">
            <w:pPr>
              <w:spacing w:after="12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в список избирателей включены:</w:t>
            </w:r>
          </w:p>
          <w:p w14:paraId="712A230B" w14:textId="77777777" w:rsidR="00FE06F1" w:rsidRPr="00FE06F1" w:rsidRDefault="00FE06F1" w:rsidP="00FE06F1">
            <w:pPr>
              <w:keepNext/>
              <w:keepLines/>
              <w:overflowPunct w:val="0"/>
              <w:autoSpaceDE w:val="0"/>
              <w:autoSpaceDN w:val="0"/>
              <w:adjustRightInd w:val="0"/>
              <w:spacing w:after="0" w:line="240" w:lineRule="exact"/>
              <w:jc w:val="center"/>
              <w:rPr>
                <w:rFonts w:ascii="Times New Roman" w:eastAsia="Times New Roman" w:hAnsi="Times New Roman" w:cs="Times New Roman"/>
                <w:sz w:val="28"/>
                <w:szCs w:val="20"/>
                <w:lang w:eastAsia="ru-RU"/>
              </w:rPr>
            </w:pPr>
          </w:p>
        </w:tc>
      </w:tr>
      <w:tr w:rsidR="00FE06F1" w:rsidRPr="00FE06F1" w14:paraId="0B7813BF" w14:textId="77777777" w:rsidTr="00FE06F1">
        <w:trPr>
          <w:cantSplit/>
        </w:trPr>
        <w:tc>
          <w:tcPr>
            <w:tcW w:w="9571" w:type="dxa"/>
          </w:tcPr>
          <w:p w14:paraId="2BAA254C" w14:textId="77777777" w:rsidR="00FE06F1" w:rsidRPr="00FE06F1" w:rsidRDefault="00FE06F1" w:rsidP="00FE06F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Фамилия, имя, отчество, год рождения (в возрасте 18 лет – дополнительно день и месяц рождения), адрес места жительства.</w:t>
            </w:r>
          </w:p>
          <w:p w14:paraId="3965A502" w14:textId="77777777" w:rsidR="00FE06F1" w:rsidRPr="00FE06F1" w:rsidRDefault="00FE06F1" w:rsidP="00FE06F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14:paraId="189A4DF2" w14:textId="77777777" w:rsidR="00FE06F1" w:rsidRPr="00FE06F1" w:rsidRDefault="00FE06F1" w:rsidP="00FE06F1">
      <w:pPr>
        <w:overflowPunct w:val="0"/>
        <w:autoSpaceDE w:val="0"/>
        <w:autoSpaceDN w:val="0"/>
        <w:adjustRightInd w:val="0"/>
        <w:spacing w:after="120" w:line="240" w:lineRule="auto"/>
        <w:ind w:firstLine="935"/>
        <w:jc w:val="both"/>
        <w:rPr>
          <w:rFonts w:ascii="Times New Roman" w:eastAsia="Times New Roman" w:hAnsi="Times New Roman" w:cs="Times New Roman"/>
          <w:sz w:val="28"/>
          <w:szCs w:val="20"/>
          <w:lang w:eastAsia="ru-RU"/>
        </w:rPr>
      </w:pPr>
    </w:p>
    <w:p w14:paraId="72AD024B" w14:textId="77777777" w:rsidR="00FE06F1" w:rsidRPr="00FE06F1" w:rsidRDefault="00FE06F1" w:rsidP="00FE06F1">
      <w:pPr>
        <w:overflowPunct w:val="0"/>
        <w:autoSpaceDE w:val="0"/>
        <w:autoSpaceDN w:val="0"/>
        <w:adjustRightInd w:val="0"/>
        <w:spacing w:after="120" w:line="240" w:lineRule="auto"/>
        <w:ind w:firstLine="935"/>
        <w:jc w:val="both"/>
        <w:rPr>
          <w:rFonts w:ascii="Times New Roman" w:eastAsia="Times New Roman" w:hAnsi="Times New Roman" w:cs="Times New Roman"/>
          <w:sz w:val="28"/>
          <w:szCs w:val="20"/>
          <w:lang w:eastAsia="ru-RU"/>
        </w:rPr>
      </w:pPr>
    </w:p>
    <w:tbl>
      <w:tblPr>
        <w:tblW w:w="9725" w:type="dxa"/>
        <w:tblLook w:val="04A0" w:firstRow="1" w:lastRow="0" w:firstColumn="1" w:lastColumn="0" w:noHBand="0" w:noVBand="1"/>
      </w:tblPr>
      <w:tblGrid>
        <w:gridCol w:w="4248"/>
        <w:gridCol w:w="1980"/>
        <w:gridCol w:w="3497"/>
      </w:tblGrid>
      <w:tr w:rsidR="00FE06F1" w:rsidRPr="00FE06F1" w14:paraId="112F274B" w14:textId="77777777" w:rsidTr="00FE06F1">
        <w:tc>
          <w:tcPr>
            <w:tcW w:w="4248" w:type="dxa"/>
            <w:hideMark/>
          </w:tcPr>
          <w:p w14:paraId="723DFF17" w14:textId="77777777" w:rsidR="00FE06F1" w:rsidRPr="00FE06F1" w:rsidRDefault="00FE06F1" w:rsidP="00FE06F1">
            <w:pPr>
              <w:overflowPunct w:val="0"/>
              <w:autoSpaceDE w:val="0"/>
              <w:autoSpaceDN w:val="0"/>
              <w:adjustRightInd w:val="0"/>
              <w:spacing w:after="120" w:line="240" w:lineRule="auto"/>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Председатель</w:t>
            </w:r>
          </w:p>
        </w:tc>
        <w:tc>
          <w:tcPr>
            <w:tcW w:w="1980" w:type="dxa"/>
          </w:tcPr>
          <w:p w14:paraId="4F6FFB55" w14:textId="77777777" w:rsidR="00FE06F1" w:rsidRPr="00FE06F1" w:rsidRDefault="00FE06F1" w:rsidP="00FE06F1">
            <w:pPr>
              <w:overflowPunct w:val="0"/>
              <w:autoSpaceDE w:val="0"/>
              <w:autoSpaceDN w:val="0"/>
              <w:adjustRightInd w:val="0"/>
              <w:spacing w:after="120" w:line="240" w:lineRule="auto"/>
              <w:jc w:val="both"/>
              <w:rPr>
                <w:rFonts w:ascii="Times New Roman" w:eastAsia="Times New Roman" w:hAnsi="Times New Roman" w:cs="Times New Roman"/>
                <w:sz w:val="28"/>
                <w:szCs w:val="20"/>
                <w:lang w:eastAsia="ru-RU"/>
              </w:rPr>
            </w:pPr>
          </w:p>
        </w:tc>
        <w:tc>
          <w:tcPr>
            <w:tcW w:w="3497" w:type="dxa"/>
          </w:tcPr>
          <w:p w14:paraId="1609CDF7" w14:textId="77777777" w:rsidR="00FE06F1" w:rsidRPr="00FE06F1" w:rsidRDefault="00FE06F1" w:rsidP="00FE06F1">
            <w:pPr>
              <w:overflowPunct w:val="0"/>
              <w:autoSpaceDE w:val="0"/>
              <w:autoSpaceDN w:val="0"/>
              <w:adjustRightInd w:val="0"/>
              <w:spacing w:after="120" w:line="240" w:lineRule="auto"/>
              <w:ind w:firstLine="248"/>
              <w:jc w:val="both"/>
              <w:rPr>
                <w:rFonts w:ascii="Times New Roman" w:eastAsia="Times New Roman" w:hAnsi="Times New Roman" w:cs="Times New Roman"/>
                <w:sz w:val="28"/>
                <w:szCs w:val="20"/>
                <w:lang w:eastAsia="ru-RU"/>
              </w:rPr>
            </w:pPr>
          </w:p>
        </w:tc>
      </w:tr>
      <w:tr w:rsidR="00FE06F1" w:rsidRPr="00FE06F1" w14:paraId="289BE00F" w14:textId="77777777" w:rsidTr="00FE06F1">
        <w:tc>
          <w:tcPr>
            <w:tcW w:w="4248" w:type="dxa"/>
            <w:vAlign w:val="bottom"/>
            <w:hideMark/>
          </w:tcPr>
          <w:p w14:paraId="59032250"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__________________________</w:t>
            </w:r>
          </w:p>
        </w:tc>
        <w:tc>
          <w:tcPr>
            <w:tcW w:w="1980" w:type="dxa"/>
            <w:vAlign w:val="bottom"/>
            <w:hideMark/>
          </w:tcPr>
          <w:p w14:paraId="68484E7F"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w:t>
            </w:r>
          </w:p>
        </w:tc>
        <w:tc>
          <w:tcPr>
            <w:tcW w:w="3497" w:type="dxa"/>
            <w:vAlign w:val="bottom"/>
            <w:hideMark/>
          </w:tcPr>
          <w:p w14:paraId="38F84C82" w14:textId="77777777" w:rsidR="00FE06F1" w:rsidRPr="00FE06F1" w:rsidRDefault="00FE06F1" w:rsidP="00FE06F1">
            <w:pPr>
              <w:overflowPunct w:val="0"/>
              <w:autoSpaceDE w:val="0"/>
              <w:autoSpaceDN w:val="0"/>
              <w:adjustRightInd w:val="0"/>
              <w:spacing w:after="0" w:line="240" w:lineRule="auto"/>
              <w:ind w:firstLine="108"/>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____________________</w:t>
            </w:r>
          </w:p>
        </w:tc>
      </w:tr>
      <w:tr w:rsidR="00FE06F1" w:rsidRPr="00FE06F1" w14:paraId="67A8BB8E" w14:textId="77777777" w:rsidTr="00FE06F1">
        <w:trPr>
          <w:cantSplit/>
        </w:trPr>
        <w:tc>
          <w:tcPr>
            <w:tcW w:w="4248" w:type="dxa"/>
            <w:hideMark/>
          </w:tcPr>
          <w:p w14:paraId="7EEF6833" w14:textId="77777777" w:rsidR="00FE06F1" w:rsidRPr="00FE06F1" w:rsidRDefault="00FE06F1" w:rsidP="00FE06F1">
            <w:pPr>
              <w:tabs>
                <w:tab w:val="left" w:pos="708"/>
                <w:tab w:val="center" w:pos="4677"/>
                <w:tab w:val="right" w:pos="9355"/>
              </w:tabs>
              <w:overflowPunct w:val="0"/>
              <w:autoSpaceDE w:val="0"/>
              <w:autoSpaceDN w:val="0"/>
              <w:adjustRightInd w:val="0"/>
              <w:spacing w:after="120" w:line="240" w:lineRule="auto"/>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0"/>
                <w:szCs w:val="20"/>
                <w:lang w:eastAsia="ru-RU"/>
              </w:rPr>
              <w:t>(наименование избирательной</w:t>
            </w:r>
            <w:r w:rsidRPr="00FE06F1">
              <w:rPr>
                <w:rFonts w:ascii="Times New Roman" w:eastAsia="Times New Roman" w:hAnsi="Times New Roman" w:cs="Times New Roman"/>
                <w:sz w:val="28"/>
                <w:szCs w:val="20"/>
                <w:lang w:eastAsia="ru-RU"/>
              </w:rPr>
              <w:t xml:space="preserve"> </w:t>
            </w:r>
            <w:r w:rsidRPr="00FE06F1">
              <w:rPr>
                <w:rFonts w:ascii="Times New Roman" w:eastAsia="Times New Roman" w:hAnsi="Times New Roman" w:cs="Times New Roman"/>
                <w:sz w:val="20"/>
                <w:szCs w:val="20"/>
                <w:lang w:eastAsia="ru-RU"/>
              </w:rPr>
              <w:t>комиссии)</w:t>
            </w:r>
          </w:p>
        </w:tc>
        <w:tc>
          <w:tcPr>
            <w:tcW w:w="1980" w:type="dxa"/>
            <w:hideMark/>
          </w:tcPr>
          <w:p w14:paraId="417D7B0B" w14:textId="77777777" w:rsidR="00FE06F1" w:rsidRPr="00FE06F1" w:rsidRDefault="00FE06F1" w:rsidP="00FE06F1">
            <w:pPr>
              <w:overflowPunct w:val="0"/>
              <w:autoSpaceDE w:val="0"/>
              <w:autoSpaceDN w:val="0"/>
              <w:adjustRightInd w:val="0"/>
              <w:spacing w:after="120" w:line="24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(подпись)</w:t>
            </w:r>
          </w:p>
        </w:tc>
        <w:tc>
          <w:tcPr>
            <w:tcW w:w="3497" w:type="dxa"/>
            <w:hideMark/>
          </w:tcPr>
          <w:p w14:paraId="05E61B0F" w14:textId="77777777" w:rsidR="00FE06F1" w:rsidRPr="00FE06F1" w:rsidRDefault="00FE06F1" w:rsidP="00FE06F1">
            <w:pPr>
              <w:overflowPunct w:val="0"/>
              <w:autoSpaceDE w:val="0"/>
              <w:autoSpaceDN w:val="0"/>
              <w:adjustRightInd w:val="0"/>
              <w:spacing w:after="120" w:line="240" w:lineRule="auto"/>
              <w:jc w:val="center"/>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0"/>
                <w:szCs w:val="20"/>
                <w:lang w:eastAsia="ru-RU"/>
              </w:rPr>
              <w:t>(фамилия, инициалы)</w:t>
            </w:r>
          </w:p>
        </w:tc>
      </w:tr>
    </w:tbl>
    <w:p w14:paraId="4F301DC3" w14:textId="77777777" w:rsidR="00FE06F1" w:rsidRPr="00FE06F1" w:rsidRDefault="00FE06F1" w:rsidP="00FE06F1">
      <w:pPr>
        <w:overflowPunct w:val="0"/>
        <w:autoSpaceDE w:val="0"/>
        <w:autoSpaceDN w:val="0"/>
        <w:adjustRightInd w:val="0"/>
        <w:spacing w:after="120" w:line="240" w:lineRule="auto"/>
        <w:ind w:firstLine="935"/>
        <w:jc w:val="both"/>
        <w:rPr>
          <w:rFonts w:ascii="Times New Roman" w:eastAsia="Times New Roman" w:hAnsi="Times New Roman" w:cs="Times New Roman"/>
          <w:i/>
          <w:sz w:val="28"/>
          <w:szCs w:val="20"/>
          <w:highlight w:val="yellow"/>
          <w:lang w:eastAsia="ru-RU"/>
        </w:rPr>
      </w:pPr>
    </w:p>
    <w:p w14:paraId="03F2A041" w14:textId="77777777" w:rsidR="00FE06F1" w:rsidRPr="00FE06F1" w:rsidRDefault="00FE06F1" w:rsidP="00FE06F1">
      <w:pPr>
        <w:spacing w:after="0" w:line="240" w:lineRule="auto"/>
        <w:rPr>
          <w:rFonts w:ascii="Times New Roman" w:eastAsia="Times New Roman" w:hAnsi="Times New Roman" w:cs="Times New Roman"/>
          <w:sz w:val="20"/>
          <w:szCs w:val="20"/>
          <w:highlight w:val="yellow"/>
          <w:lang w:eastAsia="ru-RU"/>
        </w:rPr>
        <w:sectPr w:rsidR="00FE06F1" w:rsidRPr="00FE06F1" w:rsidSect="00FE06F1">
          <w:footnotePr>
            <w:numRestart w:val="eachSect"/>
          </w:footnotePr>
          <w:pgSz w:w="11906" w:h="16838"/>
          <w:pgMar w:top="1134" w:right="851" w:bottom="1134" w:left="1496" w:header="709" w:footer="709" w:gutter="0"/>
          <w:pgNumType w:start="14"/>
          <w:cols w:space="720"/>
          <w:titlePg/>
          <w:docGrid w:linePitch="299"/>
        </w:sectPr>
      </w:pPr>
    </w:p>
    <w:tbl>
      <w:tblPr>
        <w:tblW w:w="9750" w:type="dxa"/>
        <w:tblLayout w:type="fixed"/>
        <w:tblLook w:val="04A0" w:firstRow="1" w:lastRow="0" w:firstColumn="1" w:lastColumn="0" w:noHBand="0" w:noVBand="1"/>
      </w:tblPr>
      <w:tblGrid>
        <w:gridCol w:w="3937"/>
        <w:gridCol w:w="5813"/>
      </w:tblGrid>
      <w:tr w:rsidR="00FE06F1" w:rsidRPr="00FE06F1" w14:paraId="3523525E" w14:textId="77777777" w:rsidTr="00FE06F1">
        <w:tc>
          <w:tcPr>
            <w:tcW w:w="3936" w:type="dxa"/>
          </w:tcPr>
          <w:p w14:paraId="0DFA8BFF"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sz w:val="24"/>
                <w:szCs w:val="20"/>
                <w:lang w:eastAsia="ru-RU"/>
              </w:rPr>
            </w:pPr>
            <w:r w:rsidRPr="00FE06F1">
              <w:rPr>
                <w:rFonts w:ascii="Times New Roman" w:eastAsia="Times New Roman" w:hAnsi="Times New Roman" w:cs="Times New Roman"/>
                <w:sz w:val="26"/>
                <w:szCs w:val="26"/>
                <w:lang w:eastAsia="ru-RU"/>
              </w:rPr>
              <w:lastRenderedPageBreak/>
              <w:br w:type="page"/>
            </w:r>
            <w:r w:rsidRPr="00FE06F1">
              <w:rPr>
                <w:rFonts w:ascii="Times New Roman" w:eastAsia="Times New Roman" w:hAnsi="Times New Roman" w:cs="Times New Roman"/>
                <w:sz w:val="24"/>
                <w:szCs w:val="20"/>
                <w:lang w:eastAsia="ru-RU"/>
              </w:rPr>
              <w:br w:type="page"/>
            </w:r>
          </w:p>
        </w:tc>
        <w:tc>
          <w:tcPr>
            <w:tcW w:w="5811" w:type="dxa"/>
            <w:hideMark/>
          </w:tcPr>
          <w:p w14:paraId="5FD979D2"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sz w:val="24"/>
                <w:szCs w:val="20"/>
                <w:lang w:eastAsia="ru-RU"/>
              </w:rPr>
            </w:pPr>
            <w:r w:rsidRPr="00FE06F1">
              <w:rPr>
                <w:rFonts w:ascii="Times New Roman" w:eastAsia="Times New Roman" w:hAnsi="Times New Roman" w:cs="Times New Roman"/>
                <w:sz w:val="24"/>
                <w:szCs w:val="20"/>
                <w:lang w:eastAsia="ru-RU"/>
              </w:rPr>
              <w:t>Приложение № 5</w:t>
            </w:r>
            <w:r w:rsidRPr="00FE06F1">
              <w:rPr>
                <w:rFonts w:ascii="Times New Roman" w:eastAsia="Times New Roman" w:hAnsi="Times New Roman" w:cs="Times New Roman"/>
                <w:sz w:val="24"/>
                <w:szCs w:val="20"/>
                <w:lang w:eastAsia="ru-RU"/>
              </w:rPr>
              <w:br/>
            </w:r>
            <w:r w:rsidRPr="00FE06F1">
              <w:rPr>
                <w:rFonts w:ascii="Times New Roman" w:eastAsia="Times New Roman" w:hAnsi="Times New Roman" w:cs="Times New Roman"/>
                <w:bCs/>
                <w:sz w:val="24"/>
                <w:szCs w:val="20"/>
                <w:lang w:eastAsia="ru-RU"/>
              </w:rPr>
              <w:t>к</w:t>
            </w:r>
            <w:r w:rsidRPr="00FE06F1">
              <w:rPr>
                <w:rFonts w:ascii="Times New Roman" w:eastAsia="Times New Roman" w:hAnsi="Times New Roman" w:cs="Times New Roman"/>
                <w:bCs/>
                <w:spacing w:val="5"/>
                <w:sz w:val="24"/>
                <w:szCs w:val="20"/>
                <w:lang w:eastAsia="ru-RU"/>
              </w:rPr>
              <w:t xml:space="preserve"> Методическим рекомендациям по организации голосования отдельных категорий избирателей при проведении выборов на территории Российской Федерации</w:t>
            </w:r>
          </w:p>
        </w:tc>
      </w:tr>
    </w:tbl>
    <w:p w14:paraId="271BBB43"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sz w:val="28"/>
          <w:szCs w:val="20"/>
          <w:lang w:eastAsia="ru-RU"/>
        </w:rPr>
      </w:pPr>
    </w:p>
    <w:p w14:paraId="6DEBCE62"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sz w:val="28"/>
          <w:szCs w:val="20"/>
          <w:lang w:eastAsia="ru-RU"/>
        </w:rPr>
      </w:pPr>
    </w:p>
    <w:tbl>
      <w:tblPr>
        <w:tblW w:w="6525" w:type="dxa"/>
        <w:tblInd w:w="3227" w:type="dxa"/>
        <w:tblLayout w:type="fixed"/>
        <w:tblLook w:val="04A0" w:firstRow="1" w:lastRow="0" w:firstColumn="1" w:lastColumn="0" w:noHBand="0" w:noVBand="1"/>
      </w:tblPr>
      <w:tblGrid>
        <w:gridCol w:w="6525"/>
      </w:tblGrid>
      <w:tr w:rsidR="00FE06F1" w:rsidRPr="00FE06F1" w14:paraId="6654FCFD" w14:textId="77777777" w:rsidTr="00FE06F1">
        <w:trPr>
          <w:trHeight w:val="2763"/>
        </w:trPr>
        <w:tc>
          <w:tcPr>
            <w:tcW w:w="6520" w:type="dxa"/>
            <w:hideMark/>
          </w:tcPr>
          <w:p w14:paraId="0A5965AA" w14:textId="77777777" w:rsidR="00FE06F1" w:rsidRPr="00FE06F1" w:rsidRDefault="00FE06F1" w:rsidP="00FE06F1">
            <w:pPr>
              <w:keepNext/>
              <w:keepLines/>
              <w:spacing w:after="0" w:line="240" w:lineRule="auto"/>
              <w:jc w:val="center"/>
              <w:rPr>
                <w:rFonts w:ascii="Times New Roman" w:eastAsia="Times New Roman" w:hAnsi="Times New Roman" w:cs="Times New Roman"/>
                <w:sz w:val="28"/>
                <w:szCs w:val="28"/>
                <w:vertAlign w:val="superscript"/>
                <w:lang w:eastAsia="ru-RU"/>
              </w:rPr>
            </w:pPr>
            <w:r w:rsidRPr="00FE06F1">
              <w:rPr>
                <w:rFonts w:ascii="Times New Roman" w:eastAsia="Times New Roman" w:hAnsi="Times New Roman" w:cs="Times New Roman"/>
                <w:bCs/>
                <w:sz w:val="28"/>
                <w:szCs w:val="28"/>
                <w:lang w:eastAsia="ru-RU"/>
              </w:rPr>
              <w:t>В ______________________________________</w:t>
            </w:r>
          </w:p>
          <w:p w14:paraId="229DD924" w14:textId="77777777" w:rsidR="00FE06F1" w:rsidRPr="00FE06F1" w:rsidRDefault="00FE06F1" w:rsidP="00FE06F1">
            <w:pPr>
              <w:keepNext/>
              <w:keepLines/>
              <w:spacing w:after="0" w:line="240" w:lineRule="auto"/>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sz w:val="28"/>
                <w:szCs w:val="28"/>
                <w:vertAlign w:val="superscript"/>
                <w:lang w:eastAsia="ru-RU"/>
              </w:rPr>
              <w:t>(наименование избирательной комиссии)</w:t>
            </w:r>
          </w:p>
          <w:p w14:paraId="1C9FFE44" w14:textId="77777777" w:rsidR="00FE06F1" w:rsidRPr="00FE06F1" w:rsidRDefault="00FE06F1" w:rsidP="00FE06F1">
            <w:pPr>
              <w:keepNext/>
              <w:keepLines/>
              <w:spacing w:after="0" w:line="240" w:lineRule="auto"/>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lang w:eastAsia="ru-RU"/>
              </w:rPr>
              <w:t>от _____________________________________</w:t>
            </w:r>
          </w:p>
          <w:p w14:paraId="40EA356B" w14:textId="77777777" w:rsidR="00FE06F1" w:rsidRPr="00FE06F1" w:rsidRDefault="00FE06F1" w:rsidP="00FE06F1">
            <w:pPr>
              <w:keepNext/>
              <w:keepLines/>
              <w:spacing w:after="0" w:line="240" w:lineRule="auto"/>
              <w:jc w:val="center"/>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bCs/>
                <w:sz w:val="28"/>
                <w:szCs w:val="28"/>
                <w:vertAlign w:val="superscript"/>
                <w:lang w:eastAsia="ru-RU"/>
              </w:rPr>
              <w:t xml:space="preserve">(фамилия, имя, отчество) </w:t>
            </w:r>
            <w:r w:rsidRPr="00FE06F1">
              <w:rPr>
                <w:rFonts w:ascii="Times New Roman" w:eastAsia="Times New Roman" w:hAnsi="Times New Roman" w:cs="Times New Roman"/>
                <w:bCs/>
                <w:sz w:val="28"/>
                <w:szCs w:val="28"/>
                <w:lang w:eastAsia="ru-RU"/>
              </w:rPr>
              <w:t>_________________________________________,</w:t>
            </w:r>
          </w:p>
          <w:p w14:paraId="741024FB" w14:textId="77777777" w:rsidR="00FE06F1" w:rsidRPr="00FE06F1" w:rsidRDefault="00FE06F1" w:rsidP="00FE06F1">
            <w:pPr>
              <w:keepNext/>
              <w:keepLines/>
              <w:spacing w:after="0" w:line="240" w:lineRule="auto"/>
              <w:ind w:firstLine="317"/>
              <w:jc w:val="center"/>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(дата рождения, серия и номер паспорта)</w:t>
            </w:r>
          </w:p>
          <w:p w14:paraId="2A67AC98" w14:textId="77777777" w:rsidR="00FE06F1" w:rsidRPr="00FE06F1" w:rsidRDefault="00FE06F1" w:rsidP="00FE06F1">
            <w:pPr>
              <w:keepNext/>
              <w:keepLines/>
              <w:spacing w:before="120" w:after="0" w:line="240" w:lineRule="auto"/>
              <w:jc w:val="center"/>
              <w:rPr>
                <w:rFonts w:ascii="Times New Roman" w:eastAsia="Times New Roman" w:hAnsi="Times New Roman" w:cs="Times New Roman"/>
                <w:sz w:val="28"/>
                <w:szCs w:val="28"/>
                <w:lang w:eastAsia="ru-RU"/>
              </w:rPr>
            </w:pPr>
            <w:r w:rsidRPr="00FE06F1">
              <w:rPr>
                <w:rFonts w:ascii="Times New Roman" w:eastAsia="Times New Roman" w:hAnsi="Times New Roman" w:cs="Times New Roman"/>
                <w:bCs/>
                <w:sz w:val="28"/>
                <w:szCs w:val="28"/>
                <w:lang w:eastAsia="ru-RU"/>
              </w:rPr>
              <w:t>проживающего по адресу__________________</w:t>
            </w:r>
            <w:r w:rsidRPr="00FE06F1">
              <w:rPr>
                <w:rFonts w:ascii="Times New Roman" w:eastAsia="Times New Roman" w:hAnsi="Times New Roman" w:cs="Times New Roman"/>
                <w:bCs/>
                <w:sz w:val="28"/>
                <w:szCs w:val="28"/>
                <w:lang w:eastAsia="ru-RU"/>
              </w:rPr>
              <w:br/>
              <w:t>_______________________________________</w:t>
            </w:r>
            <w:r w:rsidRPr="00FE06F1">
              <w:rPr>
                <w:rFonts w:ascii="Times New Roman" w:eastAsia="Times New Roman" w:hAnsi="Times New Roman" w:cs="Times New Roman"/>
                <w:bCs/>
                <w:sz w:val="28"/>
                <w:szCs w:val="28"/>
                <w:lang w:eastAsia="ru-RU"/>
              </w:rPr>
              <w:br/>
            </w:r>
            <w:r w:rsidRPr="00FE06F1">
              <w:rPr>
                <w:rFonts w:ascii="Times New Roman" w:eastAsia="Times New Roman" w:hAnsi="Times New Roman" w:cs="Times New Roman"/>
                <w:bCs/>
                <w:sz w:val="28"/>
                <w:szCs w:val="28"/>
                <w:vertAlign w:val="superscript"/>
                <w:lang w:eastAsia="ru-RU"/>
              </w:rPr>
              <w:t>(адрес места жительства)</w:t>
            </w:r>
          </w:p>
        </w:tc>
      </w:tr>
    </w:tbl>
    <w:p w14:paraId="657A5178"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b/>
          <w:sz w:val="28"/>
          <w:szCs w:val="28"/>
          <w:lang w:eastAsia="ru-RU"/>
        </w:rPr>
      </w:pPr>
    </w:p>
    <w:p w14:paraId="20946773" w14:textId="77777777" w:rsidR="00FE06F1" w:rsidRPr="00FE06F1" w:rsidRDefault="00FE06F1" w:rsidP="00FE06F1">
      <w:pPr>
        <w:keepNext/>
        <w:keepLines/>
        <w:overflowPunct w:val="0"/>
        <w:autoSpaceDE w:val="0"/>
        <w:autoSpaceDN w:val="0"/>
        <w:adjustRightInd w:val="0"/>
        <w:spacing w:after="120" w:line="240" w:lineRule="auto"/>
        <w:jc w:val="center"/>
        <w:rPr>
          <w:rFonts w:ascii="Times New Roman" w:eastAsia="Times New Roman" w:hAnsi="Times New Roman" w:cs="Times New Roman"/>
          <w:sz w:val="28"/>
          <w:szCs w:val="28"/>
          <w:lang w:eastAsia="ru-RU"/>
        </w:rPr>
      </w:pPr>
      <w:r w:rsidRPr="00FE06F1">
        <w:rPr>
          <w:rFonts w:ascii="Times New Roman" w:eastAsia="Times New Roman" w:hAnsi="Times New Roman" w:cs="Times New Roman"/>
          <w:b/>
          <w:sz w:val="28"/>
          <w:szCs w:val="28"/>
          <w:lang w:eastAsia="ru-RU"/>
        </w:rPr>
        <w:t>Заявление</w:t>
      </w:r>
      <w:r w:rsidRPr="00FE06F1">
        <w:rPr>
          <w:rFonts w:ascii="Times New Roman" w:eastAsia="Times New Roman" w:hAnsi="Times New Roman" w:cs="Times New Roman"/>
          <w:sz w:val="28"/>
          <w:vertAlign w:val="superscript"/>
          <w:lang w:eastAsia="ru-RU"/>
        </w:rPr>
        <w:footnoteReference w:customMarkFollows="1" w:id="5"/>
        <w:t>*</w:t>
      </w:r>
    </w:p>
    <w:p w14:paraId="78516E1B"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sz w:val="28"/>
          <w:szCs w:val="28"/>
          <w:lang w:eastAsia="ru-RU"/>
        </w:rPr>
      </w:pPr>
    </w:p>
    <w:p w14:paraId="66F9FF03" w14:textId="77777777" w:rsidR="00FE06F1" w:rsidRPr="00FE06F1" w:rsidRDefault="00FE06F1" w:rsidP="00FE06F1">
      <w:pPr>
        <w:keepNext/>
        <w:keepLines/>
        <w:overflowPunct w:val="0"/>
        <w:autoSpaceDE w:val="0"/>
        <w:autoSpaceDN w:val="0"/>
        <w:adjustRightInd w:val="0"/>
        <w:spacing w:after="0" w:line="240" w:lineRule="auto"/>
        <w:ind w:left="283" w:firstLine="720"/>
        <w:rPr>
          <w:rFonts w:ascii="Times New Roman" w:eastAsia="Times New Roman" w:hAnsi="Times New Roman" w:cs="Times New Roman"/>
          <w:bCs/>
          <w:sz w:val="28"/>
          <w:szCs w:val="28"/>
          <w:lang w:eastAsia="ru-RU"/>
        </w:rPr>
      </w:pPr>
      <w:r w:rsidRPr="00FE06F1">
        <w:rPr>
          <w:rFonts w:ascii="Times New Roman" w:eastAsia="Times New Roman" w:hAnsi="Times New Roman" w:cs="Times New Roman"/>
          <w:sz w:val="28"/>
          <w:szCs w:val="28"/>
          <w:lang w:eastAsia="ru-RU"/>
        </w:rPr>
        <w:t>В связи с тем, что на выборах ________</w:t>
      </w:r>
      <w:r w:rsidRPr="00FE06F1">
        <w:rPr>
          <w:rFonts w:ascii="Times New Roman" w:eastAsia="Times New Roman" w:hAnsi="Times New Roman" w:cs="Times New Roman"/>
          <w:bCs/>
          <w:sz w:val="28"/>
          <w:szCs w:val="28"/>
          <w:lang w:eastAsia="ru-RU"/>
        </w:rPr>
        <w:t>__________________________</w:t>
      </w:r>
    </w:p>
    <w:p w14:paraId="1FB90403" w14:textId="77777777" w:rsidR="00FE06F1" w:rsidRPr="00FE06F1" w:rsidRDefault="00FE06F1" w:rsidP="00FE06F1">
      <w:pPr>
        <w:keepNext/>
        <w:keepLines/>
        <w:overflowPunct w:val="0"/>
        <w:autoSpaceDE w:val="0"/>
        <w:autoSpaceDN w:val="0"/>
        <w:adjustRightInd w:val="0"/>
        <w:spacing w:after="0" w:line="240" w:lineRule="auto"/>
        <w:ind w:left="284" w:firstLine="5387"/>
        <w:jc w:val="both"/>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(указать наименование выборов)</w:t>
      </w:r>
    </w:p>
    <w:p w14:paraId="17DBAC7A"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sz w:val="28"/>
          <w:szCs w:val="28"/>
          <w:lang w:eastAsia="ru-RU"/>
        </w:rPr>
        <w:t>я не имею возможности прибыть в день голосования в помещение для голосования избирательного участка, где я включен в список избирателей, по причине __________________________________________________________,</w:t>
      </w:r>
    </w:p>
    <w:p w14:paraId="61747F70" w14:textId="77777777" w:rsidR="00FE06F1" w:rsidRPr="00FE06F1" w:rsidRDefault="00FE06F1" w:rsidP="00FE06F1">
      <w:pPr>
        <w:keepNext/>
        <w:keepLines/>
        <w:overflowPunct w:val="0"/>
        <w:autoSpaceDE w:val="0"/>
        <w:autoSpaceDN w:val="0"/>
        <w:adjustRightInd w:val="0"/>
        <w:spacing w:after="0" w:line="240" w:lineRule="auto"/>
        <w:ind w:left="284" w:firstLine="3827"/>
        <w:jc w:val="both"/>
        <w:rPr>
          <w:rFonts w:ascii="Times New Roman" w:eastAsia="Times New Roman" w:hAnsi="Times New Roman" w:cs="Times New Roman"/>
          <w:bCs/>
          <w:sz w:val="28"/>
          <w:szCs w:val="28"/>
          <w:vertAlign w:val="superscript"/>
          <w:lang w:eastAsia="ru-RU"/>
        </w:rPr>
      </w:pPr>
      <w:r w:rsidRPr="00FE06F1">
        <w:rPr>
          <w:rFonts w:ascii="Times New Roman" w:eastAsia="Times New Roman" w:hAnsi="Times New Roman" w:cs="Times New Roman"/>
          <w:bCs/>
          <w:sz w:val="28"/>
          <w:szCs w:val="28"/>
          <w:vertAlign w:val="superscript"/>
          <w:lang w:eastAsia="ru-RU"/>
        </w:rPr>
        <w:t>(указать причину)</w:t>
      </w:r>
    </w:p>
    <w:p w14:paraId="4D49D197" w14:textId="77777777" w:rsidR="00FE06F1" w:rsidRPr="00FE06F1" w:rsidRDefault="00FE06F1" w:rsidP="00FE06F1">
      <w:pPr>
        <w:keepNext/>
        <w:keepLines/>
        <w:overflowPunct w:val="0"/>
        <w:autoSpaceDE w:val="0"/>
        <w:autoSpaceDN w:val="0"/>
        <w:adjustRightInd w:val="0"/>
        <w:spacing w:after="0" w:line="240" w:lineRule="auto"/>
        <w:jc w:val="both"/>
        <w:rPr>
          <w:rFonts w:ascii="Times New Roman" w:eastAsia="Times New Roman" w:hAnsi="Times New Roman" w:cs="Times New Roman"/>
          <w:b/>
          <w:sz w:val="16"/>
          <w:szCs w:val="28"/>
          <w:lang w:eastAsia="ru-RU"/>
        </w:rPr>
      </w:pPr>
      <w:r w:rsidRPr="00FE06F1">
        <w:rPr>
          <w:rFonts w:ascii="Times New Roman" w:eastAsia="Times New Roman" w:hAnsi="Times New Roman" w:cs="Times New Roman"/>
          <w:sz w:val="28"/>
          <w:szCs w:val="28"/>
          <w:lang w:eastAsia="ru-RU"/>
        </w:rPr>
        <w:t>прошу выдать моему представителю</w:t>
      </w:r>
      <w:r w:rsidRPr="00FE06F1">
        <w:rPr>
          <w:rFonts w:ascii="Times New Roman" w:eastAsia="Times New Roman" w:hAnsi="Times New Roman" w:cs="Times New Roman"/>
          <w:b/>
          <w:sz w:val="16"/>
          <w:szCs w:val="28"/>
          <w:lang w:eastAsia="ru-RU"/>
        </w:rPr>
        <w:t xml:space="preserve"> _____________________________________________________________</w:t>
      </w:r>
    </w:p>
    <w:p w14:paraId="23FA68E5" w14:textId="77777777" w:rsidR="00FE06F1" w:rsidRPr="00FE06F1" w:rsidRDefault="00FE06F1" w:rsidP="00FE06F1">
      <w:pPr>
        <w:keepNext/>
        <w:keepLines/>
        <w:overflowPunct w:val="0"/>
        <w:autoSpaceDE w:val="0"/>
        <w:autoSpaceDN w:val="0"/>
        <w:adjustRightInd w:val="0"/>
        <w:spacing w:after="0" w:line="240" w:lineRule="auto"/>
        <w:ind w:firstLine="5103"/>
        <w:jc w:val="center"/>
        <w:rPr>
          <w:rFonts w:ascii="Times New Roman" w:eastAsia="Times New Roman" w:hAnsi="Times New Roman" w:cs="Times New Roman"/>
          <w:sz w:val="28"/>
          <w:szCs w:val="28"/>
          <w:vertAlign w:val="superscript"/>
          <w:lang w:eastAsia="ru-RU"/>
        </w:rPr>
      </w:pPr>
      <w:r w:rsidRPr="00FE06F1">
        <w:rPr>
          <w:rFonts w:ascii="Times New Roman" w:eastAsia="Times New Roman" w:hAnsi="Times New Roman" w:cs="Times New Roman"/>
          <w:sz w:val="28"/>
          <w:szCs w:val="28"/>
          <w:vertAlign w:val="superscript"/>
          <w:lang w:eastAsia="ru-RU"/>
        </w:rPr>
        <w:t>(фамилия, имя, отчество)</w:t>
      </w:r>
    </w:p>
    <w:p w14:paraId="5896E744" w14:textId="77777777" w:rsidR="00FE06F1" w:rsidRPr="00FE06F1" w:rsidRDefault="00FE06F1" w:rsidP="00FE06F1">
      <w:pPr>
        <w:keepNext/>
        <w:keepLines/>
        <w:overflowPunct w:val="0"/>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открепительное удостоверение. Доверенность на получение открепительного удостоверения прилагаю.</w:t>
      </w:r>
    </w:p>
    <w:p w14:paraId="3032FFE2"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sz w:val="28"/>
          <w:szCs w:val="28"/>
          <w:lang w:eastAsia="ru-RU"/>
        </w:rPr>
      </w:pPr>
    </w:p>
    <w:p w14:paraId="2F8F5553"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sz w:val="28"/>
          <w:szCs w:val="28"/>
          <w:lang w:eastAsia="ru-RU"/>
        </w:rPr>
      </w:pPr>
    </w:p>
    <w:p w14:paraId="28C90AEC" w14:textId="77777777" w:rsidR="00FE06F1" w:rsidRPr="00FE06F1" w:rsidRDefault="00FE06F1" w:rsidP="00FE06F1">
      <w:pPr>
        <w:keepNext/>
        <w:keepLines/>
        <w:overflowPunct w:val="0"/>
        <w:autoSpaceDE w:val="0"/>
        <w:autoSpaceDN w:val="0"/>
        <w:adjustRightInd w:val="0"/>
        <w:spacing w:after="120" w:line="240" w:lineRule="auto"/>
        <w:ind w:firstLine="720"/>
        <w:jc w:val="both"/>
        <w:rPr>
          <w:rFonts w:ascii="Times New Roman" w:eastAsia="Times New Roman" w:hAnsi="Times New Roman" w:cs="Times New Roman"/>
          <w:sz w:val="28"/>
          <w:szCs w:val="28"/>
          <w:lang w:eastAsia="ru-RU"/>
        </w:rPr>
      </w:pPr>
    </w:p>
    <w:tbl>
      <w:tblPr>
        <w:tblW w:w="0" w:type="auto"/>
        <w:jc w:val="center"/>
        <w:tblLayout w:type="fixed"/>
        <w:tblLook w:val="04A0" w:firstRow="1" w:lastRow="0" w:firstColumn="1" w:lastColumn="0" w:noHBand="0" w:noVBand="1"/>
      </w:tblPr>
      <w:tblGrid>
        <w:gridCol w:w="5068"/>
        <w:gridCol w:w="5068"/>
      </w:tblGrid>
      <w:tr w:rsidR="00FE06F1" w:rsidRPr="00FE06F1" w14:paraId="06D76E33" w14:textId="77777777" w:rsidTr="00FE06F1">
        <w:trPr>
          <w:jc w:val="center"/>
        </w:trPr>
        <w:tc>
          <w:tcPr>
            <w:tcW w:w="5068" w:type="dxa"/>
            <w:hideMark/>
          </w:tcPr>
          <w:p w14:paraId="43B4DB4C"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________________</w:t>
            </w:r>
          </w:p>
          <w:p w14:paraId="0C4DCB1A"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sz w:val="28"/>
                <w:szCs w:val="28"/>
                <w:vertAlign w:val="superscript"/>
                <w:lang w:eastAsia="ru-RU"/>
              </w:rPr>
            </w:pPr>
            <w:r w:rsidRPr="00FE06F1">
              <w:rPr>
                <w:rFonts w:ascii="Times New Roman" w:eastAsia="Times New Roman" w:hAnsi="Times New Roman" w:cs="Times New Roman"/>
                <w:sz w:val="28"/>
                <w:szCs w:val="28"/>
                <w:vertAlign w:val="superscript"/>
                <w:lang w:eastAsia="ru-RU"/>
              </w:rPr>
              <w:t>(дата)</w:t>
            </w:r>
          </w:p>
        </w:tc>
        <w:tc>
          <w:tcPr>
            <w:tcW w:w="5068" w:type="dxa"/>
            <w:hideMark/>
          </w:tcPr>
          <w:p w14:paraId="1F756BC8"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E06F1">
              <w:rPr>
                <w:rFonts w:ascii="Times New Roman" w:eastAsia="Times New Roman" w:hAnsi="Times New Roman" w:cs="Times New Roman"/>
                <w:sz w:val="28"/>
                <w:szCs w:val="28"/>
                <w:lang w:eastAsia="ru-RU"/>
              </w:rPr>
              <w:t>_________________</w:t>
            </w:r>
          </w:p>
          <w:p w14:paraId="76B48822" w14:textId="77777777" w:rsidR="00FE06F1" w:rsidRPr="00FE06F1" w:rsidRDefault="00FE06F1" w:rsidP="00FE06F1">
            <w:pPr>
              <w:keepNext/>
              <w:keepLines/>
              <w:overflowPunct w:val="0"/>
              <w:autoSpaceDE w:val="0"/>
              <w:autoSpaceDN w:val="0"/>
              <w:adjustRightInd w:val="0"/>
              <w:spacing w:after="0" w:line="240" w:lineRule="auto"/>
              <w:ind w:firstLine="720"/>
              <w:jc w:val="center"/>
              <w:rPr>
                <w:rFonts w:ascii="Times New Roman" w:eastAsia="Times New Roman" w:hAnsi="Times New Roman" w:cs="Times New Roman"/>
                <w:sz w:val="28"/>
                <w:szCs w:val="28"/>
                <w:vertAlign w:val="superscript"/>
                <w:lang w:eastAsia="ru-RU"/>
              </w:rPr>
            </w:pPr>
            <w:r w:rsidRPr="00FE06F1">
              <w:rPr>
                <w:rFonts w:ascii="Times New Roman" w:eastAsia="Times New Roman" w:hAnsi="Times New Roman" w:cs="Times New Roman"/>
                <w:sz w:val="28"/>
                <w:szCs w:val="28"/>
                <w:vertAlign w:val="superscript"/>
                <w:lang w:eastAsia="ru-RU"/>
              </w:rPr>
              <w:t>(подпись)</w:t>
            </w:r>
          </w:p>
        </w:tc>
      </w:tr>
    </w:tbl>
    <w:p w14:paraId="11AB5918"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sz w:val="28"/>
          <w:szCs w:val="28"/>
          <w:highlight w:val="yellow"/>
          <w:lang w:eastAsia="ru-RU"/>
        </w:rPr>
      </w:pPr>
    </w:p>
    <w:p w14:paraId="7585BAE4"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sz w:val="28"/>
          <w:szCs w:val="28"/>
          <w:highlight w:val="yellow"/>
          <w:lang w:eastAsia="ru-RU"/>
        </w:rPr>
      </w:pPr>
    </w:p>
    <w:p w14:paraId="265FC07B"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sz w:val="28"/>
          <w:szCs w:val="28"/>
          <w:highlight w:val="yellow"/>
          <w:lang w:eastAsia="ru-RU"/>
        </w:rPr>
      </w:pPr>
    </w:p>
    <w:p w14:paraId="4267E7B4" w14:textId="77777777" w:rsidR="00FE06F1" w:rsidRPr="00FE06F1" w:rsidRDefault="00FE06F1" w:rsidP="00FE06F1">
      <w:pPr>
        <w:spacing w:after="0" w:line="240" w:lineRule="auto"/>
        <w:rPr>
          <w:rFonts w:ascii="Times New Roman" w:eastAsia="Times New Roman" w:hAnsi="Times New Roman" w:cs="Times New Roman"/>
          <w:sz w:val="24"/>
          <w:szCs w:val="20"/>
          <w:highlight w:val="yellow"/>
          <w:lang w:eastAsia="ru-RU"/>
        </w:rPr>
        <w:sectPr w:rsidR="00FE06F1" w:rsidRPr="00FE06F1" w:rsidSect="00CE29B4">
          <w:pgSz w:w="11907" w:h="16840"/>
          <w:pgMar w:top="1134" w:right="992" w:bottom="1134" w:left="1418" w:header="720" w:footer="720" w:gutter="0"/>
          <w:paperSrc w:first="15" w:other="15"/>
          <w:cols w:space="720"/>
          <w:titlePg/>
          <w:docGrid w:linePitch="299"/>
        </w:sectPr>
      </w:pPr>
    </w:p>
    <w:tbl>
      <w:tblPr>
        <w:tblW w:w="9750" w:type="dxa"/>
        <w:tblLayout w:type="fixed"/>
        <w:tblLook w:val="04A0" w:firstRow="1" w:lastRow="0" w:firstColumn="1" w:lastColumn="0" w:noHBand="0" w:noVBand="1"/>
      </w:tblPr>
      <w:tblGrid>
        <w:gridCol w:w="3937"/>
        <w:gridCol w:w="5813"/>
      </w:tblGrid>
      <w:tr w:rsidR="00FE06F1" w:rsidRPr="00FE06F1" w14:paraId="12BEDD69" w14:textId="77777777" w:rsidTr="00FE06F1">
        <w:tc>
          <w:tcPr>
            <w:tcW w:w="3936" w:type="dxa"/>
          </w:tcPr>
          <w:p w14:paraId="2730C700"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sz w:val="24"/>
                <w:szCs w:val="20"/>
                <w:lang w:eastAsia="ru-RU"/>
              </w:rPr>
            </w:pPr>
          </w:p>
        </w:tc>
        <w:tc>
          <w:tcPr>
            <w:tcW w:w="5811" w:type="dxa"/>
            <w:hideMark/>
          </w:tcPr>
          <w:p w14:paraId="154EFFFA" w14:textId="77777777" w:rsidR="00FE06F1" w:rsidRPr="00FE06F1" w:rsidRDefault="00FE06F1" w:rsidP="00FE06F1">
            <w:pPr>
              <w:keepNext/>
              <w:keepLines/>
              <w:overflowPunct w:val="0"/>
              <w:autoSpaceDE w:val="0"/>
              <w:autoSpaceDN w:val="0"/>
              <w:adjustRightInd w:val="0"/>
              <w:spacing w:after="120" w:line="240" w:lineRule="auto"/>
              <w:ind w:left="283"/>
              <w:jc w:val="center"/>
              <w:rPr>
                <w:rFonts w:ascii="Times New Roman" w:eastAsia="Times New Roman" w:hAnsi="Times New Roman" w:cs="Times New Roman"/>
                <w:sz w:val="24"/>
                <w:szCs w:val="20"/>
                <w:lang w:eastAsia="ru-RU"/>
              </w:rPr>
            </w:pPr>
            <w:r w:rsidRPr="00FE06F1">
              <w:rPr>
                <w:rFonts w:ascii="Times New Roman" w:eastAsia="Times New Roman" w:hAnsi="Times New Roman" w:cs="Times New Roman"/>
                <w:sz w:val="24"/>
                <w:szCs w:val="20"/>
                <w:lang w:eastAsia="ru-RU"/>
              </w:rPr>
              <w:t>Приложение № 6</w:t>
            </w:r>
            <w:r w:rsidRPr="00FE06F1">
              <w:rPr>
                <w:rFonts w:ascii="Times New Roman" w:eastAsia="Times New Roman" w:hAnsi="Times New Roman" w:cs="Times New Roman"/>
                <w:sz w:val="24"/>
                <w:szCs w:val="20"/>
                <w:lang w:eastAsia="ru-RU"/>
              </w:rPr>
              <w:br/>
            </w:r>
            <w:r w:rsidRPr="00FE06F1">
              <w:rPr>
                <w:rFonts w:ascii="Times New Roman" w:eastAsia="Times New Roman" w:hAnsi="Times New Roman" w:cs="Times New Roman"/>
                <w:bCs/>
                <w:sz w:val="24"/>
                <w:szCs w:val="20"/>
                <w:lang w:eastAsia="ru-RU"/>
              </w:rPr>
              <w:t>к</w:t>
            </w:r>
            <w:r w:rsidRPr="00FE06F1">
              <w:rPr>
                <w:rFonts w:ascii="Times New Roman" w:eastAsia="Times New Roman" w:hAnsi="Times New Roman" w:cs="Times New Roman"/>
                <w:bCs/>
                <w:spacing w:val="5"/>
                <w:sz w:val="24"/>
                <w:szCs w:val="20"/>
                <w:lang w:eastAsia="ru-RU"/>
              </w:rPr>
              <w:t xml:space="preserve"> Методическим рекомендациям по организации голосования отдельных категорий избирателей при проведении выборов на территории Российской Федерации</w:t>
            </w:r>
          </w:p>
        </w:tc>
      </w:tr>
    </w:tbl>
    <w:p w14:paraId="3F40B27A" w14:textId="77777777" w:rsidR="00FE06F1" w:rsidRPr="00FE06F1" w:rsidRDefault="00FE06F1" w:rsidP="00FE06F1">
      <w:pPr>
        <w:overflowPunct w:val="0"/>
        <w:autoSpaceDE w:val="0"/>
        <w:autoSpaceDN w:val="0"/>
        <w:adjustRightInd w:val="0"/>
        <w:spacing w:after="120" w:line="240" w:lineRule="auto"/>
        <w:ind w:firstLine="720"/>
        <w:jc w:val="both"/>
        <w:rPr>
          <w:rFonts w:ascii="Times New Roman" w:eastAsia="Times New Roman" w:hAnsi="Times New Roman" w:cs="Times New Roman"/>
          <w:sz w:val="28"/>
          <w:szCs w:val="20"/>
          <w:lang w:eastAsia="ru-RU"/>
        </w:rPr>
      </w:pPr>
    </w:p>
    <w:p w14:paraId="300BC80A"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E06F1">
        <w:rPr>
          <w:rFonts w:ascii="Times New Roman" w:eastAsia="Times New Roman" w:hAnsi="Times New Roman" w:cs="Times New Roman"/>
          <w:b/>
          <w:sz w:val="28"/>
          <w:szCs w:val="20"/>
          <w:lang w:eastAsia="ru-RU"/>
        </w:rPr>
        <w:t>Доверенность*</w:t>
      </w:r>
    </w:p>
    <w:p w14:paraId="4F05F9AE"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E06F1">
        <w:rPr>
          <w:rFonts w:ascii="Times New Roman" w:eastAsia="Times New Roman" w:hAnsi="Times New Roman" w:cs="Times New Roman"/>
          <w:b/>
          <w:sz w:val="28"/>
          <w:szCs w:val="20"/>
          <w:lang w:eastAsia="ru-RU"/>
        </w:rPr>
        <w:t>на получение открепительного удостоверения</w:t>
      </w:r>
    </w:p>
    <w:p w14:paraId="33485E14"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__________________________________________________________________</w:t>
      </w:r>
    </w:p>
    <w:p w14:paraId="7A4E053F"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(полный адрес места оформления доверенности, номер воинской части)</w:t>
      </w:r>
    </w:p>
    <w:p w14:paraId="1E2C35E1" w14:textId="77777777" w:rsidR="00FE06F1" w:rsidRPr="00FE06F1" w:rsidRDefault="00FE06F1" w:rsidP="00FE06F1">
      <w:pPr>
        <w:overflowPunct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__________________________________________________________________</w:t>
      </w:r>
    </w:p>
    <w:p w14:paraId="211BB31C"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Дата оформления доверенности_____________________________20 ___ года</w:t>
      </w:r>
    </w:p>
    <w:p w14:paraId="3EB2FFC1"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lang w:eastAsia="ru-RU"/>
        </w:rPr>
        <w:t xml:space="preserve">                           </w:t>
      </w:r>
      <w:r w:rsidRPr="00FE06F1">
        <w:rPr>
          <w:rFonts w:ascii="Times New Roman" w:eastAsia="Times New Roman" w:hAnsi="Times New Roman" w:cs="Times New Roman"/>
          <w:sz w:val="20"/>
          <w:szCs w:val="20"/>
          <w:lang w:eastAsia="ru-RU"/>
        </w:rPr>
        <w:t>(прописью число, месяц)</w:t>
      </w:r>
    </w:p>
    <w:p w14:paraId="740A6CFF" w14:textId="77777777" w:rsidR="00FE06F1" w:rsidRPr="00FE06F1" w:rsidRDefault="00FE06F1" w:rsidP="00FE06F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Я, ___________________________</w:t>
      </w:r>
      <w:r w:rsidR="00CE29B4">
        <w:rPr>
          <w:rFonts w:ascii="Times New Roman" w:eastAsia="Times New Roman" w:hAnsi="Times New Roman" w:cs="Times New Roman"/>
          <w:sz w:val="28"/>
          <w:szCs w:val="20"/>
          <w:lang w:eastAsia="ru-RU"/>
        </w:rPr>
        <w:t>_______________________________</w:t>
      </w:r>
      <w:r w:rsidRPr="00FE06F1">
        <w:rPr>
          <w:rFonts w:ascii="Times New Roman" w:eastAsia="Times New Roman" w:hAnsi="Times New Roman" w:cs="Times New Roman"/>
          <w:sz w:val="28"/>
          <w:szCs w:val="20"/>
          <w:lang w:eastAsia="ru-RU"/>
        </w:rPr>
        <w:t>,</w:t>
      </w:r>
    </w:p>
    <w:p w14:paraId="4F046354" w14:textId="77777777" w:rsidR="00FE06F1" w:rsidRPr="00FE06F1" w:rsidRDefault="00FE06F1" w:rsidP="00FE06F1">
      <w:pPr>
        <w:overflowPunct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(фамилия, имя, отчество, год рождения)</w:t>
      </w:r>
    </w:p>
    <w:p w14:paraId="76636E8B"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постоянно проживающий по адресу ___________________________________,</w:t>
      </w:r>
    </w:p>
    <w:p w14:paraId="5F94D350"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FE06F1">
        <w:rPr>
          <w:rFonts w:ascii="Times New Roman" w:eastAsia="Times New Roman" w:hAnsi="Times New Roman" w:cs="Times New Roman"/>
          <w:sz w:val="28"/>
          <w:szCs w:val="20"/>
          <w:lang w:eastAsia="ru-RU"/>
        </w:rPr>
        <w:t>уполномочиваю_____________________</w:t>
      </w:r>
      <w:r w:rsidR="00CE29B4">
        <w:rPr>
          <w:rFonts w:ascii="Times New Roman" w:eastAsia="Times New Roman" w:hAnsi="Times New Roman" w:cs="Times New Roman"/>
          <w:sz w:val="28"/>
          <w:szCs w:val="20"/>
          <w:lang w:eastAsia="ru-RU"/>
        </w:rPr>
        <w:t>_______________________________</w:t>
      </w:r>
      <w:r w:rsidRPr="00FE06F1">
        <w:rPr>
          <w:rFonts w:ascii="Times New Roman" w:eastAsia="Times New Roman" w:hAnsi="Times New Roman" w:cs="Times New Roman"/>
          <w:sz w:val="28"/>
          <w:szCs w:val="20"/>
          <w:lang w:eastAsia="ru-RU"/>
        </w:rPr>
        <w:t>,</w:t>
      </w:r>
    </w:p>
    <w:p w14:paraId="6B7B97F9" w14:textId="77777777" w:rsidR="00FE06F1" w:rsidRPr="00FE06F1" w:rsidRDefault="00FE06F1" w:rsidP="00FE06F1">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(фамилия, имя, отчество, год рождения)</w:t>
      </w:r>
    </w:p>
    <w:p w14:paraId="7F822B95"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___________________________________</w:t>
      </w:r>
      <w:r w:rsidR="00CE29B4">
        <w:rPr>
          <w:rFonts w:ascii="Times New Roman" w:eastAsia="Times New Roman" w:hAnsi="Times New Roman" w:cs="Times New Roman"/>
          <w:sz w:val="28"/>
          <w:szCs w:val="20"/>
          <w:lang w:eastAsia="ru-RU"/>
        </w:rPr>
        <w:t>_______________________________</w:t>
      </w:r>
      <w:r w:rsidRPr="00FE06F1">
        <w:rPr>
          <w:rFonts w:ascii="Times New Roman" w:eastAsia="Times New Roman" w:hAnsi="Times New Roman" w:cs="Times New Roman"/>
          <w:sz w:val="28"/>
          <w:szCs w:val="20"/>
          <w:lang w:eastAsia="ru-RU"/>
        </w:rPr>
        <w:t>,</w:t>
      </w:r>
    </w:p>
    <w:p w14:paraId="3FCEE459" w14:textId="77777777" w:rsidR="00FE06F1" w:rsidRPr="00FE06F1" w:rsidRDefault="00FE06F1" w:rsidP="00FE06F1">
      <w:pPr>
        <w:overflowPunct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(документ, удостоверяющий личность, серия, номер, когда и кем выдан)</w:t>
      </w:r>
    </w:p>
    <w:p w14:paraId="7F1AEF7D"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FE06F1">
        <w:rPr>
          <w:rFonts w:ascii="Times New Roman" w:eastAsia="Times New Roman" w:hAnsi="Times New Roman" w:cs="Times New Roman"/>
          <w:sz w:val="28"/>
          <w:szCs w:val="28"/>
          <w:lang w:eastAsia="ru-RU"/>
        </w:rPr>
        <w:t>получить в соответствующей избирательной комиссии открепительное удостоверение для голосования на выборах</w:t>
      </w:r>
      <w:r w:rsidRPr="00FE06F1">
        <w:rPr>
          <w:rFonts w:ascii="Times New Roman" w:eastAsia="Times New Roman" w:hAnsi="Times New Roman" w:cs="Times New Roman"/>
          <w:sz w:val="28"/>
          <w:szCs w:val="20"/>
          <w:lang w:eastAsia="ru-RU"/>
        </w:rPr>
        <w:t xml:space="preserve"> __________________________________________________________________</w:t>
      </w:r>
    </w:p>
    <w:p w14:paraId="4762815A" w14:textId="77777777" w:rsidR="00FE06F1" w:rsidRPr="00FE06F1" w:rsidRDefault="00FE06F1" w:rsidP="00FE06F1">
      <w:pPr>
        <w:overflowPunct w:val="0"/>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(наименование выборов)</w:t>
      </w:r>
    </w:p>
    <w:p w14:paraId="290925C0" w14:textId="77777777" w:rsidR="00FE06F1" w:rsidRPr="00FE06F1" w:rsidRDefault="00FE06F1" w:rsidP="00FE06F1">
      <w:pPr>
        <w:overflowPunct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по причине, указанной мной в заявлении (прилагается).</w:t>
      </w:r>
    </w:p>
    <w:p w14:paraId="5EF9F83C"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36B50C8F" w14:textId="77777777" w:rsidR="00FE06F1" w:rsidRPr="00FE06F1" w:rsidRDefault="00FE06F1" w:rsidP="00FE06F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Подпись____________________</w:t>
      </w:r>
    </w:p>
    <w:p w14:paraId="5AAF9FF7"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FE06F1">
        <w:rPr>
          <w:rFonts w:ascii="Times New Roman" w:eastAsia="Times New Roman" w:hAnsi="Times New Roman" w:cs="Times New Roman"/>
          <w:lang w:eastAsia="ru-RU"/>
        </w:rPr>
        <w:t xml:space="preserve">                            </w:t>
      </w:r>
      <w:r w:rsidR="00CE29B4">
        <w:rPr>
          <w:rFonts w:ascii="Times New Roman" w:eastAsia="Times New Roman" w:hAnsi="Times New Roman" w:cs="Times New Roman"/>
          <w:lang w:eastAsia="ru-RU"/>
        </w:rPr>
        <w:t xml:space="preserve">              </w:t>
      </w:r>
      <w:r w:rsidRPr="00FE06F1">
        <w:rPr>
          <w:rFonts w:ascii="Times New Roman" w:eastAsia="Times New Roman" w:hAnsi="Times New Roman" w:cs="Times New Roman"/>
          <w:lang w:eastAsia="ru-RU"/>
        </w:rPr>
        <w:t xml:space="preserve">        (доверитель)</w:t>
      </w:r>
    </w:p>
    <w:p w14:paraId="1E98B4A7" w14:textId="77777777" w:rsidR="00FE06F1" w:rsidRPr="00FE06F1" w:rsidRDefault="00FE06F1" w:rsidP="00FE06F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Доверенность составлена и подписана в присутствии лица, удостоверившего доверенность.</w:t>
      </w:r>
    </w:p>
    <w:p w14:paraId="6357300D"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___________________________________</w:t>
      </w:r>
      <w:r w:rsidR="00CE29B4">
        <w:rPr>
          <w:rFonts w:ascii="Times New Roman" w:eastAsia="Times New Roman" w:hAnsi="Times New Roman" w:cs="Times New Roman"/>
          <w:sz w:val="28"/>
          <w:szCs w:val="20"/>
          <w:lang w:eastAsia="ru-RU"/>
        </w:rPr>
        <w:t>_______________________________</w:t>
      </w:r>
    </w:p>
    <w:p w14:paraId="22DB4435"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E06F1">
        <w:rPr>
          <w:rFonts w:ascii="Times New Roman" w:eastAsia="Times New Roman" w:hAnsi="Times New Roman" w:cs="Times New Roman"/>
          <w:sz w:val="20"/>
          <w:szCs w:val="20"/>
          <w:lang w:eastAsia="ru-RU"/>
        </w:rPr>
        <w:t>(фамилия, имя, отчество, должность уполномоченного должностного лица администрации стационарного лечебно-профилактического учреждения; командира (начальника) воинской части, соединения, учреждения или заведения; уполномоченного должностного лица администрации учреждения содержания под стражей подозреваемых и обвиняемых и лиц, отбывающих административный арест; уполномоченного должностного лица администрации учреждения социальной защиты или руководителя соответствующего органа социальной защиты населения)</w:t>
      </w:r>
    </w:p>
    <w:p w14:paraId="50D464CB"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7F2B9AC8" w14:textId="77777777" w:rsidR="00FE06F1" w:rsidRPr="00FE06F1" w:rsidRDefault="00FE06F1" w:rsidP="00FE06F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Доверенность выдана сроком до ________ без права передоверия.</w:t>
      </w:r>
    </w:p>
    <w:p w14:paraId="46DDDF18" w14:textId="77777777" w:rsidR="00FE06F1" w:rsidRPr="00FE06F1" w:rsidRDefault="00FE06F1" w:rsidP="00FE06F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Личность гражданина, оформившего доверенность, по документам установлена.</w:t>
      </w:r>
    </w:p>
    <w:p w14:paraId="48C4800C"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35712E84"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21255D8" w14:textId="77777777" w:rsidR="00FE06F1" w:rsidRPr="00FE06F1" w:rsidRDefault="00FE06F1" w:rsidP="00FE06F1">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8"/>
          <w:szCs w:val="20"/>
          <w:lang w:eastAsia="ru-RU"/>
        </w:rPr>
        <w:t xml:space="preserve">МП                                                               </w:t>
      </w:r>
      <w:r w:rsidR="00CE29B4">
        <w:rPr>
          <w:rFonts w:ascii="Times New Roman" w:eastAsia="Times New Roman" w:hAnsi="Times New Roman" w:cs="Times New Roman"/>
          <w:sz w:val="28"/>
          <w:szCs w:val="20"/>
          <w:lang w:eastAsia="ru-RU"/>
        </w:rPr>
        <w:t xml:space="preserve">         Подпись ______________</w:t>
      </w:r>
    </w:p>
    <w:p w14:paraId="24741BC8"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155A991B" w14:textId="77777777" w:rsidR="00FE06F1" w:rsidRPr="00FE06F1" w:rsidRDefault="00FE06F1" w:rsidP="00FE06F1">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E06F1">
        <w:rPr>
          <w:rFonts w:ascii="Times New Roman" w:eastAsia="Times New Roman" w:hAnsi="Times New Roman" w:cs="Times New Roman"/>
          <w:sz w:val="20"/>
          <w:szCs w:val="20"/>
          <w:lang w:eastAsia="ru-RU"/>
        </w:rPr>
        <w:t>* Если доверенность удостоверяется нотариусом, ее форма может быть иной.</w:t>
      </w:r>
    </w:p>
    <w:sectPr w:rsidR="00FE06F1" w:rsidRPr="00FE06F1" w:rsidSect="00CE29B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DD20" w14:textId="77777777" w:rsidR="0017193D" w:rsidRDefault="0017193D" w:rsidP="00FE06F1">
      <w:pPr>
        <w:spacing w:after="0" w:line="240" w:lineRule="auto"/>
      </w:pPr>
      <w:r>
        <w:separator/>
      </w:r>
    </w:p>
  </w:endnote>
  <w:endnote w:type="continuationSeparator" w:id="0">
    <w:p w14:paraId="3F27D347" w14:textId="77777777" w:rsidR="0017193D" w:rsidRDefault="0017193D" w:rsidP="00FE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99FB" w14:textId="77777777" w:rsidR="00D00D5A" w:rsidRDefault="0017193D">
    <w:pPr>
      <w:pStyle w:val="a8"/>
    </w:pPr>
    <w:r>
      <w:fldChar w:fldCharType="begin"/>
    </w:r>
    <w:r>
      <w:instrText xml:space="preserve"> FILENAME   \* MERGEFORMAT </w:instrText>
    </w:r>
    <w:r>
      <w:fldChar w:fldCharType="separate"/>
    </w:r>
    <w:r w:rsidR="00D00D5A" w:rsidRPr="00D00D5A">
      <w:rPr>
        <w:rFonts w:ascii="Times New Roman" w:hAnsi="Times New Roman" w:cs="Times New Roman"/>
        <w:noProof/>
        <w:sz w:val="16"/>
        <w:szCs w:val="16"/>
      </w:rPr>
      <w:t>m0308004</w:t>
    </w:r>
    <w:r>
      <w:rPr>
        <w:rFonts w:ascii="Times New Roman" w:hAnsi="Times New Roman" w:cs="Times New Roman"/>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079F" w14:textId="77777777" w:rsidR="00D00D5A" w:rsidRDefault="0017193D">
    <w:pPr>
      <w:pStyle w:val="a8"/>
    </w:pPr>
    <w:r>
      <w:fldChar w:fldCharType="begin"/>
    </w:r>
    <w:r>
      <w:instrText xml:space="preserve"> FILENAME   \* MERGEFORMAT </w:instrText>
    </w:r>
    <w:r>
      <w:fldChar w:fldCharType="separate"/>
    </w:r>
    <w:r w:rsidR="00D00D5A" w:rsidRPr="00D00D5A">
      <w:rPr>
        <w:rFonts w:ascii="Times New Roman" w:hAnsi="Times New Roman" w:cs="Times New Roman"/>
        <w:noProof/>
        <w:sz w:val="16"/>
        <w:szCs w:val="16"/>
      </w:rPr>
      <w:t>m0308004</w:t>
    </w:r>
    <w:r>
      <w:rPr>
        <w:rFonts w:ascii="Times New Roman" w:hAnsi="Times New Roman" w:cs="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D3C4" w14:textId="77777777" w:rsidR="0017193D" w:rsidRDefault="0017193D" w:rsidP="00FE06F1">
      <w:pPr>
        <w:spacing w:after="0" w:line="240" w:lineRule="auto"/>
      </w:pPr>
      <w:r>
        <w:separator/>
      </w:r>
    </w:p>
  </w:footnote>
  <w:footnote w:type="continuationSeparator" w:id="0">
    <w:p w14:paraId="0C19FBF0" w14:textId="77777777" w:rsidR="0017193D" w:rsidRDefault="0017193D" w:rsidP="00FE06F1">
      <w:pPr>
        <w:spacing w:after="0" w:line="240" w:lineRule="auto"/>
      </w:pPr>
      <w:r>
        <w:continuationSeparator/>
      </w:r>
    </w:p>
  </w:footnote>
  <w:footnote w:id="1">
    <w:p w14:paraId="1EF83582" w14:textId="77777777" w:rsidR="00D00D5A" w:rsidRPr="00FE06F1" w:rsidRDefault="00D00D5A" w:rsidP="00FE06F1">
      <w:pPr>
        <w:keepNext/>
        <w:keepLines/>
        <w:widowControl w:val="0"/>
        <w:rPr>
          <w:rFonts w:ascii="Times New Roman" w:hAnsi="Times New Roman" w:cs="Times New Roman"/>
          <w:sz w:val="20"/>
        </w:rPr>
      </w:pPr>
      <w:r w:rsidRPr="00FE06F1">
        <w:rPr>
          <w:rStyle w:val="a5"/>
          <w:sz w:val="20"/>
        </w:rPr>
        <w:t>*</w:t>
      </w:r>
      <w:r w:rsidRPr="00FE06F1">
        <w:rPr>
          <w:rFonts w:ascii="Times New Roman" w:hAnsi="Times New Roman" w:cs="Times New Roman"/>
          <w:sz w:val="20"/>
        </w:rPr>
        <w:t xml:space="preserve"> Составляется находящимся в месте временного пребывания избирателем, не имевшим возможности подать заявление о включении в список избирателей по месту нахождения.</w:t>
      </w:r>
    </w:p>
    <w:p w14:paraId="332988E1" w14:textId="77777777" w:rsidR="00D00D5A" w:rsidRDefault="00D00D5A" w:rsidP="00FE06F1">
      <w:pPr>
        <w:keepNext/>
        <w:keepLines/>
        <w:widowControl w:val="0"/>
        <w:rPr>
          <w:sz w:val="28"/>
        </w:rPr>
      </w:pPr>
    </w:p>
  </w:footnote>
  <w:footnote w:id="2">
    <w:p w14:paraId="5B74F29C" w14:textId="77777777" w:rsidR="00D00D5A" w:rsidRPr="00FE06F1" w:rsidRDefault="00D00D5A" w:rsidP="00FE06F1">
      <w:pPr>
        <w:keepNext/>
        <w:keepLines/>
        <w:widowControl w:val="0"/>
        <w:rPr>
          <w:rFonts w:ascii="Times New Roman" w:hAnsi="Times New Roman" w:cs="Times New Roman"/>
          <w:sz w:val="20"/>
        </w:rPr>
      </w:pPr>
      <w:r w:rsidRPr="00FE06F1">
        <w:rPr>
          <w:rStyle w:val="a5"/>
          <w:sz w:val="20"/>
        </w:rPr>
        <w:t>*</w:t>
      </w:r>
      <w:r w:rsidRPr="00FE06F1">
        <w:rPr>
          <w:rFonts w:ascii="Times New Roman" w:hAnsi="Times New Roman" w:cs="Times New Roman"/>
          <w:sz w:val="20"/>
        </w:rPr>
        <w:t xml:space="preserve"> Составляется находящимся в месте временного пребывания избирателем, не имевшим возможности получить открепительное удостоверение и не участвовавшим в досрочном голосовании по месту жительства.</w:t>
      </w:r>
    </w:p>
    <w:p w14:paraId="308C2077" w14:textId="77777777" w:rsidR="00D00D5A" w:rsidRDefault="00D00D5A" w:rsidP="00FE06F1">
      <w:pPr>
        <w:keepNext/>
        <w:keepLines/>
        <w:widowControl w:val="0"/>
        <w:rPr>
          <w:sz w:val="28"/>
        </w:rPr>
      </w:pPr>
    </w:p>
  </w:footnote>
  <w:footnote w:id="3">
    <w:p w14:paraId="0AC64E40" w14:textId="77777777" w:rsidR="00D00D5A" w:rsidRPr="00FE06F1" w:rsidRDefault="00D00D5A" w:rsidP="00FE06F1">
      <w:pPr>
        <w:pStyle w:val="a3"/>
        <w:rPr>
          <w:rFonts w:ascii="Times New Roman" w:hAnsi="Times New Roman" w:cs="Times New Roman"/>
        </w:rPr>
      </w:pPr>
      <w:r>
        <w:rPr>
          <w:rStyle w:val="a5"/>
        </w:rPr>
        <w:footnoteRef/>
      </w:r>
      <w:r>
        <w:t xml:space="preserve"> </w:t>
      </w:r>
      <w:r w:rsidRPr="00FE06F1">
        <w:rPr>
          <w:rFonts w:ascii="Times New Roman" w:hAnsi="Times New Roman" w:cs="Times New Roman"/>
        </w:rPr>
        <w:t>Заполняется на основании паспорта гражданина Российской Федерации, документа, заменяющего паспорт гражданина Российской Федерации.</w:t>
      </w:r>
    </w:p>
  </w:footnote>
  <w:footnote w:id="4">
    <w:p w14:paraId="74B498A1" w14:textId="77777777" w:rsidR="00D00D5A" w:rsidRDefault="00D00D5A" w:rsidP="00FE06F1">
      <w:pPr>
        <w:pStyle w:val="a3"/>
      </w:pPr>
      <w:r w:rsidRPr="00FE06F1">
        <w:rPr>
          <w:rStyle w:val="a5"/>
        </w:rPr>
        <w:footnoteRef/>
      </w:r>
      <w:r w:rsidRPr="00FE06F1">
        <w:rPr>
          <w:rFonts w:ascii="Times New Roman" w:hAnsi="Times New Roman" w:cs="Times New Roman"/>
        </w:rPr>
        <w:t xml:space="preserve"> Указывается наименование должности лица, представляющего сведения.</w:t>
      </w:r>
    </w:p>
  </w:footnote>
  <w:footnote w:id="5">
    <w:p w14:paraId="4F505F35" w14:textId="77777777" w:rsidR="00D00D5A" w:rsidRPr="00CE29B4" w:rsidRDefault="00D00D5A" w:rsidP="00FE06F1">
      <w:pPr>
        <w:pStyle w:val="a3"/>
        <w:rPr>
          <w:rFonts w:ascii="Times New Roman" w:hAnsi="Times New Roman" w:cs="Times New Roman"/>
        </w:rPr>
      </w:pPr>
      <w:r>
        <w:rPr>
          <w:rStyle w:val="a5"/>
        </w:rPr>
        <w:t>*</w:t>
      </w:r>
      <w:r>
        <w:t xml:space="preserve"> </w:t>
      </w:r>
      <w:r w:rsidRPr="00CE29B4">
        <w:rPr>
          <w:rFonts w:ascii="Times New Roman" w:hAnsi="Times New Roman" w:cs="Times New Roman"/>
        </w:rPr>
        <w:t>Составляется гражданином, получающим открепительное удостоверение через своего представителя.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1580"/>
      <w:docPartObj>
        <w:docPartGallery w:val="Page Numbers (Top of Page)"/>
        <w:docPartUnique/>
      </w:docPartObj>
    </w:sdtPr>
    <w:sdtEndPr>
      <w:rPr>
        <w:rFonts w:ascii="Times New Roman" w:hAnsi="Times New Roman" w:cs="Times New Roman"/>
        <w:sz w:val="24"/>
        <w:szCs w:val="24"/>
      </w:rPr>
    </w:sdtEndPr>
    <w:sdtContent>
      <w:p w14:paraId="1866C2DA" w14:textId="77777777" w:rsidR="00D00D5A" w:rsidRPr="00FE06F1" w:rsidRDefault="003557BB">
        <w:pPr>
          <w:pStyle w:val="a6"/>
          <w:jc w:val="center"/>
          <w:rPr>
            <w:rFonts w:ascii="Times New Roman" w:hAnsi="Times New Roman" w:cs="Times New Roman"/>
            <w:sz w:val="24"/>
            <w:szCs w:val="24"/>
          </w:rPr>
        </w:pPr>
        <w:r w:rsidRPr="00FE06F1">
          <w:rPr>
            <w:rFonts w:ascii="Times New Roman" w:hAnsi="Times New Roman" w:cs="Times New Roman"/>
            <w:sz w:val="24"/>
            <w:szCs w:val="24"/>
          </w:rPr>
          <w:fldChar w:fldCharType="begin"/>
        </w:r>
        <w:r w:rsidR="00D00D5A" w:rsidRPr="00FE06F1">
          <w:rPr>
            <w:rFonts w:ascii="Times New Roman" w:hAnsi="Times New Roman" w:cs="Times New Roman"/>
            <w:sz w:val="24"/>
            <w:szCs w:val="24"/>
          </w:rPr>
          <w:instrText xml:space="preserve"> PAGE   \* MERGEFORMAT </w:instrText>
        </w:r>
        <w:r w:rsidRPr="00FE06F1">
          <w:rPr>
            <w:rFonts w:ascii="Times New Roman" w:hAnsi="Times New Roman" w:cs="Times New Roman"/>
            <w:sz w:val="24"/>
            <w:szCs w:val="24"/>
          </w:rPr>
          <w:fldChar w:fldCharType="separate"/>
        </w:r>
        <w:r w:rsidR="006B6969">
          <w:rPr>
            <w:rFonts w:ascii="Times New Roman" w:hAnsi="Times New Roman" w:cs="Times New Roman"/>
            <w:noProof/>
            <w:sz w:val="24"/>
            <w:szCs w:val="24"/>
          </w:rPr>
          <w:t>24</w:t>
        </w:r>
        <w:r w:rsidRPr="00FE06F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8BF"/>
    <w:multiLevelType w:val="hybridMultilevel"/>
    <w:tmpl w:val="5A4A36F4"/>
    <w:lvl w:ilvl="0" w:tplc="5AB081E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F1"/>
    <w:rsid w:val="0017193D"/>
    <w:rsid w:val="003557BB"/>
    <w:rsid w:val="00415C0D"/>
    <w:rsid w:val="005D4C7E"/>
    <w:rsid w:val="006B6969"/>
    <w:rsid w:val="008713F4"/>
    <w:rsid w:val="00957E6C"/>
    <w:rsid w:val="009863F5"/>
    <w:rsid w:val="00A02ECB"/>
    <w:rsid w:val="00C32B29"/>
    <w:rsid w:val="00CE29B4"/>
    <w:rsid w:val="00D00D5A"/>
    <w:rsid w:val="00FE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547C"/>
  <w15:docId w15:val="{07B935F1-A46D-4FA6-830F-0E554B15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E06F1"/>
    <w:pPr>
      <w:spacing w:after="0" w:line="240" w:lineRule="auto"/>
    </w:pPr>
    <w:rPr>
      <w:sz w:val="20"/>
      <w:szCs w:val="20"/>
    </w:rPr>
  </w:style>
  <w:style w:type="character" w:customStyle="1" w:styleId="a4">
    <w:name w:val="Текст сноски Знак"/>
    <w:basedOn w:val="a0"/>
    <w:link w:val="a3"/>
    <w:uiPriority w:val="99"/>
    <w:semiHidden/>
    <w:rsid w:val="00FE06F1"/>
    <w:rPr>
      <w:sz w:val="20"/>
      <w:szCs w:val="20"/>
    </w:rPr>
  </w:style>
  <w:style w:type="character" w:styleId="a5">
    <w:name w:val="footnote reference"/>
    <w:basedOn w:val="a0"/>
    <w:uiPriority w:val="99"/>
    <w:semiHidden/>
    <w:unhideWhenUsed/>
    <w:rsid w:val="00FE06F1"/>
    <w:rPr>
      <w:rFonts w:ascii="Times New Roman" w:hAnsi="Times New Roman" w:cs="Times New Roman" w:hint="default"/>
      <w:vertAlign w:val="superscript"/>
    </w:rPr>
  </w:style>
  <w:style w:type="paragraph" w:styleId="a6">
    <w:name w:val="header"/>
    <w:basedOn w:val="a"/>
    <w:link w:val="a7"/>
    <w:uiPriority w:val="99"/>
    <w:unhideWhenUsed/>
    <w:rsid w:val="00FE06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6F1"/>
  </w:style>
  <w:style w:type="paragraph" w:styleId="a8">
    <w:name w:val="footer"/>
    <w:basedOn w:val="a"/>
    <w:link w:val="a9"/>
    <w:uiPriority w:val="99"/>
    <w:semiHidden/>
    <w:unhideWhenUsed/>
    <w:rsid w:val="00FE06F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06F1"/>
  </w:style>
  <w:style w:type="paragraph" w:styleId="aa">
    <w:name w:val="Balloon Text"/>
    <w:basedOn w:val="a"/>
    <w:link w:val="ab"/>
    <w:uiPriority w:val="99"/>
    <w:semiHidden/>
    <w:unhideWhenUsed/>
    <w:rsid w:val="005D4C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4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71403">
      <w:bodyDiv w:val="1"/>
      <w:marLeft w:val="0"/>
      <w:marRight w:val="0"/>
      <w:marTop w:val="0"/>
      <w:marBottom w:val="0"/>
      <w:divBdr>
        <w:top w:val="none" w:sz="0" w:space="0" w:color="auto"/>
        <w:left w:val="none" w:sz="0" w:space="0" w:color="auto"/>
        <w:bottom w:val="none" w:sz="0" w:space="0" w:color="auto"/>
        <w:right w:val="none" w:sz="0" w:space="0" w:color="auto"/>
      </w:divBdr>
    </w:div>
    <w:div w:id="14616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2EE8C4CD0DDCE9CE3F81A36B74CF90C5153EFFE2434B58690715C210E8177CAAC221DBA152CFA51i1X0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7324</Words>
  <Characters>41750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mihiv</dc:creator>
  <cp:lastModifiedBy>Рябова Елена Юрьевна</cp:lastModifiedBy>
  <cp:revision>2</cp:revision>
  <cp:lastPrinted>2018-08-08T12:57:00Z</cp:lastPrinted>
  <dcterms:created xsi:type="dcterms:W3CDTF">2024-03-14T08:58:00Z</dcterms:created>
  <dcterms:modified xsi:type="dcterms:W3CDTF">2024-03-14T08:58:00Z</dcterms:modified>
</cp:coreProperties>
</file>