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3E2F2" w14:textId="77777777" w:rsidR="000D1666" w:rsidRPr="00C86E49" w:rsidRDefault="000D1666" w:rsidP="000D1666">
      <w:pPr>
        <w:ind w:left="5664" w:right="-1" w:firstLine="708"/>
        <w:jc w:val="center"/>
        <w:rPr>
          <w:b/>
          <w:sz w:val="28"/>
          <w:szCs w:val="28"/>
        </w:rPr>
      </w:pPr>
      <w:r w:rsidRPr="00C86E49">
        <w:rPr>
          <w:b/>
          <w:sz w:val="28"/>
          <w:szCs w:val="28"/>
        </w:rPr>
        <w:t>УТВЕРЖДАЮ</w:t>
      </w:r>
    </w:p>
    <w:p w14:paraId="0C062A6B" w14:textId="77777777" w:rsidR="000D1666" w:rsidRPr="00C86E49" w:rsidRDefault="000D1666" w:rsidP="000D1666">
      <w:pPr>
        <w:ind w:left="5664" w:right="-1" w:firstLine="708"/>
        <w:jc w:val="right"/>
        <w:rPr>
          <w:b/>
          <w:sz w:val="28"/>
          <w:szCs w:val="28"/>
        </w:rPr>
      </w:pPr>
    </w:p>
    <w:p w14:paraId="63960FCE" w14:textId="77777777" w:rsidR="000D1666" w:rsidRPr="00C86E49" w:rsidRDefault="000D1666" w:rsidP="000D1666">
      <w:pPr>
        <w:ind w:right="-1" w:firstLine="708"/>
        <w:jc w:val="right"/>
        <w:rPr>
          <w:sz w:val="28"/>
          <w:szCs w:val="28"/>
        </w:rPr>
      </w:pPr>
      <w:r w:rsidRPr="00C86E49">
        <w:rPr>
          <w:sz w:val="28"/>
          <w:szCs w:val="28"/>
        </w:rPr>
        <w:t>Председатель Контрольно-счетной палаты</w:t>
      </w:r>
    </w:p>
    <w:p w14:paraId="0EE92FE0" w14:textId="77777777" w:rsidR="000D1666" w:rsidRPr="00C86E49" w:rsidRDefault="000D1666" w:rsidP="000D1666">
      <w:pPr>
        <w:ind w:right="-1" w:firstLine="708"/>
        <w:jc w:val="right"/>
        <w:rPr>
          <w:sz w:val="28"/>
          <w:szCs w:val="28"/>
        </w:rPr>
      </w:pPr>
      <w:proofErr w:type="spellStart"/>
      <w:r w:rsidRPr="00C86E49">
        <w:rPr>
          <w:sz w:val="28"/>
          <w:szCs w:val="28"/>
        </w:rPr>
        <w:t>Боровичского</w:t>
      </w:r>
      <w:proofErr w:type="spellEnd"/>
      <w:r w:rsidRPr="00C86E49">
        <w:rPr>
          <w:sz w:val="28"/>
          <w:szCs w:val="28"/>
        </w:rPr>
        <w:t xml:space="preserve"> муниципального района</w:t>
      </w:r>
    </w:p>
    <w:p w14:paraId="22DE5648" w14:textId="77777777" w:rsidR="000D1666" w:rsidRPr="00C86E49" w:rsidRDefault="000D1666" w:rsidP="000D1666">
      <w:pPr>
        <w:ind w:right="-1" w:firstLine="708"/>
        <w:jc w:val="right"/>
        <w:rPr>
          <w:sz w:val="28"/>
          <w:szCs w:val="28"/>
        </w:rPr>
      </w:pPr>
      <w:r w:rsidRPr="00C86E49">
        <w:rPr>
          <w:sz w:val="28"/>
          <w:szCs w:val="28"/>
        </w:rPr>
        <w:t>_____________Н.Г. Константинова</w:t>
      </w:r>
    </w:p>
    <w:p w14:paraId="46A0BA95" w14:textId="77777777" w:rsidR="000D1666" w:rsidRPr="00C86E49" w:rsidRDefault="000D1666" w:rsidP="000D1666">
      <w:pPr>
        <w:ind w:right="-1" w:firstLine="708"/>
        <w:jc w:val="right"/>
        <w:rPr>
          <w:sz w:val="28"/>
          <w:szCs w:val="28"/>
        </w:rPr>
      </w:pPr>
      <w:r w:rsidRPr="00C86E49">
        <w:rPr>
          <w:sz w:val="28"/>
          <w:szCs w:val="28"/>
        </w:rPr>
        <w:t>«___</w:t>
      </w:r>
      <w:r>
        <w:rPr>
          <w:sz w:val="28"/>
          <w:szCs w:val="28"/>
        </w:rPr>
        <w:t xml:space="preserve">» </w:t>
      </w:r>
      <w:r w:rsidRPr="00C86E49">
        <w:rPr>
          <w:sz w:val="28"/>
          <w:szCs w:val="28"/>
        </w:rPr>
        <w:t>_____________20</w:t>
      </w:r>
      <w:r>
        <w:rPr>
          <w:sz w:val="28"/>
          <w:szCs w:val="28"/>
        </w:rPr>
        <w:t>21</w:t>
      </w:r>
      <w:r w:rsidRPr="00C86E49">
        <w:rPr>
          <w:sz w:val="28"/>
          <w:szCs w:val="28"/>
        </w:rPr>
        <w:t xml:space="preserve"> года</w:t>
      </w:r>
    </w:p>
    <w:p w14:paraId="1F22C956" w14:textId="77777777" w:rsidR="000D1666" w:rsidRPr="00C86E49" w:rsidRDefault="000D1666" w:rsidP="000D1666">
      <w:pPr>
        <w:ind w:right="-1"/>
        <w:jc w:val="right"/>
        <w:rPr>
          <w:b/>
          <w:bCs/>
          <w:sz w:val="28"/>
          <w:szCs w:val="28"/>
        </w:rPr>
      </w:pPr>
    </w:p>
    <w:p w14:paraId="1492AE9A" w14:textId="77777777" w:rsidR="000D1666" w:rsidRPr="00C86E49" w:rsidRDefault="000D1666" w:rsidP="000D1666">
      <w:pPr>
        <w:ind w:right="-1"/>
        <w:jc w:val="right"/>
        <w:rPr>
          <w:b/>
          <w:bCs/>
          <w:sz w:val="28"/>
          <w:szCs w:val="28"/>
        </w:rPr>
      </w:pPr>
    </w:p>
    <w:p w14:paraId="5A4112ED" w14:textId="77777777" w:rsidR="000D1666" w:rsidRPr="00C86E49" w:rsidRDefault="000D1666" w:rsidP="000D1666">
      <w:pPr>
        <w:ind w:right="-1"/>
        <w:jc w:val="center"/>
        <w:rPr>
          <w:b/>
          <w:bCs/>
          <w:sz w:val="28"/>
          <w:szCs w:val="28"/>
        </w:rPr>
      </w:pPr>
      <w:r w:rsidRPr="00C86E49">
        <w:rPr>
          <w:b/>
          <w:bCs/>
          <w:sz w:val="28"/>
          <w:szCs w:val="28"/>
        </w:rPr>
        <w:t>ОТЧЕТ</w:t>
      </w:r>
    </w:p>
    <w:p w14:paraId="0D7FE4CB" w14:textId="77777777" w:rsidR="000D1666" w:rsidRPr="00C86E49" w:rsidRDefault="000D1666" w:rsidP="000D1666">
      <w:pPr>
        <w:jc w:val="center"/>
        <w:rPr>
          <w:bCs/>
          <w:sz w:val="28"/>
          <w:szCs w:val="28"/>
        </w:rPr>
      </w:pPr>
      <w:r w:rsidRPr="00C86E49">
        <w:rPr>
          <w:bCs/>
          <w:sz w:val="28"/>
          <w:szCs w:val="28"/>
        </w:rPr>
        <w:t>о результатах контрольного мероприятия</w:t>
      </w:r>
    </w:p>
    <w:p w14:paraId="7E78F94A" w14:textId="77777777" w:rsidR="000D1666" w:rsidRDefault="000D1666" w:rsidP="000D1666">
      <w:pPr>
        <w:jc w:val="center"/>
        <w:rPr>
          <w:bCs/>
          <w:spacing w:val="-5"/>
          <w:sz w:val="28"/>
          <w:szCs w:val="28"/>
        </w:rPr>
      </w:pPr>
      <w:r w:rsidRPr="00C86E49">
        <w:rPr>
          <w:sz w:val="28"/>
          <w:szCs w:val="28"/>
        </w:rPr>
        <w:t xml:space="preserve">«Проверка </w:t>
      </w:r>
      <w:r>
        <w:rPr>
          <w:bCs/>
          <w:spacing w:val="-5"/>
          <w:sz w:val="28"/>
          <w:szCs w:val="28"/>
        </w:rPr>
        <w:t xml:space="preserve">назначения и выплаты пенсии за выслугу лет муниципальным </w:t>
      </w:r>
    </w:p>
    <w:p w14:paraId="020078E8" w14:textId="77777777" w:rsidR="000D1666" w:rsidRDefault="000D1666" w:rsidP="000D1666">
      <w:pPr>
        <w:jc w:val="center"/>
        <w:rPr>
          <w:bCs/>
          <w:spacing w:val="-5"/>
          <w:sz w:val="28"/>
          <w:szCs w:val="28"/>
        </w:rPr>
      </w:pPr>
      <w:r>
        <w:rPr>
          <w:bCs/>
          <w:spacing w:val="-5"/>
          <w:sz w:val="28"/>
          <w:szCs w:val="28"/>
        </w:rPr>
        <w:t>служащим и лицам, замещавшим муниципальные должности в органах</w:t>
      </w:r>
    </w:p>
    <w:p w14:paraId="672B1AD8" w14:textId="77777777" w:rsidR="000D1666" w:rsidRPr="00C86E49" w:rsidRDefault="000D1666" w:rsidP="000D1666">
      <w:pPr>
        <w:jc w:val="center"/>
        <w:rPr>
          <w:sz w:val="28"/>
          <w:szCs w:val="28"/>
        </w:rPr>
      </w:pPr>
      <w:r>
        <w:rPr>
          <w:bCs/>
          <w:spacing w:val="-5"/>
          <w:sz w:val="28"/>
          <w:szCs w:val="28"/>
        </w:rPr>
        <w:t xml:space="preserve"> местного самоуправления </w:t>
      </w:r>
      <w:proofErr w:type="spellStart"/>
      <w:r>
        <w:rPr>
          <w:bCs/>
          <w:spacing w:val="-5"/>
          <w:sz w:val="28"/>
          <w:szCs w:val="28"/>
        </w:rPr>
        <w:t>Боровичского</w:t>
      </w:r>
      <w:proofErr w:type="spellEnd"/>
      <w:r>
        <w:rPr>
          <w:bCs/>
          <w:spacing w:val="-5"/>
          <w:sz w:val="28"/>
          <w:szCs w:val="28"/>
        </w:rPr>
        <w:t xml:space="preserve"> муниципального района</w:t>
      </w:r>
      <w:r w:rsidRPr="00C86E49">
        <w:rPr>
          <w:sz w:val="28"/>
          <w:szCs w:val="28"/>
        </w:rPr>
        <w:t>»</w:t>
      </w:r>
      <w:r>
        <w:rPr>
          <w:sz w:val="28"/>
          <w:szCs w:val="28"/>
        </w:rPr>
        <w:t>.</w:t>
      </w:r>
    </w:p>
    <w:p w14:paraId="7BB1C402" w14:textId="77777777" w:rsidR="000D1666" w:rsidRPr="00C86E49" w:rsidRDefault="000D1666" w:rsidP="000D1666">
      <w:pPr>
        <w:jc w:val="both"/>
        <w:rPr>
          <w:sz w:val="28"/>
          <w:szCs w:val="28"/>
        </w:rPr>
      </w:pPr>
    </w:p>
    <w:p w14:paraId="6DB97503" w14:textId="77777777" w:rsidR="000D1666" w:rsidRPr="00C86E49" w:rsidRDefault="000D1666" w:rsidP="000D1666">
      <w:pPr>
        <w:jc w:val="center"/>
        <w:rPr>
          <w:sz w:val="28"/>
          <w:szCs w:val="28"/>
        </w:rPr>
      </w:pPr>
    </w:p>
    <w:p w14:paraId="7ECAF0B1" w14:textId="77777777" w:rsidR="000D1666" w:rsidRDefault="000D1666" w:rsidP="000D1666">
      <w:pPr>
        <w:spacing w:line="240" w:lineRule="atLeast"/>
        <w:ind w:firstLine="540"/>
        <w:jc w:val="both"/>
        <w:rPr>
          <w:sz w:val="28"/>
          <w:szCs w:val="28"/>
        </w:rPr>
      </w:pPr>
      <w:r w:rsidRPr="002139C9">
        <w:rPr>
          <w:b/>
          <w:bCs/>
          <w:sz w:val="28"/>
          <w:szCs w:val="28"/>
        </w:rPr>
        <w:t xml:space="preserve">Основание для проведения контрольного мероприятия: </w:t>
      </w:r>
      <w:r w:rsidRPr="002139C9">
        <w:rPr>
          <w:bCs/>
          <w:sz w:val="28"/>
          <w:szCs w:val="28"/>
        </w:rPr>
        <w:t>пункт 3.4.</w:t>
      </w:r>
      <w:r w:rsidRPr="002139C9">
        <w:rPr>
          <w:b/>
          <w:bCs/>
          <w:sz w:val="28"/>
          <w:szCs w:val="28"/>
        </w:rPr>
        <w:t xml:space="preserve"> </w:t>
      </w:r>
      <w:r w:rsidRPr="002139C9">
        <w:rPr>
          <w:sz w:val="28"/>
          <w:szCs w:val="28"/>
        </w:rPr>
        <w:t>плана работы Контрольно-счетной палаты муниципального района на 2021 год.</w:t>
      </w:r>
    </w:p>
    <w:p w14:paraId="4A80B933" w14:textId="77777777" w:rsidR="000D1666" w:rsidRDefault="000D1666" w:rsidP="000D1666">
      <w:pPr>
        <w:spacing w:line="240" w:lineRule="atLeast"/>
        <w:ind w:firstLine="540"/>
        <w:jc w:val="both"/>
        <w:rPr>
          <w:sz w:val="28"/>
          <w:szCs w:val="28"/>
        </w:rPr>
      </w:pPr>
      <w:r w:rsidRPr="00A1614B">
        <w:rPr>
          <w:b/>
          <w:sz w:val="28"/>
          <w:szCs w:val="28"/>
        </w:rPr>
        <w:t xml:space="preserve">Предмет контрольного мероприятия: </w:t>
      </w:r>
      <w:r w:rsidRPr="00A1614B">
        <w:rPr>
          <w:sz w:val="28"/>
          <w:szCs w:val="28"/>
        </w:rPr>
        <w:t>проверка обоснованности назначения и выплаты пенсии за выслугу лет муниципальным служащим и лицам, замещавшим муниципальные должности, а также правильности ее начисления</w:t>
      </w:r>
      <w:r>
        <w:rPr>
          <w:sz w:val="28"/>
          <w:szCs w:val="28"/>
        </w:rPr>
        <w:t>.</w:t>
      </w:r>
    </w:p>
    <w:p w14:paraId="474DBFF4" w14:textId="77777777" w:rsidR="000D1666" w:rsidRDefault="000D1666" w:rsidP="000D1666">
      <w:pPr>
        <w:spacing w:line="240" w:lineRule="atLeast"/>
        <w:ind w:firstLine="540"/>
        <w:jc w:val="both"/>
        <w:rPr>
          <w:sz w:val="28"/>
          <w:szCs w:val="28"/>
        </w:rPr>
      </w:pPr>
      <w:r w:rsidRPr="000462A4">
        <w:rPr>
          <w:b/>
          <w:sz w:val="28"/>
          <w:szCs w:val="28"/>
        </w:rPr>
        <w:t>Объекты контроля:</w:t>
      </w:r>
      <w:r w:rsidRPr="000462A4">
        <w:rPr>
          <w:sz w:val="28"/>
          <w:szCs w:val="28"/>
        </w:rPr>
        <w:t xml:space="preserve"> Адми</w:t>
      </w:r>
      <w:r>
        <w:rPr>
          <w:sz w:val="28"/>
          <w:szCs w:val="28"/>
        </w:rPr>
        <w:t>нистрация муниципального района</w:t>
      </w:r>
    </w:p>
    <w:p w14:paraId="0CC9D919" w14:textId="77777777" w:rsidR="000D1666" w:rsidRPr="00E24E50" w:rsidRDefault="000D1666" w:rsidP="000D1666">
      <w:pPr>
        <w:spacing w:line="240" w:lineRule="atLeast"/>
        <w:ind w:firstLine="540"/>
        <w:jc w:val="both"/>
        <w:rPr>
          <w:sz w:val="28"/>
          <w:szCs w:val="28"/>
          <w:highlight w:val="yellow"/>
        </w:rPr>
      </w:pPr>
      <w:r w:rsidRPr="009C5DC9">
        <w:rPr>
          <w:b/>
          <w:sz w:val="28"/>
          <w:szCs w:val="28"/>
        </w:rPr>
        <w:t>Сроки проведения контрольного мероприятия</w:t>
      </w:r>
      <w:r>
        <w:rPr>
          <w:b/>
          <w:sz w:val="28"/>
          <w:szCs w:val="28"/>
        </w:rPr>
        <w:t>:</w:t>
      </w:r>
      <w:r>
        <w:rPr>
          <w:sz w:val="28"/>
          <w:szCs w:val="28"/>
        </w:rPr>
        <w:t xml:space="preserve"> </w:t>
      </w:r>
      <w:r w:rsidRPr="0084504D">
        <w:rPr>
          <w:sz w:val="28"/>
          <w:szCs w:val="28"/>
        </w:rPr>
        <w:t>с 05.07.2021 по 06.08.2021 года</w:t>
      </w:r>
      <w:r w:rsidRPr="007516F1">
        <w:rPr>
          <w:sz w:val="28"/>
          <w:szCs w:val="28"/>
        </w:rPr>
        <w:t>.</w:t>
      </w:r>
    </w:p>
    <w:p w14:paraId="369A4550" w14:textId="77777777" w:rsidR="000D1666" w:rsidRPr="00014806" w:rsidRDefault="000D1666" w:rsidP="000D1666">
      <w:pPr>
        <w:ind w:firstLine="540"/>
        <w:rPr>
          <w:sz w:val="28"/>
          <w:szCs w:val="28"/>
        </w:rPr>
      </w:pPr>
      <w:r w:rsidRPr="00014806">
        <w:rPr>
          <w:b/>
          <w:sz w:val="28"/>
          <w:szCs w:val="28"/>
        </w:rPr>
        <w:t>Цель(и) контрольного мероприятия:</w:t>
      </w:r>
      <w:r w:rsidRPr="00014806">
        <w:rPr>
          <w:sz w:val="28"/>
          <w:szCs w:val="28"/>
        </w:rPr>
        <w:t xml:space="preserve"> анализ нормативных правовых актов, определяющие порядок назначения, перерасчета и выплаты пенсии за выслугу лет и проверка законности использования бюджетных средств, направленных на выплату пенсий за выслугу лет муниципальным служащим и лицам, замещавшим муниципальные должности.</w:t>
      </w:r>
    </w:p>
    <w:p w14:paraId="5761CE80" w14:textId="77777777" w:rsidR="000D1666" w:rsidRPr="00E24E50" w:rsidRDefault="000D1666" w:rsidP="000D1666">
      <w:pPr>
        <w:ind w:firstLine="540"/>
        <w:rPr>
          <w:sz w:val="28"/>
          <w:szCs w:val="28"/>
          <w:highlight w:val="yellow"/>
        </w:rPr>
      </w:pPr>
      <w:r w:rsidRPr="00A1614B">
        <w:rPr>
          <w:b/>
          <w:sz w:val="28"/>
          <w:szCs w:val="28"/>
        </w:rPr>
        <w:t>Проверяемый период:</w:t>
      </w:r>
      <w:r w:rsidRPr="00A1614B">
        <w:rPr>
          <w:sz w:val="28"/>
          <w:szCs w:val="28"/>
        </w:rPr>
        <w:t xml:space="preserve"> 2020 год и истекший период 2021 года</w:t>
      </w:r>
      <w:r>
        <w:rPr>
          <w:sz w:val="28"/>
          <w:szCs w:val="28"/>
        </w:rPr>
        <w:t>.</w:t>
      </w:r>
      <w:r w:rsidRPr="00E24E50">
        <w:rPr>
          <w:sz w:val="28"/>
          <w:szCs w:val="28"/>
          <w:highlight w:val="yellow"/>
        </w:rPr>
        <w:t xml:space="preserve"> </w:t>
      </w:r>
    </w:p>
    <w:p w14:paraId="5E3BE66E" w14:textId="77777777" w:rsidR="000D1666" w:rsidRPr="00C86E49" w:rsidRDefault="000D1666" w:rsidP="000D1666">
      <w:pPr>
        <w:ind w:firstLine="540"/>
        <w:jc w:val="both"/>
        <w:rPr>
          <w:sz w:val="28"/>
          <w:szCs w:val="28"/>
        </w:rPr>
      </w:pPr>
    </w:p>
    <w:p w14:paraId="3B03F350" w14:textId="77777777" w:rsidR="000D1666" w:rsidRPr="00C86E49" w:rsidRDefault="000D1666" w:rsidP="000D1666">
      <w:pPr>
        <w:autoSpaceDE w:val="0"/>
        <w:autoSpaceDN w:val="0"/>
        <w:adjustRightInd w:val="0"/>
        <w:jc w:val="center"/>
        <w:rPr>
          <w:b/>
          <w:sz w:val="28"/>
          <w:szCs w:val="28"/>
        </w:rPr>
      </w:pPr>
      <w:r>
        <w:rPr>
          <w:b/>
          <w:sz w:val="28"/>
          <w:szCs w:val="28"/>
        </w:rPr>
        <w:t>По р</w:t>
      </w:r>
      <w:r w:rsidRPr="00C86E49">
        <w:rPr>
          <w:b/>
          <w:sz w:val="28"/>
          <w:szCs w:val="28"/>
        </w:rPr>
        <w:t>езультат</w:t>
      </w:r>
      <w:r>
        <w:rPr>
          <w:b/>
          <w:sz w:val="28"/>
          <w:szCs w:val="28"/>
        </w:rPr>
        <w:t>ам</w:t>
      </w:r>
      <w:r w:rsidRPr="00C86E49">
        <w:rPr>
          <w:b/>
          <w:sz w:val="28"/>
          <w:szCs w:val="28"/>
        </w:rPr>
        <w:t xml:space="preserve"> контрольного мероприятия</w:t>
      </w:r>
      <w:r>
        <w:rPr>
          <w:b/>
          <w:sz w:val="28"/>
          <w:szCs w:val="28"/>
        </w:rPr>
        <w:t xml:space="preserve"> установлено следующее</w:t>
      </w:r>
      <w:r w:rsidRPr="00C86E49">
        <w:rPr>
          <w:b/>
          <w:sz w:val="28"/>
          <w:szCs w:val="28"/>
        </w:rPr>
        <w:t>:</w:t>
      </w:r>
    </w:p>
    <w:p w14:paraId="219A0660" w14:textId="77777777" w:rsidR="000D1666" w:rsidRPr="00C86E49" w:rsidRDefault="000D1666" w:rsidP="000D1666">
      <w:pPr>
        <w:autoSpaceDE w:val="0"/>
        <w:autoSpaceDN w:val="0"/>
        <w:adjustRightInd w:val="0"/>
        <w:jc w:val="both"/>
        <w:rPr>
          <w:b/>
          <w:sz w:val="28"/>
          <w:szCs w:val="28"/>
        </w:rPr>
      </w:pPr>
    </w:p>
    <w:p w14:paraId="2CF36133" w14:textId="77777777" w:rsidR="000D1666" w:rsidRPr="00C86E49" w:rsidRDefault="000D1666" w:rsidP="000D1666">
      <w:pPr>
        <w:pStyle w:val="a4"/>
        <w:spacing w:line="240" w:lineRule="auto"/>
        <w:ind w:firstLine="540"/>
        <w:jc w:val="left"/>
        <w:rPr>
          <w:b/>
          <w:szCs w:val="28"/>
        </w:rPr>
      </w:pPr>
      <w:r w:rsidRPr="00C86E49">
        <w:rPr>
          <w:b/>
          <w:szCs w:val="28"/>
        </w:rPr>
        <w:t xml:space="preserve">Общий объем проверенных средств: </w:t>
      </w:r>
      <w:r w:rsidRPr="00815AA6">
        <w:rPr>
          <w:b/>
          <w:szCs w:val="28"/>
        </w:rPr>
        <w:t xml:space="preserve">9 908,2 </w:t>
      </w:r>
      <w:r w:rsidRPr="00C86E49">
        <w:rPr>
          <w:b/>
          <w:szCs w:val="28"/>
        </w:rPr>
        <w:t>тыс. рублей.</w:t>
      </w:r>
    </w:p>
    <w:p w14:paraId="0FE4B094" w14:textId="77777777" w:rsidR="000D1666" w:rsidRPr="00C86E49" w:rsidRDefault="000D1666" w:rsidP="000D1666">
      <w:pPr>
        <w:ind w:right="-1"/>
        <w:jc w:val="both"/>
        <w:rPr>
          <w:sz w:val="28"/>
          <w:szCs w:val="28"/>
        </w:rPr>
      </w:pPr>
    </w:p>
    <w:p w14:paraId="5356E971" w14:textId="77777777" w:rsidR="000D1666" w:rsidRDefault="000D1666" w:rsidP="000D1666">
      <w:pPr>
        <w:ind w:firstLine="709"/>
        <w:jc w:val="center"/>
        <w:rPr>
          <w:b/>
          <w:sz w:val="28"/>
          <w:szCs w:val="28"/>
        </w:rPr>
      </w:pPr>
      <w:r w:rsidRPr="00044D40">
        <w:rPr>
          <w:b/>
          <w:sz w:val="28"/>
          <w:szCs w:val="28"/>
        </w:rPr>
        <w:t xml:space="preserve">Анализ нормативных правовых актов, определяющие порядок назначения, перерасчета и выплаты пенсии за выслугу лет </w:t>
      </w:r>
    </w:p>
    <w:p w14:paraId="48467F6C" w14:textId="77777777" w:rsidR="000D1666" w:rsidRPr="00044D40" w:rsidRDefault="000D1666" w:rsidP="000D1666">
      <w:pPr>
        <w:ind w:firstLine="709"/>
        <w:jc w:val="center"/>
        <w:rPr>
          <w:b/>
          <w:sz w:val="28"/>
          <w:szCs w:val="28"/>
        </w:rPr>
      </w:pPr>
      <w:r w:rsidRPr="00044D40">
        <w:rPr>
          <w:b/>
          <w:sz w:val="28"/>
          <w:szCs w:val="28"/>
        </w:rPr>
        <w:t xml:space="preserve">муниципальным служащим и лицам, замещавшим </w:t>
      </w:r>
    </w:p>
    <w:p w14:paraId="5393373D" w14:textId="77777777" w:rsidR="000D1666" w:rsidRDefault="000D1666" w:rsidP="000D1666">
      <w:pPr>
        <w:ind w:firstLine="709"/>
        <w:jc w:val="center"/>
        <w:rPr>
          <w:b/>
          <w:sz w:val="28"/>
          <w:szCs w:val="28"/>
        </w:rPr>
      </w:pPr>
      <w:r w:rsidRPr="00044D40">
        <w:rPr>
          <w:b/>
          <w:sz w:val="28"/>
          <w:szCs w:val="28"/>
        </w:rPr>
        <w:t>муниципальные должности</w:t>
      </w:r>
    </w:p>
    <w:p w14:paraId="51BAF34E" w14:textId="77777777" w:rsidR="000D1666" w:rsidRPr="00044D40" w:rsidRDefault="000D1666" w:rsidP="000D1666">
      <w:pPr>
        <w:ind w:firstLine="709"/>
        <w:jc w:val="center"/>
        <w:rPr>
          <w:b/>
          <w:sz w:val="28"/>
          <w:szCs w:val="28"/>
        </w:rPr>
      </w:pPr>
    </w:p>
    <w:p w14:paraId="0C14D081" w14:textId="77777777" w:rsidR="000D1666" w:rsidRPr="00044D40" w:rsidRDefault="000D1666" w:rsidP="000D1666">
      <w:pPr>
        <w:ind w:firstLine="709"/>
        <w:jc w:val="both"/>
        <w:rPr>
          <w:sz w:val="28"/>
          <w:szCs w:val="28"/>
        </w:rPr>
      </w:pPr>
      <w:r w:rsidRPr="00044D40">
        <w:rPr>
          <w:sz w:val="28"/>
          <w:szCs w:val="28"/>
        </w:rPr>
        <w:t xml:space="preserve">Право на пенсионное обеспечение лиц, замещавших должности муниципальной службы и лиц, замещавших муниципальные должности, гарантированное законодательством Российской Федерации, реализуется в соответствии с федеральными законами, законами субъекта Российской </w:t>
      </w:r>
      <w:r w:rsidRPr="00044D40">
        <w:rPr>
          <w:sz w:val="28"/>
          <w:szCs w:val="28"/>
        </w:rPr>
        <w:lastRenderedPageBreak/>
        <w:t xml:space="preserve">Федерации и нормативными документами муниципального образования </w:t>
      </w:r>
      <w:proofErr w:type="spellStart"/>
      <w:r w:rsidRPr="00044D40">
        <w:rPr>
          <w:sz w:val="28"/>
          <w:szCs w:val="28"/>
        </w:rPr>
        <w:t>Боровичского</w:t>
      </w:r>
      <w:proofErr w:type="spellEnd"/>
      <w:r w:rsidRPr="00044D40">
        <w:rPr>
          <w:sz w:val="28"/>
          <w:szCs w:val="28"/>
        </w:rPr>
        <w:t xml:space="preserve"> муниципального района.</w:t>
      </w:r>
    </w:p>
    <w:p w14:paraId="158F9E30" w14:textId="77777777" w:rsidR="000D1666" w:rsidRPr="00044D40" w:rsidRDefault="000D1666" w:rsidP="000D1666">
      <w:pPr>
        <w:ind w:firstLine="709"/>
        <w:jc w:val="both"/>
        <w:rPr>
          <w:sz w:val="28"/>
          <w:szCs w:val="28"/>
        </w:rPr>
      </w:pPr>
      <w:r w:rsidRPr="00044D40">
        <w:rPr>
          <w:sz w:val="28"/>
          <w:szCs w:val="28"/>
        </w:rPr>
        <w:t>Согласно пункту 4 статьи 7 Федерального закона 166-ФЗ от 15.12.2001 «О государственном пенсионном обеспечении в Российской Федерации» условия предоставления права на пенсию муниципальным служащим за счет средств местных бюджетов определяются актами органов местного самоуправления.</w:t>
      </w:r>
    </w:p>
    <w:p w14:paraId="41B44931" w14:textId="77777777" w:rsidR="000D1666" w:rsidRPr="00044D40" w:rsidRDefault="000D1666" w:rsidP="000D1666">
      <w:pPr>
        <w:ind w:firstLine="709"/>
        <w:jc w:val="both"/>
        <w:rPr>
          <w:sz w:val="28"/>
          <w:szCs w:val="28"/>
        </w:rPr>
      </w:pPr>
      <w:r w:rsidRPr="00044D40">
        <w:rPr>
          <w:sz w:val="28"/>
          <w:szCs w:val="28"/>
        </w:rPr>
        <w:t>Статьей 86 БК РФ установлено, что расходные обязательства муниципального образования возникают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В таком случае расходные обязательства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14:paraId="3C68A7A8" w14:textId="77777777" w:rsidR="000D1666" w:rsidRPr="00044D40" w:rsidRDefault="000D1666" w:rsidP="000D1666">
      <w:pPr>
        <w:ind w:firstLine="709"/>
        <w:jc w:val="both"/>
        <w:rPr>
          <w:sz w:val="28"/>
          <w:szCs w:val="28"/>
        </w:rPr>
      </w:pPr>
      <w:r w:rsidRPr="00044D40">
        <w:rPr>
          <w:sz w:val="28"/>
          <w:szCs w:val="28"/>
        </w:rPr>
        <w:t>Правовое регулирование дополнительного пенсионного обеспечения муниципальных служащих, осуществляемого за счет средств местного бюджета, отнесено к компетенции органов местного самоуправления.</w:t>
      </w:r>
    </w:p>
    <w:p w14:paraId="15F49D1E" w14:textId="77777777" w:rsidR="000D1666" w:rsidRPr="00044D40" w:rsidRDefault="000D1666" w:rsidP="000D1666">
      <w:pPr>
        <w:ind w:firstLine="709"/>
        <w:jc w:val="both"/>
        <w:rPr>
          <w:sz w:val="28"/>
          <w:szCs w:val="28"/>
        </w:rPr>
      </w:pPr>
      <w:r w:rsidRPr="00044D40">
        <w:rPr>
          <w:sz w:val="28"/>
          <w:szCs w:val="28"/>
        </w:rPr>
        <w:t>До 2015 года полномочия по начислению, выплате и перерасчету пенсий за выслугу лет осуществлял Комитет социальной защиты населения Администрации муниципального района. Актом приема-передачи пенсионных дел от 31.12.2014 года Комитетом социальной защиты населения администрации муниципального района передано 66 пенсионных дел в Администрацию муниципального района.</w:t>
      </w:r>
    </w:p>
    <w:p w14:paraId="643C4D81" w14:textId="77777777" w:rsidR="000D1666" w:rsidRPr="00044D40" w:rsidRDefault="000D1666" w:rsidP="000D1666">
      <w:pPr>
        <w:widowControl w:val="0"/>
        <w:tabs>
          <w:tab w:val="left" w:pos="1134"/>
        </w:tabs>
        <w:autoSpaceDE w:val="0"/>
        <w:autoSpaceDN w:val="0"/>
        <w:adjustRightInd w:val="0"/>
        <w:ind w:firstLine="709"/>
        <w:jc w:val="both"/>
        <w:rPr>
          <w:sz w:val="28"/>
          <w:szCs w:val="28"/>
        </w:rPr>
      </w:pPr>
      <w:r w:rsidRPr="00044D40">
        <w:rPr>
          <w:sz w:val="28"/>
          <w:szCs w:val="28"/>
        </w:rPr>
        <w:t>В соответствии с Федеральными Законами  от 15 декабря 2001 года №166-ФЗ «О государственном пенсионном обеспечении в Российской Федерации», от 2 марта 2007 года № 25-ФЗ «О муниципальной службе в Российской Федерации», областным законом Новгородской области от 31 августа 2015 года № 828-ОЗ «О пенсионном обеспечении государственных гражданских служащих, а также лиц, замещавших государственные должности в Новгородской области» утверждены следующие нормативно правовые акты:</w:t>
      </w:r>
    </w:p>
    <w:p w14:paraId="7876443F" w14:textId="77777777" w:rsidR="000D1666" w:rsidRPr="00044D40" w:rsidRDefault="000D1666" w:rsidP="000D1666">
      <w:pPr>
        <w:widowControl w:val="0"/>
        <w:tabs>
          <w:tab w:val="left" w:pos="1134"/>
        </w:tabs>
        <w:autoSpaceDE w:val="0"/>
        <w:autoSpaceDN w:val="0"/>
        <w:adjustRightInd w:val="0"/>
        <w:ind w:firstLine="709"/>
        <w:jc w:val="both"/>
        <w:rPr>
          <w:sz w:val="28"/>
          <w:szCs w:val="28"/>
        </w:rPr>
      </w:pPr>
      <w:r w:rsidRPr="00044D40">
        <w:rPr>
          <w:sz w:val="28"/>
          <w:szCs w:val="28"/>
        </w:rPr>
        <w:t xml:space="preserve">1.Решением Думы муниципального района от 24.12.2015 № 30 утверждено Положение о пенсионном обеспечении за выслугу лет муниципальных служащих и лиц, замещавших муниципальные должности муниципальной службы в органах местного самоуправления </w:t>
      </w:r>
      <w:proofErr w:type="spellStart"/>
      <w:r w:rsidRPr="00044D40">
        <w:rPr>
          <w:sz w:val="28"/>
          <w:szCs w:val="28"/>
        </w:rPr>
        <w:t>Боровичского</w:t>
      </w:r>
      <w:proofErr w:type="spellEnd"/>
      <w:r w:rsidRPr="00044D40">
        <w:rPr>
          <w:sz w:val="28"/>
          <w:szCs w:val="28"/>
        </w:rPr>
        <w:t xml:space="preserve"> муниципального района» с изменениями от 24.11.2016 №85 (далее - Положение от 24.12.2015 № 30). Решение вступило в силу с 01 января 2016 года.</w:t>
      </w:r>
    </w:p>
    <w:p w14:paraId="6C2524C9" w14:textId="77777777" w:rsidR="000D1666" w:rsidRPr="00044D40" w:rsidRDefault="000D1666" w:rsidP="000D1666">
      <w:pPr>
        <w:widowControl w:val="0"/>
        <w:tabs>
          <w:tab w:val="left" w:pos="1134"/>
        </w:tabs>
        <w:autoSpaceDE w:val="0"/>
        <w:autoSpaceDN w:val="0"/>
        <w:adjustRightInd w:val="0"/>
        <w:ind w:firstLine="709"/>
        <w:jc w:val="both"/>
        <w:rPr>
          <w:sz w:val="28"/>
          <w:szCs w:val="28"/>
        </w:rPr>
      </w:pPr>
      <w:r w:rsidRPr="00044D40">
        <w:rPr>
          <w:sz w:val="28"/>
          <w:szCs w:val="28"/>
        </w:rPr>
        <w:t xml:space="preserve">2.Решением Думы муниципального района от 24.11.2016 № 84 утверждено Положение о пенсии за выслугу лет лицам, замещавшим должности муниципальной службы в органах местного самоуправления </w:t>
      </w:r>
      <w:proofErr w:type="spellStart"/>
      <w:r w:rsidRPr="00044D40">
        <w:rPr>
          <w:sz w:val="28"/>
          <w:szCs w:val="28"/>
        </w:rPr>
        <w:t>Боровичского</w:t>
      </w:r>
      <w:proofErr w:type="spellEnd"/>
      <w:r w:rsidRPr="00044D40">
        <w:rPr>
          <w:sz w:val="28"/>
          <w:szCs w:val="28"/>
        </w:rPr>
        <w:t xml:space="preserve"> муниципального района» с изменениями от 30.11.2017 №167 (далее - Положение от 24.11.2016 № 84). Решение вступило в силу с 01 января </w:t>
      </w:r>
      <w:r w:rsidRPr="00044D40">
        <w:rPr>
          <w:sz w:val="28"/>
          <w:szCs w:val="28"/>
        </w:rPr>
        <w:lastRenderedPageBreak/>
        <w:t>2017 года.</w:t>
      </w:r>
    </w:p>
    <w:p w14:paraId="6801359E" w14:textId="77777777" w:rsidR="000D1666" w:rsidRPr="00C947DF" w:rsidRDefault="000D1666" w:rsidP="000D1666">
      <w:pPr>
        <w:widowControl w:val="0"/>
        <w:tabs>
          <w:tab w:val="left" w:pos="1134"/>
        </w:tabs>
        <w:autoSpaceDE w:val="0"/>
        <w:autoSpaceDN w:val="0"/>
        <w:adjustRightInd w:val="0"/>
        <w:ind w:firstLine="709"/>
        <w:jc w:val="both"/>
        <w:rPr>
          <w:sz w:val="28"/>
          <w:szCs w:val="28"/>
        </w:rPr>
      </w:pPr>
      <w:r w:rsidRPr="00044D40">
        <w:rPr>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решением Думы муниципального района от 24.11.2016 № 84 «Об утверждении Положения о пенсии за выслугу лет лицам, замещавшим должности муниципальной службы в органах местного самоуправления </w:t>
      </w:r>
      <w:proofErr w:type="spellStart"/>
      <w:r w:rsidRPr="00044D40">
        <w:rPr>
          <w:sz w:val="28"/>
          <w:szCs w:val="28"/>
        </w:rPr>
        <w:t>Боровичского</w:t>
      </w:r>
      <w:proofErr w:type="spellEnd"/>
      <w:r w:rsidRPr="00044D40">
        <w:rPr>
          <w:sz w:val="28"/>
          <w:szCs w:val="28"/>
        </w:rPr>
        <w:t xml:space="preserve"> муниципального района», постановлением Администрации муниципального района от 03.07.2018 № 2181 «О разработке и утверждении административных регламентов предоставления муниципальных услуг» </w:t>
      </w:r>
      <w:r w:rsidRPr="00C947DF">
        <w:rPr>
          <w:sz w:val="28"/>
          <w:szCs w:val="28"/>
        </w:rPr>
        <w:t xml:space="preserve">постановлением Администрации муниципального района от 10.09.2018 №3134  утвержден административный регламент по предоставлению Администрацией муниципального района муниципальной услуги «Назначение, выплата и перерасчет пенсии за выслугу лет муниципальным служащим, а также лицам, замещавшим муниципальные должности в Администрации </w:t>
      </w:r>
      <w:proofErr w:type="spellStart"/>
      <w:r w:rsidRPr="00C947DF">
        <w:rPr>
          <w:sz w:val="28"/>
          <w:szCs w:val="28"/>
        </w:rPr>
        <w:t>Боровичского</w:t>
      </w:r>
      <w:proofErr w:type="spellEnd"/>
      <w:r w:rsidRPr="00C947DF">
        <w:rPr>
          <w:sz w:val="28"/>
          <w:szCs w:val="28"/>
        </w:rPr>
        <w:t xml:space="preserve"> муниципального района» (далее – Регламент).</w:t>
      </w:r>
    </w:p>
    <w:p w14:paraId="1172DF52" w14:textId="77777777" w:rsidR="000D1666" w:rsidRPr="00C947DF" w:rsidRDefault="000D1666" w:rsidP="000D1666">
      <w:pPr>
        <w:widowControl w:val="0"/>
        <w:tabs>
          <w:tab w:val="left" w:pos="1134"/>
        </w:tabs>
        <w:autoSpaceDE w:val="0"/>
        <w:autoSpaceDN w:val="0"/>
        <w:adjustRightInd w:val="0"/>
        <w:ind w:firstLine="709"/>
        <w:jc w:val="both"/>
        <w:rPr>
          <w:sz w:val="28"/>
          <w:szCs w:val="28"/>
        </w:rPr>
      </w:pPr>
      <w:r w:rsidRPr="00C947DF">
        <w:rPr>
          <w:sz w:val="28"/>
          <w:szCs w:val="28"/>
        </w:rPr>
        <w:t xml:space="preserve">Следует отметить, что вышеуказанное постановление не содержит ссылки </w:t>
      </w:r>
      <w:proofErr w:type="gramStart"/>
      <w:r w:rsidRPr="00C947DF">
        <w:rPr>
          <w:sz w:val="28"/>
          <w:szCs w:val="28"/>
        </w:rPr>
        <w:t>на  Положение</w:t>
      </w:r>
      <w:proofErr w:type="gramEnd"/>
      <w:r w:rsidRPr="00C947DF">
        <w:rPr>
          <w:sz w:val="28"/>
          <w:szCs w:val="28"/>
        </w:rPr>
        <w:t xml:space="preserve"> от 24.12.2015 № 30, а именно для назначения, выплаты и перерасчета пенсии за выслугу лет лицам, замещавших муниципальные должности (выборные должности).</w:t>
      </w:r>
    </w:p>
    <w:p w14:paraId="7EEDF5FF" w14:textId="77777777" w:rsidR="000D1666" w:rsidRPr="00C947DF" w:rsidRDefault="000D1666" w:rsidP="000D1666">
      <w:pPr>
        <w:widowControl w:val="0"/>
        <w:tabs>
          <w:tab w:val="left" w:pos="1134"/>
        </w:tabs>
        <w:autoSpaceDE w:val="0"/>
        <w:autoSpaceDN w:val="0"/>
        <w:adjustRightInd w:val="0"/>
        <w:ind w:firstLine="709"/>
        <w:jc w:val="both"/>
        <w:rPr>
          <w:sz w:val="28"/>
          <w:szCs w:val="28"/>
        </w:rPr>
      </w:pPr>
      <w:r w:rsidRPr="00C947DF">
        <w:rPr>
          <w:sz w:val="28"/>
          <w:szCs w:val="28"/>
        </w:rPr>
        <w:t xml:space="preserve">Согласно пункта 1.3.1.1. Регламента, муниципальная услуга предоставляется Администрацией муниципального района в лице отдела организационной работы и муниципальной службы Администрации муниципального района (далее Отдел). </w:t>
      </w:r>
    </w:p>
    <w:p w14:paraId="0A033419" w14:textId="77777777" w:rsidR="000D1666" w:rsidRPr="00044D40" w:rsidRDefault="000D1666" w:rsidP="000D1666">
      <w:pPr>
        <w:widowControl w:val="0"/>
        <w:tabs>
          <w:tab w:val="left" w:pos="1134"/>
        </w:tabs>
        <w:autoSpaceDE w:val="0"/>
        <w:autoSpaceDN w:val="0"/>
        <w:adjustRightInd w:val="0"/>
        <w:ind w:firstLine="709"/>
        <w:jc w:val="both"/>
        <w:rPr>
          <w:sz w:val="28"/>
          <w:szCs w:val="28"/>
        </w:rPr>
      </w:pPr>
      <w:r w:rsidRPr="00C947DF">
        <w:rPr>
          <w:sz w:val="28"/>
          <w:szCs w:val="28"/>
        </w:rPr>
        <w:t>На момент проведения контрольного мероприятия д</w:t>
      </w:r>
      <w:r w:rsidRPr="00C947DF">
        <w:rPr>
          <w:sz w:val="28"/>
        </w:rPr>
        <w:t>анный Отдел упразднен, предоставлением муниципальной услуги занимается комитет по административно-правовой и кадровой работе</w:t>
      </w:r>
      <w:r w:rsidRPr="00C947DF">
        <w:rPr>
          <w:rStyle w:val="a8"/>
          <w:sz w:val="28"/>
        </w:rPr>
        <w:footnoteReference w:id="1"/>
      </w:r>
      <w:r w:rsidRPr="00C947DF">
        <w:rPr>
          <w:sz w:val="28"/>
        </w:rPr>
        <w:t>, в лице отдела по правовым и кадровым вопросам. В Регламент изменения не вносились.</w:t>
      </w:r>
    </w:p>
    <w:p w14:paraId="37F24B52" w14:textId="77777777" w:rsidR="000D1666" w:rsidRPr="00044D40" w:rsidRDefault="000D1666" w:rsidP="000D1666">
      <w:pPr>
        <w:autoSpaceDE w:val="0"/>
        <w:autoSpaceDN w:val="0"/>
        <w:adjustRightInd w:val="0"/>
        <w:ind w:firstLine="709"/>
        <w:jc w:val="both"/>
        <w:rPr>
          <w:sz w:val="28"/>
          <w:szCs w:val="28"/>
        </w:rPr>
      </w:pPr>
      <w:r w:rsidRPr="00044D40">
        <w:rPr>
          <w:sz w:val="28"/>
          <w:szCs w:val="28"/>
        </w:rPr>
        <w:t>Данными нормативными правовыми актами определен порядок установления, выплаты и перерасчета пенсии за выслугу лет муниципальным служащим и лицам, замещавшим муниципальные должности в органах местного самоуправления, а также основания возникновения права на пенсию за выслугу лет.</w:t>
      </w:r>
    </w:p>
    <w:p w14:paraId="65405105" w14:textId="77777777" w:rsidR="000D1666" w:rsidRPr="00044D40" w:rsidRDefault="000D1666" w:rsidP="000D1666">
      <w:pPr>
        <w:autoSpaceDE w:val="0"/>
        <w:autoSpaceDN w:val="0"/>
        <w:adjustRightInd w:val="0"/>
        <w:ind w:firstLine="709"/>
        <w:jc w:val="both"/>
        <w:rPr>
          <w:sz w:val="28"/>
          <w:szCs w:val="28"/>
        </w:rPr>
      </w:pPr>
    </w:p>
    <w:p w14:paraId="6F710A8D" w14:textId="77777777" w:rsidR="000D1666" w:rsidRPr="00044D40" w:rsidRDefault="000D1666" w:rsidP="000D1666">
      <w:pPr>
        <w:autoSpaceDE w:val="0"/>
        <w:autoSpaceDN w:val="0"/>
        <w:adjustRightInd w:val="0"/>
        <w:ind w:firstLine="708"/>
        <w:jc w:val="both"/>
        <w:rPr>
          <w:sz w:val="28"/>
          <w:szCs w:val="28"/>
        </w:rPr>
      </w:pPr>
      <w:r w:rsidRPr="00044D40">
        <w:rPr>
          <w:sz w:val="28"/>
          <w:szCs w:val="28"/>
        </w:rPr>
        <w:t xml:space="preserve">Право на пенсию за выслугу лет имеют граждане Российской Федерации, замещавшие в период с 24 октября 1997 года до 31 декабря 2005 года должности муниципальной службы и выборные муниципальные должности в городе Боровичи и </w:t>
      </w:r>
      <w:proofErr w:type="spellStart"/>
      <w:r w:rsidRPr="00044D40">
        <w:rPr>
          <w:sz w:val="28"/>
          <w:szCs w:val="28"/>
        </w:rPr>
        <w:t>Боровичский</w:t>
      </w:r>
      <w:proofErr w:type="spellEnd"/>
      <w:r w:rsidRPr="00044D40">
        <w:rPr>
          <w:sz w:val="28"/>
          <w:szCs w:val="28"/>
        </w:rPr>
        <w:t xml:space="preserve"> район и замещавшие в период после 1 января 2006 года должности муниципальной службы и муниципальные должности в органах местного самоуправления </w:t>
      </w:r>
      <w:proofErr w:type="spellStart"/>
      <w:r w:rsidRPr="00044D40">
        <w:rPr>
          <w:sz w:val="28"/>
          <w:szCs w:val="28"/>
        </w:rPr>
        <w:t>Боровичского</w:t>
      </w:r>
      <w:proofErr w:type="spellEnd"/>
      <w:r w:rsidRPr="00044D40">
        <w:rPr>
          <w:sz w:val="28"/>
          <w:szCs w:val="28"/>
        </w:rPr>
        <w:t xml:space="preserve"> муниципального района.</w:t>
      </w:r>
    </w:p>
    <w:p w14:paraId="5EAEA5FA" w14:textId="77777777" w:rsidR="000D1666" w:rsidRPr="00044D40" w:rsidRDefault="000D1666" w:rsidP="000D1666">
      <w:pPr>
        <w:autoSpaceDE w:val="0"/>
        <w:autoSpaceDN w:val="0"/>
        <w:adjustRightInd w:val="0"/>
        <w:ind w:firstLine="540"/>
        <w:jc w:val="both"/>
        <w:rPr>
          <w:sz w:val="28"/>
          <w:szCs w:val="28"/>
        </w:rPr>
      </w:pPr>
      <w:r w:rsidRPr="00044D40">
        <w:rPr>
          <w:sz w:val="28"/>
          <w:szCs w:val="28"/>
        </w:rPr>
        <w:lastRenderedPageBreak/>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sidRPr="00044D40">
          <w:rPr>
            <w:sz w:val="28"/>
            <w:szCs w:val="28"/>
          </w:rPr>
          <w:t>законом</w:t>
        </w:r>
      </w:hyperlink>
      <w:r w:rsidRPr="00044D40">
        <w:rPr>
          <w:sz w:val="28"/>
          <w:szCs w:val="28"/>
        </w:rPr>
        <w:t xml:space="preserve"> 400-ФЗ от 28.12.2003 года «О страховых пенсиях» либо досрочно назначенной в соответствии с </w:t>
      </w:r>
      <w:hyperlink r:id="rId9" w:history="1">
        <w:r w:rsidRPr="00044D40">
          <w:rPr>
            <w:sz w:val="28"/>
            <w:szCs w:val="28"/>
          </w:rPr>
          <w:t>Законом</w:t>
        </w:r>
      </w:hyperlink>
      <w:r w:rsidRPr="00044D40">
        <w:rPr>
          <w:sz w:val="28"/>
          <w:szCs w:val="28"/>
        </w:rPr>
        <w:t xml:space="preserve"> Российской Федерации от 19.04.1991 N 1032-1 «О занятости населения в Российской Федерации», при наличии </w:t>
      </w:r>
      <w:hyperlink r:id="rId10" w:history="1">
        <w:r w:rsidRPr="00044D40">
          <w:rPr>
            <w:sz w:val="28"/>
            <w:szCs w:val="28"/>
          </w:rPr>
          <w:t>стажа</w:t>
        </w:r>
      </w:hyperlink>
      <w:r w:rsidRPr="00044D40">
        <w:rPr>
          <w:sz w:val="28"/>
          <w:szCs w:val="28"/>
        </w:rPr>
        <w:t xml:space="preserve">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N 166-ФЗ «О государственном пенсионном обеспечении в Российской Федерации», и при замещении должности муниципальной службы не менее 12 полных месяцев.</w:t>
      </w:r>
    </w:p>
    <w:p w14:paraId="6D22513E" w14:textId="77777777" w:rsidR="000D1666" w:rsidRPr="00044D40" w:rsidRDefault="000D1666" w:rsidP="000D1666">
      <w:pPr>
        <w:autoSpaceDE w:val="0"/>
        <w:autoSpaceDN w:val="0"/>
        <w:adjustRightInd w:val="0"/>
        <w:ind w:firstLine="540"/>
        <w:jc w:val="both"/>
        <w:rPr>
          <w:sz w:val="28"/>
          <w:szCs w:val="28"/>
        </w:rPr>
      </w:pPr>
      <w:r w:rsidRPr="00044D40">
        <w:rPr>
          <w:sz w:val="28"/>
          <w:szCs w:val="28"/>
        </w:rPr>
        <w:t>Пенсия за выслугу лет муниципальным служащим назначается при наличии стажа муниципальной службы не менее 15 лет и выходе на страховую пенсию по старости (инвалидности) в размере 45 процентов среднемесячного заработка муниципального служащего. За каждый полный год стажа муниципальной службы сверх 15 лет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 Пенсия за выслугу лет, назначается с 1-го числа месяца, в котором гражданин обратился за ее назначением, но не ранее чем со дня возникновения права на нее.</w:t>
      </w:r>
    </w:p>
    <w:p w14:paraId="5893A72A" w14:textId="77777777" w:rsidR="000D1666" w:rsidRPr="00044D40" w:rsidRDefault="000D1666" w:rsidP="000D1666">
      <w:pPr>
        <w:autoSpaceDE w:val="0"/>
        <w:autoSpaceDN w:val="0"/>
        <w:adjustRightInd w:val="0"/>
        <w:ind w:firstLine="708"/>
        <w:jc w:val="both"/>
        <w:rPr>
          <w:sz w:val="28"/>
          <w:szCs w:val="28"/>
        </w:rPr>
      </w:pPr>
      <w:r w:rsidRPr="00044D40">
        <w:rPr>
          <w:sz w:val="28"/>
          <w:szCs w:val="28"/>
        </w:rPr>
        <w:t xml:space="preserve">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1" w:history="1">
        <w:r w:rsidRPr="00044D40">
          <w:rPr>
            <w:sz w:val="28"/>
            <w:szCs w:val="28"/>
          </w:rPr>
          <w:t>частью 1 статьи 8</w:t>
        </w:r>
      </w:hyperlink>
      <w:r w:rsidRPr="00044D40">
        <w:rPr>
          <w:sz w:val="28"/>
          <w:szCs w:val="28"/>
        </w:rPr>
        <w:t xml:space="preserve"> и </w:t>
      </w:r>
      <w:hyperlink r:id="rId12" w:history="1">
        <w:r w:rsidRPr="00044D40">
          <w:rPr>
            <w:sz w:val="28"/>
            <w:szCs w:val="28"/>
          </w:rPr>
          <w:t>статьями 30</w:t>
        </w:r>
      </w:hyperlink>
      <w:r w:rsidRPr="00044D40">
        <w:rPr>
          <w:sz w:val="28"/>
          <w:szCs w:val="28"/>
        </w:rPr>
        <w:t xml:space="preserve"> - </w:t>
      </w:r>
      <w:hyperlink r:id="rId13" w:history="1">
        <w:r w:rsidRPr="00044D40">
          <w:rPr>
            <w:sz w:val="28"/>
            <w:szCs w:val="28"/>
          </w:rPr>
          <w:t>33</w:t>
        </w:r>
      </w:hyperlink>
      <w:r w:rsidRPr="00044D40">
        <w:rPr>
          <w:sz w:val="28"/>
          <w:szCs w:val="28"/>
        </w:rPr>
        <w:t xml:space="preserve"> Федерального закона 400-ФЗ от 28.12.2003 года «О страховых пенсиях» (по выбору заявителя).</w:t>
      </w:r>
    </w:p>
    <w:p w14:paraId="3380E8F9" w14:textId="77777777" w:rsidR="000D1666" w:rsidRPr="00044D40" w:rsidRDefault="000D1666" w:rsidP="000D1666">
      <w:pPr>
        <w:autoSpaceDE w:val="0"/>
        <w:autoSpaceDN w:val="0"/>
        <w:adjustRightInd w:val="0"/>
        <w:ind w:firstLine="708"/>
        <w:jc w:val="both"/>
        <w:rPr>
          <w:sz w:val="28"/>
          <w:szCs w:val="28"/>
        </w:rPr>
      </w:pPr>
      <w:r w:rsidRPr="00044D40">
        <w:rPr>
          <w:sz w:val="28"/>
          <w:szCs w:val="28"/>
        </w:rPr>
        <w:t>В соответствии с пунктом 8.1. Положения от 24.12.2015 № 30 лица, замещавшие муниципальные должности</w:t>
      </w:r>
      <w:r>
        <w:rPr>
          <w:sz w:val="28"/>
          <w:szCs w:val="28"/>
        </w:rPr>
        <w:t xml:space="preserve"> (выборные должности)</w:t>
      </w:r>
      <w:r w:rsidRPr="00044D40">
        <w:rPr>
          <w:sz w:val="28"/>
          <w:szCs w:val="28"/>
        </w:rPr>
        <w:t>, имеют право на пенсию за выслугу лет при наличии стажа не менее 15 лет, исчисленного применительно к стажу муниципальной службы в соответствии с действующим законодательством об исчислении стажа муниципальной службы, в том числе наличии стажа в государственных органах Новгородской области и (или) в органах местного самоуправления муниципальных образований Новгородской области - не менее 10 лет, при условии замещения муниципальной должности не менее 1 года.</w:t>
      </w:r>
    </w:p>
    <w:p w14:paraId="737675D1" w14:textId="77777777" w:rsidR="000D1666" w:rsidRPr="00044D40" w:rsidRDefault="000D1666" w:rsidP="000D1666">
      <w:pPr>
        <w:autoSpaceDE w:val="0"/>
        <w:autoSpaceDN w:val="0"/>
        <w:adjustRightInd w:val="0"/>
        <w:ind w:firstLine="709"/>
        <w:jc w:val="both"/>
        <w:rPr>
          <w:sz w:val="28"/>
          <w:szCs w:val="28"/>
        </w:rPr>
      </w:pPr>
      <w:r w:rsidRPr="00044D40">
        <w:rPr>
          <w:sz w:val="28"/>
          <w:szCs w:val="28"/>
        </w:rPr>
        <w:t xml:space="preserve">Размер </w:t>
      </w:r>
      <w:r w:rsidRPr="00044D40">
        <w:rPr>
          <w:bCs/>
          <w:sz w:val="28"/>
          <w:szCs w:val="28"/>
        </w:rPr>
        <w:t xml:space="preserve">дополнительного пенсионного обеспечения </w:t>
      </w:r>
      <w:r w:rsidRPr="00044D40">
        <w:rPr>
          <w:sz w:val="28"/>
          <w:szCs w:val="28"/>
        </w:rPr>
        <w:t>лицам, замещавшим муниципальные должности</w:t>
      </w:r>
      <w:r>
        <w:rPr>
          <w:sz w:val="28"/>
          <w:szCs w:val="28"/>
        </w:rPr>
        <w:t xml:space="preserve"> (выборные должности)</w:t>
      </w:r>
      <w:r w:rsidRPr="00044D40">
        <w:rPr>
          <w:sz w:val="28"/>
          <w:szCs w:val="28"/>
        </w:rPr>
        <w:t xml:space="preserve">, составляет 25 процентов месячного денежного содержания по замещаемой должности. Перерасчет </w:t>
      </w:r>
      <w:r w:rsidRPr="00044D40">
        <w:rPr>
          <w:bCs/>
          <w:sz w:val="28"/>
          <w:szCs w:val="28"/>
        </w:rPr>
        <w:t xml:space="preserve">дополнительного пенсионного обеспечения производится </w:t>
      </w:r>
      <w:r w:rsidRPr="00044D40">
        <w:rPr>
          <w:sz w:val="28"/>
          <w:szCs w:val="28"/>
        </w:rPr>
        <w:t xml:space="preserve">в случае изменения </w:t>
      </w:r>
      <w:r w:rsidRPr="00044D40">
        <w:rPr>
          <w:sz w:val="28"/>
          <w:szCs w:val="28"/>
        </w:rPr>
        <w:lastRenderedPageBreak/>
        <w:t>размера денежного содержания по соответствующей муниципальной должности, и составляет 25 процентов месячного денежного содержания по замещаемой должности.</w:t>
      </w:r>
    </w:p>
    <w:p w14:paraId="2292B934" w14:textId="77777777" w:rsidR="000D1666" w:rsidRPr="00044D40" w:rsidRDefault="000D1666" w:rsidP="000D1666">
      <w:pPr>
        <w:autoSpaceDE w:val="0"/>
        <w:autoSpaceDN w:val="0"/>
        <w:adjustRightInd w:val="0"/>
        <w:ind w:firstLine="539"/>
        <w:jc w:val="both"/>
        <w:rPr>
          <w:sz w:val="28"/>
          <w:szCs w:val="28"/>
        </w:rPr>
      </w:pPr>
      <w:r w:rsidRPr="00044D40">
        <w:rPr>
          <w:sz w:val="28"/>
          <w:szCs w:val="28"/>
        </w:rPr>
        <w:t xml:space="preserve">Гражданин, претендующий на пенсию за выслугу лет (далее - заявитель), подает </w:t>
      </w:r>
      <w:hyperlink r:id="rId14" w:history="1">
        <w:r w:rsidRPr="00044D40">
          <w:rPr>
            <w:sz w:val="28"/>
            <w:szCs w:val="28"/>
          </w:rPr>
          <w:t>заявление</w:t>
        </w:r>
      </w:hyperlink>
      <w:r w:rsidRPr="00044D40">
        <w:rPr>
          <w:sz w:val="28"/>
          <w:szCs w:val="28"/>
        </w:rPr>
        <w:t xml:space="preserve"> о назначении пенсии за выслугу лет в Администрацию</w:t>
      </w:r>
      <w:r w:rsidRPr="00044D40">
        <w:rPr>
          <w:rStyle w:val="a8"/>
          <w:sz w:val="28"/>
          <w:szCs w:val="28"/>
        </w:rPr>
        <w:footnoteReference w:id="2"/>
      </w:r>
      <w:r w:rsidRPr="00044D40">
        <w:rPr>
          <w:sz w:val="28"/>
          <w:szCs w:val="28"/>
        </w:rPr>
        <w:t xml:space="preserve"> по установленной форме.</w:t>
      </w:r>
      <w:bookmarkStart w:id="0" w:name="Par1"/>
      <w:bookmarkEnd w:id="0"/>
      <w:r w:rsidRPr="00044D40">
        <w:rPr>
          <w:sz w:val="28"/>
          <w:szCs w:val="28"/>
        </w:rPr>
        <w:t xml:space="preserve"> К заявлению прилагает:</w:t>
      </w:r>
    </w:p>
    <w:p w14:paraId="71D7D77B" w14:textId="77777777" w:rsidR="000D1666" w:rsidRPr="00044D40" w:rsidRDefault="000D1666" w:rsidP="000D1666">
      <w:pPr>
        <w:autoSpaceDE w:val="0"/>
        <w:autoSpaceDN w:val="0"/>
        <w:adjustRightInd w:val="0"/>
        <w:ind w:firstLine="540"/>
        <w:jc w:val="both"/>
        <w:rPr>
          <w:sz w:val="28"/>
          <w:szCs w:val="28"/>
        </w:rPr>
      </w:pPr>
      <w:r w:rsidRPr="00044D40">
        <w:rPr>
          <w:sz w:val="28"/>
          <w:szCs w:val="28"/>
        </w:rPr>
        <w:t>1)</w:t>
      </w:r>
      <w:r>
        <w:rPr>
          <w:sz w:val="28"/>
          <w:szCs w:val="28"/>
        </w:rPr>
        <w:t xml:space="preserve"> </w:t>
      </w:r>
      <w:r w:rsidRPr="00044D40">
        <w:rPr>
          <w:sz w:val="28"/>
          <w:szCs w:val="28"/>
        </w:rPr>
        <w:t>документы, удостоверяющие личность, возраст, место жительства, гражданство;</w:t>
      </w:r>
    </w:p>
    <w:p w14:paraId="0072707D" w14:textId="77777777" w:rsidR="000D1666" w:rsidRPr="00044D40" w:rsidRDefault="000D1666" w:rsidP="000D1666">
      <w:pPr>
        <w:autoSpaceDE w:val="0"/>
        <w:autoSpaceDN w:val="0"/>
        <w:adjustRightInd w:val="0"/>
        <w:ind w:firstLine="539"/>
        <w:jc w:val="both"/>
        <w:rPr>
          <w:sz w:val="28"/>
          <w:szCs w:val="28"/>
        </w:rPr>
      </w:pPr>
      <w:r w:rsidRPr="00044D40">
        <w:rPr>
          <w:sz w:val="28"/>
          <w:szCs w:val="28"/>
        </w:rPr>
        <w:t>2) копию трудовой книжки;</w:t>
      </w:r>
    </w:p>
    <w:p w14:paraId="415226FA" w14:textId="77777777" w:rsidR="000D1666" w:rsidRPr="00044D40" w:rsidRDefault="000D1666" w:rsidP="000D1666">
      <w:pPr>
        <w:autoSpaceDE w:val="0"/>
        <w:autoSpaceDN w:val="0"/>
        <w:adjustRightInd w:val="0"/>
        <w:ind w:firstLine="539"/>
        <w:jc w:val="both"/>
        <w:rPr>
          <w:sz w:val="28"/>
          <w:szCs w:val="28"/>
        </w:rPr>
      </w:pPr>
      <w:r>
        <w:rPr>
          <w:sz w:val="28"/>
          <w:szCs w:val="28"/>
        </w:rPr>
        <w:t xml:space="preserve">3) </w:t>
      </w:r>
      <w:r w:rsidRPr="00044D40">
        <w:rPr>
          <w:sz w:val="28"/>
          <w:szCs w:val="28"/>
        </w:rPr>
        <w:t>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w:t>
      </w:r>
    </w:p>
    <w:p w14:paraId="07AE2E2D" w14:textId="77777777" w:rsidR="000D1666" w:rsidRPr="00044D40" w:rsidRDefault="000D1666" w:rsidP="000D1666">
      <w:pPr>
        <w:autoSpaceDE w:val="0"/>
        <w:autoSpaceDN w:val="0"/>
        <w:adjustRightInd w:val="0"/>
        <w:ind w:firstLine="539"/>
        <w:jc w:val="both"/>
        <w:rPr>
          <w:sz w:val="28"/>
          <w:szCs w:val="28"/>
        </w:rPr>
      </w:pPr>
      <w:r w:rsidRPr="00044D40">
        <w:rPr>
          <w:sz w:val="28"/>
          <w:szCs w:val="28"/>
        </w:rPr>
        <w:t>4) копию страхового свидетельства обязательного пенсионного страхования (СНИЛС);</w:t>
      </w:r>
    </w:p>
    <w:p w14:paraId="402E1BC3" w14:textId="77777777" w:rsidR="000D1666" w:rsidRPr="00044D40" w:rsidRDefault="000D1666" w:rsidP="000D1666">
      <w:pPr>
        <w:autoSpaceDE w:val="0"/>
        <w:autoSpaceDN w:val="0"/>
        <w:adjustRightInd w:val="0"/>
        <w:ind w:firstLine="539"/>
        <w:jc w:val="both"/>
        <w:rPr>
          <w:sz w:val="28"/>
          <w:szCs w:val="28"/>
        </w:rPr>
      </w:pPr>
      <w:r w:rsidRPr="00044D40">
        <w:rPr>
          <w:sz w:val="28"/>
          <w:szCs w:val="28"/>
        </w:rPr>
        <w:t>5)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14:paraId="43EBD025" w14:textId="77777777" w:rsidR="000D1666" w:rsidRPr="00044D40" w:rsidRDefault="000D1666" w:rsidP="000D1666">
      <w:pPr>
        <w:autoSpaceDE w:val="0"/>
        <w:autoSpaceDN w:val="0"/>
        <w:adjustRightInd w:val="0"/>
        <w:ind w:firstLine="539"/>
        <w:jc w:val="both"/>
        <w:rPr>
          <w:sz w:val="28"/>
          <w:szCs w:val="28"/>
        </w:rPr>
      </w:pPr>
      <w:r w:rsidRPr="00044D40">
        <w:rPr>
          <w:sz w:val="28"/>
          <w:szCs w:val="28"/>
        </w:rPr>
        <w:t>6) заявление на перечисление пенсии за выслугу лет на банковский счет заявителя, открытый в кредитной организации (с указанием реквизитов счета);</w:t>
      </w:r>
    </w:p>
    <w:p w14:paraId="489D0025" w14:textId="77777777" w:rsidR="000D1666" w:rsidRPr="00044D40" w:rsidRDefault="000D1666" w:rsidP="000D1666">
      <w:pPr>
        <w:autoSpaceDE w:val="0"/>
        <w:autoSpaceDN w:val="0"/>
        <w:adjustRightInd w:val="0"/>
        <w:ind w:firstLine="540"/>
        <w:jc w:val="both"/>
        <w:rPr>
          <w:sz w:val="28"/>
          <w:szCs w:val="28"/>
        </w:rPr>
      </w:pPr>
      <w:r w:rsidRPr="00044D40">
        <w:rPr>
          <w:sz w:val="28"/>
          <w:szCs w:val="28"/>
        </w:rPr>
        <w:t>7) согласие на обработку персональных данных.</w:t>
      </w:r>
    </w:p>
    <w:p w14:paraId="4A1B6A13" w14:textId="77777777" w:rsidR="000D1666" w:rsidRPr="00044D40" w:rsidRDefault="000D1666" w:rsidP="000D1666">
      <w:pPr>
        <w:autoSpaceDE w:val="0"/>
        <w:autoSpaceDN w:val="0"/>
        <w:adjustRightInd w:val="0"/>
        <w:ind w:firstLine="540"/>
        <w:jc w:val="both"/>
        <w:rPr>
          <w:sz w:val="28"/>
          <w:szCs w:val="28"/>
        </w:rPr>
      </w:pPr>
    </w:p>
    <w:p w14:paraId="18C1448E" w14:textId="77777777" w:rsidR="000D1666" w:rsidRPr="00044D40" w:rsidRDefault="000D1666" w:rsidP="000D1666">
      <w:pPr>
        <w:autoSpaceDE w:val="0"/>
        <w:autoSpaceDN w:val="0"/>
        <w:adjustRightInd w:val="0"/>
        <w:ind w:firstLine="540"/>
        <w:jc w:val="both"/>
        <w:rPr>
          <w:sz w:val="28"/>
          <w:szCs w:val="28"/>
        </w:rPr>
      </w:pPr>
      <w:r w:rsidRPr="00044D40">
        <w:rPr>
          <w:sz w:val="28"/>
          <w:szCs w:val="28"/>
        </w:rPr>
        <w:t xml:space="preserve"> В соответствии с 131-ФЗ  от 06.10.2003 «Об общих принципах организации местного самоуправления в Российской Федерации», 25-ФЗ от 02.03.2007 «О муниципальной службе в Российской Федерации», 140-ОЗ от 12.07.2007 «О некоторых вопросах правового регулирования деятельности лиц, замещающих муниципальные должности в Новгородской  области» Администрацией муниципального района утверждено постановление от 30.12.2016 №3462 «Положение о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осуществляющим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proofErr w:type="spellStart"/>
      <w:r w:rsidRPr="00044D40">
        <w:rPr>
          <w:sz w:val="28"/>
          <w:szCs w:val="28"/>
        </w:rPr>
        <w:t>Боровичского</w:t>
      </w:r>
      <w:proofErr w:type="spellEnd"/>
      <w:r w:rsidRPr="00044D40">
        <w:rPr>
          <w:sz w:val="28"/>
          <w:szCs w:val="28"/>
        </w:rPr>
        <w:t xml:space="preserve"> муниципального района». Комиссия по назначению пенсии за выслугу лет создается и осуществляет свою деятельность в соответствии с Положением от 24.12.2015 № 30 и Положением от 24.11.2016 № 84. Состав комиссии утвержден постановлением Администрации района от 30.12.2016 №3462 (с изменениями от 03.05.2017 №1240, 28.01.2021 №119, 19.02.2021 №361) и состоит из 5 человек. Решения комиссии о назначении пенсии за выслугу лет </w:t>
      </w:r>
      <w:r w:rsidRPr="00044D40">
        <w:rPr>
          <w:sz w:val="28"/>
          <w:szCs w:val="28"/>
        </w:rPr>
        <w:lastRenderedPageBreak/>
        <w:t xml:space="preserve">(дополнительного пенсионного обеспечения) является основанием для установления и начисления размера пенсии. </w:t>
      </w:r>
    </w:p>
    <w:p w14:paraId="496FB368" w14:textId="77777777" w:rsidR="000D1666" w:rsidRPr="00044D40" w:rsidRDefault="000D1666" w:rsidP="000D1666">
      <w:pPr>
        <w:ind w:firstLine="709"/>
        <w:jc w:val="both"/>
        <w:rPr>
          <w:sz w:val="28"/>
          <w:szCs w:val="28"/>
        </w:rPr>
      </w:pPr>
      <w:r w:rsidRPr="00044D40">
        <w:rPr>
          <w:sz w:val="28"/>
          <w:szCs w:val="28"/>
        </w:rPr>
        <w:t xml:space="preserve">На момент проверки в Администрации муниципального района пенсии за выслугу </w:t>
      </w:r>
      <w:proofErr w:type="gramStart"/>
      <w:r w:rsidRPr="00044D40">
        <w:rPr>
          <w:sz w:val="28"/>
          <w:szCs w:val="28"/>
        </w:rPr>
        <w:t>лет  выплачивается</w:t>
      </w:r>
      <w:proofErr w:type="gramEnd"/>
      <w:r w:rsidRPr="00044D40">
        <w:rPr>
          <w:sz w:val="28"/>
          <w:szCs w:val="28"/>
        </w:rPr>
        <w:t xml:space="preserve">   83 получателям, из них: 82 муниципальных служащих и один замещающий муниципальную должность. </w:t>
      </w:r>
    </w:p>
    <w:p w14:paraId="5D4282FB" w14:textId="77777777" w:rsidR="000D1666" w:rsidRPr="00415166" w:rsidRDefault="000D1666" w:rsidP="000D1666">
      <w:pPr>
        <w:spacing w:after="120"/>
        <w:ind w:firstLine="709"/>
        <w:jc w:val="both"/>
        <w:rPr>
          <w:sz w:val="28"/>
          <w:szCs w:val="28"/>
        </w:rPr>
      </w:pPr>
      <w:r w:rsidRPr="00044D40">
        <w:rPr>
          <w:sz w:val="28"/>
          <w:szCs w:val="28"/>
        </w:rPr>
        <w:t xml:space="preserve">В Администрации муниципального района находится 98 личных пенсионных дел, в том числе по 15 личным пенсионным делам прекращены начисления и выплаты пенсий за выслугу лет, в связи </w:t>
      </w:r>
      <w:r>
        <w:rPr>
          <w:sz w:val="28"/>
          <w:szCs w:val="28"/>
        </w:rPr>
        <w:t xml:space="preserve">со </w:t>
      </w:r>
      <w:r w:rsidRPr="00044D40">
        <w:rPr>
          <w:sz w:val="28"/>
          <w:szCs w:val="28"/>
        </w:rPr>
        <w:t>смертью</w:t>
      </w:r>
      <w:r w:rsidRPr="00415166">
        <w:rPr>
          <w:sz w:val="28"/>
          <w:szCs w:val="28"/>
        </w:rPr>
        <w:t>. В ходе выборочной проверки личных пенсионных дел установлено:</w:t>
      </w:r>
    </w:p>
    <w:p w14:paraId="5BA7CE18" w14:textId="77777777" w:rsidR="000D1666" w:rsidRPr="00415166" w:rsidRDefault="000D1666" w:rsidP="000D1666">
      <w:pPr>
        <w:spacing w:after="120"/>
        <w:ind w:firstLine="709"/>
        <w:jc w:val="both"/>
        <w:rPr>
          <w:sz w:val="28"/>
          <w:szCs w:val="28"/>
        </w:rPr>
      </w:pPr>
      <w:r w:rsidRPr="00415166">
        <w:rPr>
          <w:sz w:val="28"/>
          <w:szCs w:val="28"/>
        </w:rPr>
        <w:t xml:space="preserve">- заявления и документы лиц, претендующих на пенсию за выслугу лет, сформированы и </w:t>
      </w:r>
      <w:proofErr w:type="gramStart"/>
      <w:r w:rsidRPr="00415166">
        <w:rPr>
          <w:sz w:val="28"/>
          <w:szCs w:val="28"/>
        </w:rPr>
        <w:t>представлены  по</w:t>
      </w:r>
      <w:proofErr w:type="gramEnd"/>
      <w:r w:rsidRPr="00415166">
        <w:rPr>
          <w:sz w:val="28"/>
          <w:szCs w:val="28"/>
        </w:rPr>
        <w:t xml:space="preserve"> каждому получателю отдельно;</w:t>
      </w:r>
    </w:p>
    <w:p w14:paraId="4F9A52AC" w14:textId="77777777" w:rsidR="000D1666" w:rsidRPr="00415166" w:rsidRDefault="000D1666" w:rsidP="000D1666">
      <w:pPr>
        <w:spacing w:after="120"/>
        <w:ind w:firstLine="709"/>
        <w:jc w:val="both"/>
        <w:rPr>
          <w:sz w:val="28"/>
          <w:szCs w:val="28"/>
        </w:rPr>
      </w:pPr>
      <w:r w:rsidRPr="00415166">
        <w:rPr>
          <w:b/>
          <w:sz w:val="28"/>
          <w:szCs w:val="28"/>
        </w:rPr>
        <w:t xml:space="preserve">- </w:t>
      </w:r>
      <w:r w:rsidRPr="00415166">
        <w:rPr>
          <w:sz w:val="28"/>
          <w:szCs w:val="28"/>
        </w:rPr>
        <w:t xml:space="preserve">отметки с указанием входящего номера и даты его получения отсутствуют на заявлениях получателей муниципальной пенсии. Учет заявлений ведется в электронной форме. В связи с отсутствием отметки входящего номера сверить дату регистрации заявления с электронным журналом не представляется возможным. </w:t>
      </w:r>
    </w:p>
    <w:p w14:paraId="6E627629" w14:textId="77777777" w:rsidR="000D1666" w:rsidRPr="00415166" w:rsidRDefault="000D1666" w:rsidP="000D1666">
      <w:pPr>
        <w:autoSpaceDE w:val="0"/>
        <w:autoSpaceDN w:val="0"/>
        <w:adjustRightInd w:val="0"/>
        <w:ind w:firstLine="709"/>
        <w:jc w:val="both"/>
        <w:rPr>
          <w:sz w:val="28"/>
          <w:szCs w:val="28"/>
        </w:rPr>
      </w:pPr>
      <w:r w:rsidRPr="00415166">
        <w:rPr>
          <w:sz w:val="28"/>
          <w:szCs w:val="28"/>
        </w:rPr>
        <w:t>- при выборочной проверке правильности расчета размера пенсии за выслугу лет установлено:</w:t>
      </w:r>
    </w:p>
    <w:p w14:paraId="525BEF64" w14:textId="77777777" w:rsidR="000D1666" w:rsidRPr="00415166" w:rsidRDefault="000D1666" w:rsidP="000D1666">
      <w:pPr>
        <w:autoSpaceDE w:val="0"/>
        <w:autoSpaceDN w:val="0"/>
        <w:adjustRightInd w:val="0"/>
        <w:ind w:firstLine="709"/>
        <w:jc w:val="both"/>
        <w:rPr>
          <w:sz w:val="28"/>
          <w:szCs w:val="28"/>
        </w:rPr>
      </w:pPr>
      <w:r w:rsidRPr="00415166">
        <w:rPr>
          <w:sz w:val="28"/>
          <w:szCs w:val="28"/>
        </w:rPr>
        <w:t xml:space="preserve">а) нарушение п.6.1 Положения от 24.11.2016 №84 пенсия за выслугу лет получателю пенсии установлена позже срока, определенного заявлением получателя пенсии. Распоряжением администрации муниципального района от 28.07.2017 № 84-п «О назначении пенсии за выслугу лет» пенсия за выслугу лет получателю установлена на 10 календарных дней позже срока, определенного заявлением получателя пенсии, </w:t>
      </w:r>
      <w:proofErr w:type="gramStart"/>
      <w:r w:rsidRPr="00415166">
        <w:rPr>
          <w:sz w:val="28"/>
          <w:szCs w:val="28"/>
        </w:rPr>
        <w:t>следовательно</w:t>
      </w:r>
      <w:proofErr w:type="gramEnd"/>
      <w:r w:rsidRPr="00415166">
        <w:rPr>
          <w:sz w:val="28"/>
          <w:szCs w:val="28"/>
        </w:rPr>
        <w:t xml:space="preserve"> недоплачено за 10 дней.</w:t>
      </w:r>
    </w:p>
    <w:p w14:paraId="2BFBA9C5" w14:textId="77777777" w:rsidR="000D1666" w:rsidRPr="00415166" w:rsidRDefault="000D1666" w:rsidP="000D1666">
      <w:pPr>
        <w:autoSpaceDE w:val="0"/>
        <w:autoSpaceDN w:val="0"/>
        <w:adjustRightInd w:val="0"/>
        <w:ind w:firstLine="709"/>
        <w:jc w:val="both"/>
        <w:rPr>
          <w:sz w:val="28"/>
          <w:szCs w:val="28"/>
        </w:rPr>
      </w:pPr>
      <w:r w:rsidRPr="00415166">
        <w:rPr>
          <w:sz w:val="28"/>
          <w:szCs w:val="28"/>
        </w:rPr>
        <w:t>Размер недоплаты составил 5201 рубль 17 копеек.</w:t>
      </w:r>
    </w:p>
    <w:p w14:paraId="70ACA741" w14:textId="77777777" w:rsidR="000D1666" w:rsidRPr="00415166" w:rsidRDefault="000D1666" w:rsidP="000D1666">
      <w:pPr>
        <w:autoSpaceDE w:val="0"/>
        <w:autoSpaceDN w:val="0"/>
        <w:adjustRightInd w:val="0"/>
        <w:ind w:firstLine="709"/>
        <w:jc w:val="both"/>
        <w:rPr>
          <w:sz w:val="28"/>
          <w:szCs w:val="28"/>
        </w:rPr>
      </w:pPr>
      <w:r w:rsidRPr="00415166">
        <w:rPr>
          <w:sz w:val="28"/>
          <w:szCs w:val="28"/>
        </w:rPr>
        <w:t xml:space="preserve">б) в результате арифметической ошибки неверно рассчитан размер среднемесячного заработка, из которого начисляется пенсия за выслугу </w:t>
      </w:r>
      <w:proofErr w:type="gramStart"/>
      <w:r w:rsidRPr="00415166">
        <w:rPr>
          <w:sz w:val="28"/>
          <w:szCs w:val="28"/>
        </w:rPr>
        <w:t>лет  двум</w:t>
      </w:r>
      <w:proofErr w:type="gramEnd"/>
      <w:r w:rsidRPr="00415166">
        <w:rPr>
          <w:sz w:val="28"/>
          <w:szCs w:val="28"/>
        </w:rPr>
        <w:t xml:space="preserve"> получателям муниципальной пенсии:</w:t>
      </w:r>
    </w:p>
    <w:p w14:paraId="2A996DC3" w14:textId="77777777" w:rsidR="000D1666" w:rsidRPr="00415166" w:rsidRDefault="000D1666" w:rsidP="000D1666">
      <w:pPr>
        <w:autoSpaceDE w:val="0"/>
        <w:autoSpaceDN w:val="0"/>
        <w:adjustRightInd w:val="0"/>
        <w:spacing w:after="120"/>
        <w:ind w:firstLine="709"/>
        <w:jc w:val="both"/>
        <w:rPr>
          <w:sz w:val="28"/>
          <w:szCs w:val="28"/>
        </w:rPr>
      </w:pPr>
      <w:r w:rsidRPr="00415166">
        <w:rPr>
          <w:sz w:val="28"/>
          <w:szCs w:val="28"/>
        </w:rPr>
        <w:t xml:space="preserve">Размер недоплаты в проверяемом периоде </w:t>
      </w:r>
      <w:proofErr w:type="gramStart"/>
      <w:r w:rsidRPr="00415166">
        <w:rPr>
          <w:sz w:val="28"/>
          <w:szCs w:val="28"/>
        </w:rPr>
        <w:t>составил  5</w:t>
      </w:r>
      <w:proofErr w:type="gramEnd"/>
      <w:r w:rsidRPr="00415166">
        <w:rPr>
          <w:sz w:val="28"/>
          <w:szCs w:val="28"/>
        </w:rPr>
        <w:t xml:space="preserve"> рублей 94 копейки.</w:t>
      </w:r>
    </w:p>
    <w:p w14:paraId="5B14A323" w14:textId="77777777" w:rsidR="000D1666" w:rsidRPr="00415166" w:rsidRDefault="000D1666" w:rsidP="000D1666">
      <w:pPr>
        <w:spacing w:after="120"/>
        <w:ind w:firstLine="709"/>
        <w:jc w:val="both"/>
        <w:rPr>
          <w:sz w:val="28"/>
          <w:szCs w:val="28"/>
        </w:rPr>
      </w:pPr>
      <w:r w:rsidRPr="00415166">
        <w:rPr>
          <w:sz w:val="28"/>
          <w:szCs w:val="28"/>
        </w:rPr>
        <w:t xml:space="preserve">-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5" w:history="1">
        <w:r w:rsidRPr="00415166">
          <w:rPr>
            <w:sz w:val="28"/>
            <w:szCs w:val="28"/>
          </w:rPr>
          <w:t>части 1 статьи 25</w:t>
        </w:r>
      </w:hyperlink>
      <w:r w:rsidRPr="00415166">
        <w:rPr>
          <w:rStyle w:val="a8"/>
          <w:sz w:val="28"/>
          <w:szCs w:val="28"/>
        </w:rPr>
        <w:footnoteReference w:id="3"/>
      </w:r>
      <w:r w:rsidRPr="00415166">
        <w:rPr>
          <w:sz w:val="28"/>
          <w:szCs w:val="28"/>
        </w:rPr>
        <w:t xml:space="preserve"> Федерального закона от 02.03.2007 № 25-ФЗ «О муниципальной службе в Российской Федерации», иные периоды в соответствии с областным </w:t>
      </w:r>
      <w:hyperlink r:id="rId16" w:history="1">
        <w:r w:rsidRPr="00415166">
          <w:rPr>
            <w:sz w:val="28"/>
            <w:szCs w:val="28"/>
          </w:rPr>
          <w:t>законом</w:t>
        </w:r>
      </w:hyperlink>
      <w:r w:rsidRPr="00415166">
        <w:rPr>
          <w:sz w:val="28"/>
          <w:szCs w:val="28"/>
        </w:rPr>
        <w:t xml:space="preserve"> от 30.06.2016 N 1005-ОЗ "О стаже муниципальной службы муниципальных служащих в Новгородской области". </w:t>
      </w:r>
      <w:r w:rsidRPr="00415166">
        <w:rPr>
          <w:sz w:val="28"/>
          <w:szCs w:val="28"/>
        </w:rPr>
        <w:lastRenderedPageBreak/>
        <w:t xml:space="preserve">Нарушений в части установления стажа, дающего право на назначение пенсии за выслугу </w:t>
      </w:r>
      <w:proofErr w:type="gramStart"/>
      <w:r w:rsidRPr="00415166">
        <w:rPr>
          <w:sz w:val="28"/>
          <w:szCs w:val="28"/>
        </w:rPr>
        <w:t>лет  муниципальным</w:t>
      </w:r>
      <w:proofErr w:type="gramEnd"/>
      <w:r w:rsidRPr="00415166">
        <w:rPr>
          <w:sz w:val="28"/>
          <w:szCs w:val="28"/>
        </w:rPr>
        <w:t xml:space="preserve"> служащим, не установлено;</w:t>
      </w:r>
    </w:p>
    <w:p w14:paraId="41C352A0" w14:textId="77777777" w:rsidR="000D1666" w:rsidRPr="00415166" w:rsidRDefault="000D1666" w:rsidP="000D1666">
      <w:pPr>
        <w:autoSpaceDE w:val="0"/>
        <w:autoSpaceDN w:val="0"/>
        <w:adjustRightInd w:val="0"/>
        <w:spacing w:after="120"/>
        <w:ind w:firstLine="709"/>
        <w:jc w:val="both"/>
        <w:rPr>
          <w:sz w:val="28"/>
          <w:szCs w:val="28"/>
        </w:rPr>
      </w:pPr>
      <w:r w:rsidRPr="00415166">
        <w:rPr>
          <w:sz w:val="28"/>
          <w:szCs w:val="28"/>
        </w:rPr>
        <w:t>- в соответствии с пунктом 3.3. Положения от 24.11.2016 № 84 по каждому получателю перерасчет назначенных пенсий оформлен распоряжением Администрации муниципального района и приложен в личное пенсионное дело;</w:t>
      </w:r>
    </w:p>
    <w:p w14:paraId="7D45A6F4" w14:textId="77777777" w:rsidR="000D1666" w:rsidRPr="00415166" w:rsidRDefault="000D1666" w:rsidP="000D1666">
      <w:pPr>
        <w:autoSpaceDE w:val="0"/>
        <w:autoSpaceDN w:val="0"/>
        <w:adjustRightInd w:val="0"/>
        <w:spacing w:after="120"/>
        <w:ind w:firstLine="709"/>
        <w:jc w:val="both"/>
        <w:outlineLvl w:val="2"/>
        <w:rPr>
          <w:sz w:val="28"/>
          <w:szCs w:val="28"/>
        </w:rPr>
      </w:pPr>
      <w:r w:rsidRPr="00415166">
        <w:rPr>
          <w:sz w:val="28"/>
          <w:szCs w:val="28"/>
        </w:rPr>
        <w:t>- в нарушение пункта 5.2. Положения от 24.11.2016 № 84 не все копии документов заверены специалистом, осуществляющим прием документов, а именно не стояли отметки в 6 (шести) личных пенсионных делах. В ходе контрольного мероприятия данное нарушение устранено.</w:t>
      </w:r>
    </w:p>
    <w:p w14:paraId="7422CEE1" w14:textId="77777777" w:rsidR="000D1666" w:rsidRPr="00415166" w:rsidRDefault="000D1666" w:rsidP="000D1666">
      <w:pPr>
        <w:autoSpaceDE w:val="0"/>
        <w:autoSpaceDN w:val="0"/>
        <w:adjustRightInd w:val="0"/>
        <w:spacing w:after="120"/>
        <w:ind w:firstLine="709"/>
        <w:jc w:val="both"/>
        <w:rPr>
          <w:sz w:val="28"/>
          <w:szCs w:val="28"/>
        </w:rPr>
      </w:pPr>
      <w:r w:rsidRPr="00415166">
        <w:rPr>
          <w:sz w:val="28"/>
          <w:szCs w:val="28"/>
        </w:rPr>
        <w:t>- имеют место случаи, когда к заявлению об установлении пенсии приложены справки о денежном содержании не имеющие дату выдачи, в 10 (десяти) личных пенсионных делах;</w:t>
      </w:r>
    </w:p>
    <w:p w14:paraId="766791D5" w14:textId="77777777" w:rsidR="000D1666" w:rsidRPr="00415166" w:rsidRDefault="000D1666" w:rsidP="000D1666">
      <w:pPr>
        <w:ind w:firstLine="709"/>
        <w:jc w:val="both"/>
        <w:rPr>
          <w:sz w:val="28"/>
          <w:szCs w:val="28"/>
        </w:rPr>
      </w:pPr>
      <w:r w:rsidRPr="00415166">
        <w:rPr>
          <w:sz w:val="28"/>
          <w:szCs w:val="28"/>
        </w:rPr>
        <w:t xml:space="preserve">- пунктом 5.8.3. Положения от 24.11.2016 № 84 установлено, что выплата пенсий за выслугу лет </w:t>
      </w:r>
      <w:r w:rsidRPr="00415166">
        <w:rPr>
          <w:bCs/>
          <w:sz w:val="28"/>
          <w:szCs w:val="28"/>
        </w:rPr>
        <w:t xml:space="preserve">приостанавливается </w:t>
      </w:r>
      <w:r w:rsidRPr="00415166">
        <w:rPr>
          <w:sz w:val="28"/>
          <w:szCs w:val="28"/>
        </w:rPr>
        <w:t xml:space="preserve">в случае приостановления (прекращения) выплаты всех пенсий, начисленных в соответствии с федеральным пенсионным законодательством, – со дня приостановления (прекращения) указанных выплат. Статьей 25 Федерального закона от 28.12.2013 N 400-ФЗ регламентируется прекращение выплаты страховой пенсии в связи со смертью пенсионера либо в случае объявления его в установленном </w:t>
      </w:r>
      <w:hyperlink r:id="rId17" w:history="1">
        <w:r w:rsidRPr="00415166">
          <w:rPr>
            <w:sz w:val="28"/>
            <w:szCs w:val="28"/>
          </w:rPr>
          <w:t>законодательством</w:t>
        </w:r>
      </w:hyperlink>
      <w:r w:rsidRPr="00415166">
        <w:rPr>
          <w:sz w:val="28"/>
          <w:szCs w:val="28"/>
        </w:rPr>
        <w:t xml:space="preserve"> Российской Федерации порядке умершим или признания его безвестно отсутствующим. Документом, подтверждающим смерть пенсионера, является свидетельство о смерти. В соответствии с Федеральным </w:t>
      </w:r>
      <w:hyperlink r:id="rId18" w:history="1">
        <w:r w:rsidRPr="00415166">
          <w:rPr>
            <w:sz w:val="28"/>
            <w:szCs w:val="28"/>
          </w:rPr>
          <w:t>законом</w:t>
        </w:r>
      </w:hyperlink>
      <w:r w:rsidRPr="00415166">
        <w:rPr>
          <w:sz w:val="28"/>
          <w:szCs w:val="28"/>
        </w:rPr>
        <w:t xml:space="preserve"> от 15.11.1997 № 143-ФЗ "Об актах гражданского состояния" свидетельство о смерти содержит следующие сведения: фамилию, имя, отчество, дату и место рождения, гражданство, дату и место смерти умершего; дату составления и номер записи акта о смерти; место государственной регистрации смерти (наименование органа записи актов гражданского состояния, которым произведена государственная регистрация смерти); дату выдачи свидетельства о смерти.</w:t>
      </w:r>
    </w:p>
    <w:p w14:paraId="7E52A192" w14:textId="77777777" w:rsidR="000D1666" w:rsidRPr="00415166" w:rsidRDefault="000D1666" w:rsidP="000D1666">
      <w:pPr>
        <w:autoSpaceDE w:val="0"/>
        <w:autoSpaceDN w:val="0"/>
        <w:adjustRightInd w:val="0"/>
        <w:ind w:firstLine="708"/>
        <w:jc w:val="both"/>
        <w:rPr>
          <w:sz w:val="28"/>
          <w:szCs w:val="28"/>
        </w:rPr>
      </w:pPr>
      <w:r w:rsidRPr="00415166">
        <w:rPr>
          <w:sz w:val="28"/>
          <w:szCs w:val="28"/>
        </w:rPr>
        <w:t xml:space="preserve">В соответствии с пунктом 5.10.2 Положения от 24.11.2016 № 84 выплата пенсии за выслугу лет </w:t>
      </w:r>
      <w:r w:rsidRPr="00415166">
        <w:rPr>
          <w:bCs/>
          <w:sz w:val="28"/>
          <w:szCs w:val="28"/>
        </w:rPr>
        <w:t xml:space="preserve">прекращается </w:t>
      </w:r>
      <w:r w:rsidRPr="00415166">
        <w:rPr>
          <w:sz w:val="28"/>
          <w:szCs w:val="28"/>
        </w:rPr>
        <w:t>в случае объявление лица, получающего пенсию за выслугу,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
    <w:p w14:paraId="430D4E5B" w14:textId="77777777" w:rsidR="000D1666" w:rsidRPr="00415166" w:rsidRDefault="000D1666" w:rsidP="000D1666">
      <w:pPr>
        <w:ind w:firstLine="709"/>
        <w:jc w:val="both"/>
        <w:rPr>
          <w:sz w:val="28"/>
          <w:szCs w:val="28"/>
        </w:rPr>
      </w:pPr>
      <w:r w:rsidRPr="00415166">
        <w:rPr>
          <w:sz w:val="28"/>
          <w:szCs w:val="28"/>
        </w:rPr>
        <w:t>В ходе контрольного мероприятия установлено, что в проверяемом периоде (2020 год: май, сентябрь, октябрь; апрель 2021 года</w:t>
      </w:r>
      <w:proofErr w:type="gramStart"/>
      <w:r w:rsidRPr="00415166">
        <w:rPr>
          <w:sz w:val="28"/>
          <w:szCs w:val="28"/>
        </w:rPr>
        <w:t>),  прекращено</w:t>
      </w:r>
      <w:proofErr w:type="gramEnd"/>
      <w:r w:rsidRPr="00415166">
        <w:rPr>
          <w:sz w:val="28"/>
          <w:szCs w:val="28"/>
        </w:rPr>
        <w:t xml:space="preserve"> начисление и выплата пенсий 4 получателям.</w:t>
      </w:r>
    </w:p>
    <w:p w14:paraId="7083DDAF" w14:textId="77777777" w:rsidR="000D1666" w:rsidRPr="00415166" w:rsidRDefault="000D1666" w:rsidP="000D1666">
      <w:pPr>
        <w:ind w:firstLine="709"/>
        <w:jc w:val="both"/>
        <w:rPr>
          <w:sz w:val="28"/>
          <w:szCs w:val="28"/>
        </w:rPr>
      </w:pPr>
      <w:r w:rsidRPr="00415166">
        <w:rPr>
          <w:sz w:val="28"/>
          <w:szCs w:val="28"/>
        </w:rPr>
        <w:t>При проверке личных пенсионных дел установлено, что документ, подтверждающий смерть пенсионера, а именно свидетельство о смерти:</w:t>
      </w:r>
    </w:p>
    <w:p w14:paraId="0DDC809B" w14:textId="77777777" w:rsidR="000D1666" w:rsidRPr="00415166" w:rsidRDefault="000D1666" w:rsidP="000D1666">
      <w:pPr>
        <w:ind w:firstLine="709"/>
        <w:jc w:val="both"/>
        <w:rPr>
          <w:sz w:val="28"/>
          <w:szCs w:val="28"/>
        </w:rPr>
      </w:pPr>
      <w:r w:rsidRPr="00415166">
        <w:rPr>
          <w:sz w:val="28"/>
          <w:szCs w:val="28"/>
        </w:rPr>
        <w:t xml:space="preserve">имеется </w:t>
      </w:r>
      <w:proofErr w:type="gramStart"/>
      <w:r w:rsidRPr="00415166">
        <w:rPr>
          <w:sz w:val="28"/>
          <w:szCs w:val="28"/>
        </w:rPr>
        <w:t>по  2</w:t>
      </w:r>
      <w:proofErr w:type="gramEnd"/>
      <w:r w:rsidRPr="00415166">
        <w:rPr>
          <w:sz w:val="28"/>
          <w:szCs w:val="28"/>
        </w:rPr>
        <w:t xml:space="preserve"> получателям;</w:t>
      </w:r>
    </w:p>
    <w:p w14:paraId="5F3E81DD" w14:textId="77777777" w:rsidR="000D1666" w:rsidRPr="00415166" w:rsidRDefault="000D1666" w:rsidP="000D1666">
      <w:pPr>
        <w:ind w:firstLine="709"/>
        <w:jc w:val="both"/>
        <w:rPr>
          <w:sz w:val="28"/>
          <w:szCs w:val="28"/>
        </w:rPr>
      </w:pPr>
      <w:r w:rsidRPr="00415166">
        <w:rPr>
          <w:sz w:val="28"/>
          <w:szCs w:val="28"/>
        </w:rPr>
        <w:lastRenderedPageBreak/>
        <w:t xml:space="preserve">отсутствует по 2 получателям. Следовательно, отсутствует основание для прекращения начисления и выплаты пенсии за выслугу лет. </w:t>
      </w:r>
    </w:p>
    <w:p w14:paraId="7C08E707" w14:textId="77777777" w:rsidR="000D1666" w:rsidRPr="00470B89" w:rsidRDefault="000D1666" w:rsidP="000D1666">
      <w:pPr>
        <w:ind w:firstLine="709"/>
        <w:jc w:val="both"/>
        <w:rPr>
          <w:sz w:val="28"/>
          <w:szCs w:val="28"/>
        </w:rPr>
      </w:pPr>
      <w:r w:rsidRPr="00415166">
        <w:rPr>
          <w:sz w:val="28"/>
          <w:szCs w:val="28"/>
        </w:rPr>
        <w:t xml:space="preserve">Размер необоснованного прекращения начисления </w:t>
      </w:r>
      <w:proofErr w:type="gramStart"/>
      <w:r w:rsidRPr="00415166">
        <w:rPr>
          <w:sz w:val="28"/>
          <w:szCs w:val="28"/>
        </w:rPr>
        <w:t>и  выплаты</w:t>
      </w:r>
      <w:proofErr w:type="gramEnd"/>
      <w:r w:rsidRPr="00415166">
        <w:rPr>
          <w:sz w:val="28"/>
          <w:szCs w:val="28"/>
        </w:rPr>
        <w:t xml:space="preserve"> пенсий за выслугу лет в проверяемом периоде составил  68 043 рубля 93 копейки.</w:t>
      </w:r>
    </w:p>
    <w:p w14:paraId="7C93FF62" w14:textId="77777777" w:rsidR="000D1666" w:rsidRPr="00044D40" w:rsidRDefault="000D1666" w:rsidP="000D1666">
      <w:pPr>
        <w:ind w:firstLine="709"/>
        <w:jc w:val="both"/>
        <w:rPr>
          <w:sz w:val="28"/>
          <w:szCs w:val="28"/>
        </w:rPr>
      </w:pPr>
    </w:p>
    <w:p w14:paraId="54B95EF1" w14:textId="77777777" w:rsidR="000D1666" w:rsidRPr="00044D40" w:rsidRDefault="000D1666" w:rsidP="000D1666">
      <w:pPr>
        <w:jc w:val="center"/>
        <w:rPr>
          <w:b/>
          <w:sz w:val="16"/>
          <w:szCs w:val="28"/>
        </w:rPr>
      </w:pPr>
    </w:p>
    <w:p w14:paraId="667C25A1" w14:textId="77777777" w:rsidR="000D1666" w:rsidRPr="00044D40" w:rsidRDefault="000D1666" w:rsidP="000D1666">
      <w:pPr>
        <w:ind w:firstLine="709"/>
        <w:jc w:val="both"/>
        <w:rPr>
          <w:b/>
          <w:i/>
          <w:sz w:val="14"/>
          <w:szCs w:val="28"/>
        </w:rPr>
      </w:pPr>
    </w:p>
    <w:p w14:paraId="43BC88C6" w14:textId="77777777" w:rsidR="000D1666" w:rsidRDefault="000D1666" w:rsidP="000D1666">
      <w:pPr>
        <w:ind w:firstLine="709"/>
        <w:jc w:val="center"/>
        <w:rPr>
          <w:b/>
          <w:sz w:val="28"/>
          <w:szCs w:val="28"/>
        </w:rPr>
      </w:pPr>
      <w:r w:rsidRPr="00044D40">
        <w:rPr>
          <w:b/>
          <w:sz w:val="28"/>
          <w:szCs w:val="28"/>
        </w:rPr>
        <w:t xml:space="preserve">Проверка законности использования бюджетных средств, </w:t>
      </w:r>
    </w:p>
    <w:p w14:paraId="32D7F45D" w14:textId="77777777" w:rsidR="000D1666" w:rsidRPr="00044D40" w:rsidRDefault="000D1666" w:rsidP="000D1666">
      <w:pPr>
        <w:ind w:firstLine="709"/>
        <w:jc w:val="center"/>
        <w:rPr>
          <w:b/>
          <w:sz w:val="28"/>
          <w:szCs w:val="28"/>
        </w:rPr>
      </w:pPr>
      <w:r w:rsidRPr="00044D40">
        <w:rPr>
          <w:b/>
          <w:sz w:val="28"/>
          <w:szCs w:val="28"/>
        </w:rPr>
        <w:t>направленных на выплату пенсий за выслугу лет муниципальным служащим и лицам, замещавшим муниципальные должности</w:t>
      </w:r>
    </w:p>
    <w:p w14:paraId="21C664DC" w14:textId="77777777" w:rsidR="000D1666" w:rsidRPr="00044D40" w:rsidRDefault="000D1666" w:rsidP="000D1666">
      <w:pPr>
        <w:ind w:firstLine="709"/>
        <w:jc w:val="center"/>
        <w:rPr>
          <w:b/>
          <w:sz w:val="16"/>
          <w:szCs w:val="28"/>
        </w:rPr>
      </w:pPr>
    </w:p>
    <w:p w14:paraId="531813ED" w14:textId="77777777" w:rsidR="000D1666" w:rsidRPr="00044D40" w:rsidRDefault="000D1666" w:rsidP="000D1666">
      <w:pPr>
        <w:autoSpaceDE w:val="0"/>
        <w:autoSpaceDN w:val="0"/>
        <w:adjustRightInd w:val="0"/>
        <w:ind w:firstLine="709"/>
        <w:jc w:val="both"/>
        <w:rPr>
          <w:sz w:val="28"/>
          <w:szCs w:val="28"/>
        </w:rPr>
      </w:pPr>
      <w:r w:rsidRPr="00044D40">
        <w:rPr>
          <w:sz w:val="28"/>
          <w:szCs w:val="28"/>
        </w:rPr>
        <w:t xml:space="preserve">Пенсии за выслугу лет выплачиваются за счет средств бюджета муниципального района. </w:t>
      </w:r>
    </w:p>
    <w:p w14:paraId="5DC15A4A" w14:textId="77777777" w:rsidR="000D1666" w:rsidRPr="00044D40" w:rsidRDefault="000D1666" w:rsidP="000D1666">
      <w:pPr>
        <w:widowControl w:val="0"/>
        <w:ind w:firstLine="708"/>
        <w:jc w:val="both"/>
        <w:rPr>
          <w:sz w:val="28"/>
          <w:szCs w:val="28"/>
        </w:rPr>
      </w:pPr>
      <w:r w:rsidRPr="00044D40">
        <w:rPr>
          <w:sz w:val="28"/>
          <w:szCs w:val="28"/>
        </w:rPr>
        <w:t xml:space="preserve">Согласно решению Думы </w:t>
      </w:r>
      <w:proofErr w:type="spellStart"/>
      <w:r w:rsidRPr="00044D40">
        <w:rPr>
          <w:sz w:val="28"/>
          <w:szCs w:val="28"/>
        </w:rPr>
        <w:t>Боровичского</w:t>
      </w:r>
      <w:proofErr w:type="spellEnd"/>
      <w:r w:rsidRPr="00044D40">
        <w:rPr>
          <w:sz w:val="28"/>
          <w:szCs w:val="28"/>
        </w:rPr>
        <w:t xml:space="preserve"> муниципального района от 26.12.2019 №280 «Об утверждении бюджета </w:t>
      </w:r>
      <w:proofErr w:type="spellStart"/>
      <w:r w:rsidRPr="00044D40">
        <w:rPr>
          <w:sz w:val="28"/>
          <w:szCs w:val="28"/>
        </w:rPr>
        <w:t>Боровичского</w:t>
      </w:r>
      <w:proofErr w:type="spellEnd"/>
      <w:r w:rsidRPr="00044D40">
        <w:rPr>
          <w:sz w:val="28"/>
          <w:szCs w:val="28"/>
        </w:rPr>
        <w:t xml:space="preserve"> муниципального района на 2020 год и на плановый период 2021 и 2022 годов» (с учетом изменений) на 2020 год утверждено бюджетных назначений на выплату пенсии за выслугу лет по КБК </w:t>
      </w:r>
      <w:proofErr w:type="gramStart"/>
      <w:r w:rsidRPr="00044D40">
        <w:rPr>
          <w:sz w:val="28"/>
          <w:szCs w:val="28"/>
        </w:rPr>
        <w:t>456.1001.9300029990.312  (</w:t>
      </w:r>
      <w:proofErr w:type="gramEnd"/>
      <w:r w:rsidRPr="00044D40">
        <w:rPr>
          <w:sz w:val="28"/>
          <w:szCs w:val="28"/>
        </w:rPr>
        <w:t xml:space="preserve">непрограммные мероприятия)  в объеме 6662,7 тыс. рублей. Исполнение расходов за отчетный период составило 6603,3 </w:t>
      </w:r>
      <w:proofErr w:type="spellStart"/>
      <w:proofErr w:type="gramStart"/>
      <w:r w:rsidRPr="00044D40">
        <w:rPr>
          <w:sz w:val="28"/>
          <w:szCs w:val="28"/>
        </w:rPr>
        <w:t>тыс.рублей</w:t>
      </w:r>
      <w:proofErr w:type="spellEnd"/>
      <w:proofErr w:type="gramEnd"/>
      <w:r w:rsidRPr="00044D40">
        <w:rPr>
          <w:sz w:val="28"/>
          <w:szCs w:val="28"/>
        </w:rPr>
        <w:t xml:space="preserve"> или 99,1 процент. Главным</w:t>
      </w:r>
      <w:r w:rsidRPr="00044D40">
        <w:t xml:space="preserve"> </w:t>
      </w:r>
      <w:r w:rsidRPr="00044D40">
        <w:rPr>
          <w:sz w:val="28"/>
          <w:szCs w:val="28"/>
        </w:rPr>
        <w:t>распорядителем бюджетных средств является Администрация. Дебиторская и кредиторская задолженность по состоянию на 01.01.2021 год отсутствует.</w:t>
      </w:r>
    </w:p>
    <w:p w14:paraId="5DB1B800" w14:textId="77777777" w:rsidR="000D1666" w:rsidRPr="00044D40" w:rsidRDefault="000D1666" w:rsidP="000D1666">
      <w:pPr>
        <w:widowControl w:val="0"/>
        <w:ind w:firstLine="708"/>
        <w:jc w:val="both"/>
        <w:rPr>
          <w:sz w:val="28"/>
          <w:szCs w:val="28"/>
        </w:rPr>
      </w:pPr>
      <w:r w:rsidRPr="00044D40">
        <w:rPr>
          <w:sz w:val="28"/>
          <w:szCs w:val="28"/>
        </w:rPr>
        <w:t xml:space="preserve">Согласно решению Думы </w:t>
      </w:r>
      <w:proofErr w:type="spellStart"/>
      <w:r w:rsidRPr="00044D40">
        <w:rPr>
          <w:sz w:val="28"/>
          <w:szCs w:val="28"/>
        </w:rPr>
        <w:t>Боровичского</w:t>
      </w:r>
      <w:proofErr w:type="spellEnd"/>
      <w:r w:rsidRPr="00044D40">
        <w:rPr>
          <w:sz w:val="28"/>
          <w:szCs w:val="28"/>
        </w:rPr>
        <w:t xml:space="preserve"> муниципального района от 24.12.2020 №28 «Об утверждении бюджета </w:t>
      </w:r>
      <w:proofErr w:type="spellStart"/>
      <w:r w:rsidRPr="00044D40">
        <w:rPr>
          <w:sz w:val="28"/>
          <w:szCs w:val="28"/>
        </w:rPr>
        <w:t>Боровичского</w:t>
      </w:r>
      <w:proofErr w:type="spellEnd"/>
      <w:r w:rsidRPr="00044D40">
        <w:rPr>
          <w:sz w:val="28"/>
          <w:szCs w:val="28"/>
        </w:rPr>
        <w:t xml:space="preserve"> муниципального района на 2021 год и на плановый период 2022 и 2023 годов»</w:t>
      </w:r>
      <w:r w:rsidRPr="00044D40">
        <w:rPr>
          <w:rStyle w:val="a8"/>
          <w:sz w:val="28"/>
          <w:szCs w:val="28"/>
        </w:rPr>
        <w:footnoteReference w:id="4"/>
      </w:r>
      <w:r w:rsidRPr="00044D40">
        <w:rPr>
          <w:sz w:val="28"/>
          <w:szCs w:val="28"/>
        </w:rPr>
        <w:t xml:space="preserve">(с учетом изменений) на 2021 год утверждено бюджетных назначений на выплату пенсии за выслугу лет по КБК 456.1001.9300029990.312  (непрограммные мероприятия)  в объеме 6759,0 тыс. рублей. Исполнение расходов по состоянию на 01.07.2021 года составило 3304,8 </w:t>
      </w:r>
      <w:proofErr w:type="spellStart"/>
      <w:proofErr w:type="gramStart"/>
      <w:r w:rsidRPr="00044D40">
        <w:rPr>
          <w:sz w:val="28"/>
          <w:szCs w:val="28"/>
        </w:rPr>
        <w:t>тыс.рублей</w:t>
      </w:r>
      <w:proofErr w:type="spellEnd"/>
      <w:proofErr w:type="gramEnd"/>
      <w:r w:rsidRPr="00044D40">
        <w:rPr>
          <w:sz w:val="28"/>
          <w:szCs w:val="28"/>
        </w:rPr>
        <w:t xml:space="preserve"> или 48,9 процентов. Расходы на выплату пенсии за выслугу лет муниципальным служащим и лицам, замещавшим должности муниципальной службы в 2021 году </w:t>
      </w:r>
      <w:proofErr w:type="gramStart"/>
      <w:r w:rsidRPr="00044D40">
        <w:rPr>
          <w:sz w:val="28"/>
          <w:szCs w:val="28"/>
        </w:rPr>
        <w:t>увеличились  на</w:t>
      </w:r>
      <w:proofErr w:type="gramEnd"/>
      <w:r w:rsidRPr="00044D40">
        <w:rPr>
          <w:sz w:val="28"/>
          <w:szCs w:val="28"/>
        </w:rPr>
        <w:t xml:space="preserve"> 96,3 тыс. рублей и составили 101,4 процентов к уровню 2020 года. Главным</w:t>
      </w:r>
      <w:r w:rsidRPr="00044D40">
        <w:t xml:space="preserve"> </w:t>
      </w:r>
      <w:r w:rsidRPr="00044D40">
        <w:rPr>
          <w:sz w:val="28"/>
          <w:szCs w:val="28"/>
        </w:rPr>
        <w:t>распорядителем бюджетных средств является Администрация. Дебиторская и кредиторская задолженность по состоянию на 01.07.2021 год отсутствует.</w:t>
      </w:r>
    </w:p>
    <w:p w14:paraId="05ECC027" w14:textId="77777777" w:rsidR="000D1666" w:rsidRPr="00044D40" w:rsidRDefault="000D1666" w:rsidP="000D1666">
      <w:pPr>
        <w:suppressAutoHyphens/>
        <w:ind w:firstLine="709"/>
        <w:jc w:val="both"/>
        <w:rPr>
          <w:sz w:val="28"/>
          <w:szCs w:val="28"/>
        </w:rPr>
      </w:pPr>
    </w:p>
    <w:tbl>
      <w:tblPr>
        <w:tblW w:w="9364" w:type="dxa"/>
        <w:tblInd w:w="93" w:type="dxa"/>
        <w:tblLayout w:type="fixed"/>
        <w:tblLook w:val="04A0" w:firstRow="1" w:lastRow="0" w:firstColumn="1" w:lastColumn="0" w:noHBand="0" w:noVBand="1"/>
      </w:tblPr>
      <w:tblGrid>
        <w:gridCol w:w="1716"/>
        <w:gridCol w:w="633"/>
        <w:gridCol w:w="643"/>
        <w:gridCol w:w="1276"/>
        <w:gridCol w:w="820"/>
        <w:gridCol w:w="1157"/>
        <w:gridCol w:w="1134"/>
        <w:gridCol w:w="992"/>
        <w:gridCol w:w="993"/>
      </w:tblGrid>
      <w:tr w:rsidR="000D1666" w:rsidRPr="00044D40" w14:paraId="16EC1661" w14:textId="77777777" w:rsidTr="00464E68">
        <w:trPr>
          <w:trHeight w:val="855"/>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45E13" w14:textId="77777777" w:rsidR="000D1666" w:rsidRPr="00044D40" w:rsidRDefault="000D1666" w:rsidP="00464E68">
            <w:pPr>
              <w:jc w:val="center"/>
              <w:rPr>
                <w:sz w:val="16"/>
                <w:szCs w:val="16"/>
              </w:rPr>
            </w:pPr>
            <w:r w:rsidRPr="00044D40">
              <w:rPr>
                <w:sz w:val="16"/>
                <w:szCs w:val="16"/>
              </w:rPr>
              <w:t>Документ, учреждение</w:t>
            </w:r>
          </w:p>
        </w:tc>
        <w:tc>
          <w:tcPr>
            <w:tcW w:w="633" w:type="dxa"/>
            <w:tcBorders>
              <w:top w:val="single" w:sz="4" w:space="0" w:color="000000"/>
              <w:left w:val="nil"/>
              <w:bottom w:val="single" w:sz="4" w:space="0" w:color="000000"/>
              <w:right w:val="single" w:sz="4" w:space="0" w:color="000000"/>
            </w:tcBorders>
            <w:shd w:val="clear" w:color="auto" w:fill="auto"/>
            <w:vAlign w:val="center"/>
            <w:hideMark/>
          </w:tcPr>
          <w:p w14:paraId="64E9EACC" w14:textId="77777777" w:rsidR="000D1666" w:rsidRPr="00044D40" w:rsidRDefault="000D1666" w:rsidP="00464E68">
            <w:pPr>
              <w:jc w:val="center"/>
              <w:rPr>
                <w:sz w:val="16"/>
                <w:szCs w:val="16"/>
              </w:rPr>
            </w:pPr>
            <w:r w:rsidRPr="00044D40">
              <w:rPr>
                <w:sz w:val="16"/>
                <w:szCs w:val="16"/>
              </w:rPr>
              <w:t>Вед.</w:t>
            </w:r>
          </w:p>
        </w:tc>
        <w:tc>
          <w:tcPr>
            <w:tcW w:w="643" w:type="dxa"/>
            <w:tcBorders>
              <w:top w:val="single" w:sz="4" w:space="0" w:color="000000"/>
              <w:left w:val="nil"/>
              <w:bottom w:val="single" w:sz="4" w:space="0" w:color="000000"/>
              <w:right w:val="single" w:sz="4" w:space="0" w:color="000000"/>
            </w:tcBorders>
            <w:shd w:val="clear" w:color="auto" w:fill="auto"/>
            <w:vAlign w:val="center"/>
            <w:hideMark/>
          </w:tcPr>
          <w:p w14:paraId="7CE18386" w14:textId="77777777" w:rsidR="000D1666" w:rsidRPr="00044D40" w:rsidRDefault="000D1666" w:rsidP="00464E68">
            <w:pPr>
              <w:jc w:val="center"/>
              <w:rPr>
                <w:sz w:val="16"/>
                <w:szCs w:val="16"/>
                <w:lang w:val="en-US"/>
              </w:rPr>
            </w:pPr>
            <w:proofErr w:type="spellStart"/>
            <w:r w:rsidRPr="00044D40">
              <w:rPr>
                <w:sz w:val="16"/>
                <w:szCs w:val="16"/>
              </w:rPr>
              <w:t>Разд</w:t>
            </w:r>
            <w:proofErr w:type="spellEnd"/>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27FAFB3" w14:textId="77777777" w:rsidR="000D1666" w:rsidRPr="00044D40" w:rsidRDefault="000D1666" w:rsidP="00464E68">
            <w:pPr>
              <w:jc w:val="center"/>
              <w:rPr>
                <w:sz w:val="16"/>
                <w:szCs w:val="16"/>
              </w:rPr>
            </w:pPr>
            <w:proofErr w:type="spellStart"/>
            <w:r w:rsidRPr="00044D40">
              <w:rPr>
                <w:sz w:val="16"/>
                <w:szCs w:val="16"/>
              </w:rPr>
              <w:t>Ц.ст</w:t>
            </w:r>
            <w:proofErr w:type="spellEnd"/>
            <w:r w:rsidRPr="00044D40">
              <w:rPr>
                <w:sz w:val="16"/>
                <w:szCs w:val="16"/>
              </w:rPr>
              <w:t>.</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27846854" w14:textId="77777777" w:rsidR="000D1666" w:rsidRPr="00044D40" w:rsidRDefault="000D1666" w:rsidP="00464E68">
            <w:pPr>
              <w:jc w:val="center"/>
              <w:rPr>
                <w:sz w:val="16"/>
                <w:szCs w:val="16"/>
              </w:rPr>
            </w:pPr>
            <w:proofErr w:type="spellStart"/>
            <w:r w:rsidRPr="00044D40">
              <w:rPr>
                <w:sz w:val="16"/>
                <w:szCs w:val="16"/>
              </w:rPr>
              <w:t>Расх</w:t>
            </w:r>
            <w:proofErr w:type="spellEnd"/>
            <w:r w:rsidRPr="00044D40">
              <w:rPr>
                <w:sz w:val="16"/>
                <w:szCs w:val="16"/>
              </w:rPr>
              <w:t>.</w:t>
            </w:r>
          </w:p>
        </w:tc>
        <w:tc>
          <w:tcPr>
            <w:tcW w:w="1157" w:type="dxa"/>
            <w:tcBorders>
              <w:top w:val="single" w:sz="4" w:space="0" w:color="000000"/>
              <w:left w:val="nil"/>
              <w:bottom w:val="single" w:sz="4" w:space="0" w:color="000000"/>
              <w:right w:val="single" w:sz="4" w:space="0" w:color="000000"/>
            </w:tcBorders>
            <w:shd w:val="clear" w:color="auto" w:fill="auto"/>
            <w:vAlign w:val="center"/>
            <w:hideMark/>
          </w:tcPr>
          <w:p w14:paraId="1DA33390" w14:textId="77777777" w:rsidR="000D1666" w:rsidRPr="00044D40" w:rsidRDefault="000D1666" w:rsidP="00464E68">
            <w:pPr>
              <w:jc w:val="center"/>
              <w:rPr>
                <w:sz w:val="16"/>
                <w:szCs w:val="16"/>
              </w:rPr>
            </w:pPr>
            <w:r w:rsidRPr="00044D40">
              <w:rPr>
                <w:sz w:val="16"/>
                <w:szCs w:val="16"/>
              </w:rPr>
              <w:t>на 01.01.2020 года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8FDD503" w14:textId="77777777" w:rsidR="000D1666" w:rsidRPr="00044D40" w:rsidRDefault="000D1666" w:rsidP="00464E68">
            <w:pPr>
              <w:jc w:val="center"/>
              <w:rPr>
                <w:sz w:val="16"/>
                <w:szCs w:val="16"/>
              </w:rPr>
            </w:pPr>
            <w:r w:rsidRPr="00044D40">
              <w:rPr>
                <w:sz w:val="16"/>
                <w:szCs w:val="16"/>
              </w:rPr>
              <w:t>на 31.12.2020 года</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5CE18252" w14:textId="77777777" w:rsidR="000D1666" w:rsidRPr="00044D40" w:rsidRDefault="000D1666" w:rsidP="00464E68">
            <w:pPr>
              <w:jc w:val="center"/>
              <w:rPr>
                <w:sz w:val="16"/>
                <w:szCs w:val="16"/>
              </w:rPr>
            </w:pPr>
            <w:r w:rsidRPr="00044D40">
              <w:rPr>
                <w:sz w:val="16"/>
                <w:szCs w:val="16"/>
              </w:rPr>
              <w:t>на 01.01.2021 года</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2516066" w14:textId="77777777" w:rsidR="000D1666" w:rsidRPr="00044D40" w:rsidRDefault="000D1666" w:rsidP="00464E68">
            <w:pPr>
              <w:jc w:val="center"/>
              <w:rPr>
                <w:sz w:val="16"/>
                <w:szCs w:val="16"/>
              </w:rPr>
            </w:pPr>
            <w:r w:rsidRPr="00044D40">
              <w:rPr>
                <w:sz w:val="16"/>
                <w:szCs w:val="16"/>
              </w:rPr>
              <w:t>на 01.07.2021 год</w:t>
            </w:r>
          </w:p>
        </w:tc>
      </w:tr>
      <w:tr w:rsidR="000D1666" w:rsidRPr="00044D40" w14:paraId="56FC4C6E" w14:textId="77777777" w:rsidTr="00464E68">
        <w:trPr>
          <w:trHeight w:val="288"/>
        </w:trPr>
        <w:tc>
          <w:tcPr>
            <w:tcW w:w="1716" w:type="dxa"/>
            <w:tcBorders>
              <w:top w:val="nil"/>
              <w:left w:val="single" w:sz="4" w:space="0" w:color="000000"/>
              <w:bottom w:val="single" w:sz="4" w:space="0" w:color="000000"/>
              <w:right w:val="single" w:sz="4" w:space="0" w:color="000000"/>
            </w:tcBorders>
            <w:shd w:val="clear" w:color="auto" w:fill="auto"/>
            <w:hideMark/>
          </w:tcPr>
          <w:p w14:paraId="7A233B3C" w14:textId="77777777" w:rsidR="000D1666" w:rsidRPr="00044D40" w:rsidRDefault="000D1666" w:rsidP="00464E68">
            <w:pPr>
              <w:outlineLvl w:val="1"/>
              <w:rPr>
                <w:b/>
                <w:bCs/>
                <w:sz w:val="20"/>
                <w:szCs w:val="20"/>
              </w:rPr>
            </w:pPr>
            <w:r w:rsidRPr="00044D40">
              <w:rPr>
                <w:b/>
                <w:bCs/>
                <w:sz w:val="20"/>
                <w:szCs w:val="20"/>
              </w:rPr>
              <w:t>Пенсионное обеспечение</w:t>
            </w:r>
          </w:p>
        </w:tc>
        <w:tc>
          <w:tcPr>
            <w:tcW w:w="633" w:type="dxa"/>
            <w:tcBorders>
              <w:top w:val="nil"/>
              <w:left w:val="nil"/>
              <w:bottom w:val="single" w:sz="4" w:space="0" w:color="000000"/>
              <w:right w:val="single" w:sz="4" w:space="0" w:color="000000"/>
            </w:tcBorders>
            <w:shd w:val="clear" w:color="auto" w:fill="auto"/>
            <w:noWrap/>
            <w:hideMark/>
          </w:tcPr>
          <w:p w14:paraId="34A46F40" w14:textId="77777777" w:rsidR="000D1666" w:rsidRPr="00044D40" w:rsidRDefault="000D1666" w:rsidP="00464E68">
            <w:pPr>
              <w:jc w:val="center"/>
              <w:outlineLvl w:val="1"/>
              <w:rPr>
                <w:sz w:val="20"/>
                <w:szCs w:val="20"/>
              </w:rPr>
            </w:pPr>
            <w:r w:rsidRPr="00044D40">
              <w:rPr>
                <w:sz w:val="20"/>
                <w:szCs w:val="20"/>
              </w:rPr>
              <w:t>456</w:t>
            </w:r>
          </w:p>
        </w:tc>
        <w:tc>
          <w:tcPr>
            <w:tcW w:w="643" w:type="dxa"/>
            <w:tcBorders>
              <w:top w:val="nil"/>
              <w:left w:val="nil"/>
              <w:bottom w:val="single" w:sz="4" w:space="0" w:color="000000"/>
              <w:right w:val="single" w:sz="4" w:space="0" w:color="000000"/>
            </w:tcBorders>
            <w:shd w:val="clear" w:color="auto" w:fill="auto"/>
            <w:noWrap/>
            <w:hideMark/>
          </w:tcPr>
          <w:p w14:paraId="234CA6DE" w14:textId="77777777" w:rsidR="000D1666" w:rsidRPr="00044D40" w:rsidRDefault="000D1666" w:rsidP="00464E68">
            <w:pPr>
              <w:jc w:val="center"/>
              <w:outlineLvl w:val="1"/>
              <w:rPr>
                <w:sz w:val="20"/>
                <w:szCs w:val="20"/>
              </w:rPr>
            </w:pPr>
            <w:r w:rsidRPr="00044D40">
              <w:rPr>
                <w:sz w:val="20"/>
                <w:szCs w:val="20"/>
              </w:rPr>
              <w:t>1001</w:t>
            </w:r>
          </w:p>
        </w:tc>
        <w:tc>
          <w:tcPr>
            <w:tcW w:w="1276" w:type="dxa"/>
            <w:tcBorders>
              <w:top w:val="nil"/>
              <w:left w:val="nil"/>
              <w:bottom w:val="single" w:sz="4" w:space="0" w:color="000000"/>
              <w:right w:val="single" w:sz="4" w:space="0" w:color="000000"/>
            </w:tcBorders>
            <w:shd w:val="clear" w:color="auto" w:fill="auto"/>
            <w:noWrap/>
            <w:hideMark/>
          </w:tcPr>
          <w:p w14:paraId="4EAA6A77" w14:textId="77777777" w:rsidR="000D1666" w:rsidRPr="00044D40" w:rsidRDefault="000D1666" w:rsidP="00464E68">
            <w:pPr>
              <w:jc w:val="center"/>
              <w:outlineLvl w:val="1"/>
              <w:rPr>
                <w:sz w:val="20"/>
                <w:szCs w:val="20"/>
              </w:rPr>
            </w:pPr>
            <w:r w:rsidRPr="00044D40">
              <w:rPr>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14:paraId="7AC32C92" w14:textId="77777777" w:rsidR="000D1666" w:rsidRPr="00044D40" w:rsidRDefault="000D1666" w:rsidP="00464E68">
            <w:pPr>
              <w:jc w:val="center"/>
              <w:outlineLvl w:val="1"/>
              <w:rPr>
                <w:sz w:val="20"/>
                <w:szCs w:val="20"/>
              </w:rPr>
            </w:pPr>
            <w:r w:rsidRPr="00044D40">
              <w:rPr>
                <w:sz w:val="20"/>
                <w:szCs w:val="20"/>
              </w:rPr>
              <w:t>000</w:t>
            </w:r>
          </w:p>
        </w:tc>
        <w:tc>
          <w:tcPr>
            <w:tcW w:w="1157" w:type="dxa"/>
            <w:tcBorders>
              <w:top w:val="nil"/>
              <w:left w:val="nil"/>
              <w:bottom w:val="single" w:sz="4" w:space="0" w:color="000000"/>
              <w:right w:val="single" w:sz="4" w:space="0" w:color="000000"/>
            </w:tcBorders>
            <w:shd w:val="clear" w:color="000000" w:fill="FFFF99"/>
            <w:noWrap/>
            <w:hideMark/>
          </w:tcPr>
          <w:p w14:paraId="2C91D8F9" w14:textId="77777777" w:rsidR="000D1666" w:rsidRPr="00075C13" w:rsidRDefault="000D1666" w:rsidP="00464E68">
            <w:pPr>
              <w:jc w:val="right"/>
              <w:outlineLvl w:val="1"/>
              <w:rPr>
                <w:b/>
                <w:bCs/>
                <w:sz w:val="16"/>
                <w:szCs w:val="16"/>
              </w:rPr>
            </w:pPr>
            <w:r w:rsidRPr="00075C13">
              <w:rPr>
                <w:b/>
                <w:bCs/>
                <w:sz w:val="16"/>
                <w:szCs w:val="16"/>
              </w:rPr>
              <w:t>6 662 700,0</w:t>
            </w:r>
          </w:p>
        </w:tc>
        <w:tc>
          <w:tcPr>
            <w:tcW w:w="1134" w:type="dxa"/>
            <w:tcBorders>
              <w:top w:val="nil"/>
              <w:left w:val="nil"/>
              <w:bottom w:val="single" w:sz="4" w:space="0" w:color="000000"/>
              <w:right w:val="single" w:sz="4" w:space="0" w:color="000000"/>
            </w:tcBorders>
            <w:shd w:val="clear" w:color="000000" w:fill="FFFF99"/>
            <w:noWrap/>
            <w:hideMark/>
          </w:tcPr>
          <w:p w14:paraId="723D8CB7" w14:textId="77777777" w:rsidR="000D1666" w:rsidRPr="00075C13" w:rsidRDefault="000D1666" w:rsidP="00464E68">
            <w:pPr>
              <w:jc w:val="right"/>
              <w:outlineLvl w:val="1"/>
              <w:rPr>
                <w:b/>
                <w:bCs/>
                <w:sz w:val="16"/>
                <w:szCs w:val="16"/>
              </w:rPr>
            </w:pPr>
            <w:r w:rsidRPr="00075C13">
              <w:rPr>
                <w:b/>
                <w:bCs/>
                <w:sz w:val="16"/>
                <w:szCs w:val="16"/>
              </w:rPr>
              <w:t>6 662 700,0</w:t>
            </w:r>
          </w:p>
        </w:tc>
        <w:tc>
          <w:tcPr>
            <w:tcW w:w="992" w:type="dxa"/>
            <w:tcBorders>
              <w:top w:val="nil"/>
              <w:left w:val="nil"/>
              <w:bottom w:val="single" w:sz="4" w:space="0" w:color="000000"/>
              <w:right w:val="single" w:sz="4" w:space="0" w:color="000000"/>
            </w:tcBorders>
            <w:shd w:val="clear" w:color="000000" w:fill="FFFF99"/>
            <w:noWrap/>
            <w:hideMark/>
          </w:tcPr>
          <w:p w14:paraId="3E4C3487" w14:textId="77777777" w:rsidR="000D1666" w:rsidRPr="00075C13" w:rsidRDefault="000D1666" w:rsidP="00464E68">
            <w:pPr>
              <w:jc w:val="right"/>
              <w:outlineLvl w:val="1"/>
              <w:rPr>
                <w:b/>
                <w:bCs/>
                <w:sz w:val="16"/>
                <w:szCs w:val="16"/>
              </w:rPr>
            </w:pPr>
            <w:r w:rsidRPr="00075C13">
              <w:rPr>
                <w:b/>
                <w:bCs/>
                <w:sz w:val="16"/>
                <w:szCs w:val="16"/>
              </w:rPr>
              <w:t>6 759 000,0</w:t>
            </w:r>
          </w:p>
        </w:tc>
        <w:tc>
          <w:tcPr>
            <w:tcW w:w="993" w:type="dxa"/>
            <w:tcBorders>
              <w:top w:val="nil"/>
              <w:left w:val="nil"/>
              <w:bottom w:val="single" w:sz="4" w:space="0" w:color="000000"/>
              <w:right w:val="single" w:sz="4" w:space="0" w:color="000000"/>
            </w:tcBorders>
            <w:shd w:val="clear" w:color="000000" w:fill="FFFF99"/>
            <w:noWrap/>
            <w:hideMark/>
          </w:tcPr>
          <w:p w14:paraId="0C87F630" w14:textId="77777777" w:rsidR="000D1666" w:rsidRPr="00075C13" w:rsidRDefault="000D1666" w:rsidP="00464E68">
            <w:pPr>
              <w:jc w:val="right"/>
              <w:outlineLvl w:val="1"/>
              <w:rPr>
                <w:b/>
                <w:bCs/>
                <w:sz w:val="16"/>
                <w:szCs w:val="16"/>
              </w:rPr>
            </w:pPr>
            <w:r w:rsidRPr="00075C13">
              <w:rPr>
                <w:b/>
                <w:bCs/>
                <w:sz w:val="16"/>
                <w:szCs w:val="16"/>
              </w:rPr>
              <w:t>6 759 000,0</w:t>
            </w:r>
          </w:p>
        </w:tc>
      </w:tr>
      <w:tr w:rsidR="000D1666" w:rsidRPr="00044D40" w14:paraId="2863032C" w14:textId="77777777" w:rsidTr="00464E68">
        <w:trPr>
          <w:trHeight w:val="528"/>
        </w:trPr>
        <w:tc>
          <w:tcPr>
            <w:tcW w:w="1716" w:type="dxa"/>
            <w:tcBorders>
              <w:top w:val="nil"/>
              <w:left w:val="single" w:sz="4" w:space="0" w:color="000000"/>
              <w:bottom w:val="single" w:sz="4" w:space="0" w:color="000000"/>
              <w:right w:val="single" w:sz="4" w:space="0" w:color="000000"/>
            </w:tcBorders>
            <w:shd w:val="clear" w:color="auto" w:fill="auto"/>
            <w:hideMark/>
          </w:tcPr>
          <w:p w14:paraId="605DE0DA" w14:textId="77777777" w:rsidR="000D1666" w:rsidRPr="00044D40" w:rsidRDefault="000D1666" w:rsidP="00464E68">
            <w:pPr>
              <w:outlineLvl w:val="3"/>
              <w:rPr>
                <w:b/>
                <w:bCs/>
                <w:sz w:val="20"/>
                <w:szCs w:val="20"/>
              </w:rPr>
            </w:pPr>
            <w:r w:rsidRPr="00044D40">
              <w:rPr>
                <w:b/>
                <w:bCs/>
                <w:sz w:val="20"/>
                <w:szCs w:val="20"/>
              </w:rPr>
              <w:t>Иные пенсии, социальные доплаты к пенсиям</w:t>
            </w:r>
          </w:p>
        </w:tc>
        <w:tc>
          <w:tcPr>
            <w:tcW w:w="633" w:type="dxa"/>
            <w:tcBorders>
              <w:top w:val="nil"/>
              <w:left w:val="nil"/>
              <w:bottom w:val="single" w:sz="4" w:space="0" w:color="000000"/>
              <w:right w:val="single" w:sz="4" w:space="0" w:color="000000"/>
            </w:tcBorders>
            <w:shd w:val="clear" w:color="auto" w:fill="auto"/>
            <w:noWrap/>
            <w:hideMark/>
          </w:tcPr>
          <w:p w14:paraId="0C87F107" w14:textId="77777777" w:rsidR="000D1666" w:rsidRPr="00044D40" w:rsidRDefault="000D1666" w:rsidP="00464E68">
            <w:pPr>
              <w:jc w:val="center"/>
              <w:outlineLvl w:val="3"/>
              <w:rPr>
                <w:sz w:val="20"/>
                <w:szCs w:val="20"/>
              </w:rPr>
            </w:pPr>
            <w:r w:rsidRPr="00044D40">
              <w:rPr>
                <w:sz w:val="20"/>
                <w:szCs w:val="20"/>
              </w:rPr>
              <w:t>456</w:t>
            </w:r>
          </w:p>
        </w:tc>
        <w:tc>
          <w:tcPr>
            <w:tcW w:w="643" w:type="dxa"/>
            <w:tcBorders>
              <w:top w:val="nil"/>
              <w:left w:val="nil"/>
              <w:bottom w:val="single" w:sz="4" w:space="0" w:color="000000"/>
              <w:right w:val="single" w:sz="4" w:space="0" w:color="000000"/>
            </w:tcBorders>
            <w:shd w:val="clear" w:color="auto" w:fill="auto"/>
            <w:noWrap/>
            <w:hideMark/>
          </w:tcPr>
          <w:p w14:paraId="56364740" w14:textId="77777777" w:rsidR="000D1666" w:rsidRPr="00044D40" w:rsidRDefault="000D1666" w:rsidP="00464E68">
            <w:pPr>
              <w:jc w:val="center"/>
              <w:outlineLvl w:val="3"/>
              <w:rPr>
                <w:sz w:val="20"/>
                <w:szCs w:val="20"/>
              </w:rPr>
            </w:pPr>
            <w:r w:rsidRPr="00044D40">
              <w:rPr>
                <w:sz w:val="20"/>
                <w:szCs w:val="20"/>
              </w:rPr>
              <w:t>1001</w:t>
            </w:r>
          </w:p>
        </w:tc>
        <w:tc>
          <w:tcPr>
            <w:tcW w:w="1276" w:type="dxa"/>
            <w:tcBorders>
              <w:top w:val="nil"/>
              <w:left w:val="nil"/>
              <w:bottom w:val="single" w:sz="4" w:space="0" w:color="000000"/>
              <w:right w:val="single" w:sz="4" w:space="0" w:color="000000"/>
            </w:tcBorders>
            <w:shd w:val="clear" w:color="auto" w:fill="auto"/>
            <w:noWrap/>
            <w:hideMark/>
          </w:tcPr>
          <w:p w14:paraId="7B583471" w14:textId="77777777" w:rsidR="000D1666" w:rsidRPr="00044D40" w:rsidRDefault="000D1666" w:rsidP="00464E68">
            <w:pPr>
              <w:jc w:val="center"/>
              <w:outlineLvl w:val="3"/>
              <w:rPr>
                <w:sz w:val="20"/>
                <w:szCs w:val="20"/>
              </w:rPr>
            </w:pPr>
            <w:r w:rsidRPr="00044D40">
              <w:rPr>
                <w:sz w:val="20"/>
                <w:szCs w:val="20"/>
              </w:rPr>
              <w:t>9300029990</w:t>
            </w:r>
          </w:p>
        </w:tc>
        <w:tc>
          <w:tcPr>
            <w:tcW w:w="820" w:type="dxa"/>
            <w:tcBorders>
              <w:top w:val="nil"/>
              <w:left w:val="nil"/>
              <w:bottom w:val="single" w:sz="4" w:space="0" w:color="000000"/>
              <w:right w:val="single" w:sz="4" w:space="0" w:color="000000"/>
            </w:tcBorders>
            <w:shd w:val="clear" w:color="auto" w:fill="auto"/>
            <w:noWrap/>
            <w:hideMark/>
          </w:tcPr>
          <w:p w14:paraId="01E0DD39" w14:textId="77777777" w:rsidR="000D1666" w:rsidRPr="00044D40" w:rsidRDefault="000D1666" w:rsidP="00464E68">
            <w:pPr>
              <w:jc w:val="center"/>
              <w:outlineLvl w:val="3"/>
              <w:rPr>
                <w:sz w:val="20"/>
                <w:szCs w:val="20"/>
              </w:rPr>
            </w:pPr>
            <w:r w:rsidRPr="00044D40">
              <w:rPr>
                <w:sz w:val="20"/>
                <w:szCs w:val="20"/>
              </w:rPr>
              <w:t>312</w:t>
            </w:r>
          </w:p>
        </w:tc>
        <w:tc>
          <w:tcPr>
            <w:tcW w:w="1157" w:type="dxa"/>
            <w:tcBorders>
              <w:top w:val="nil"/>
              <w:left w:val="nil"/>
              <w:bottom w:val="single" w:sz="4" w:space="0" w:color="000000"/>
              <w:right w:val="single" w:sz="4" w:space="0" w:color="000000"/>
            </w:tcBorders>
            <w:shd w:val="clear" w:color="000000" w:fill="FFFF99"/>
            <w:noWrap/>
            <w:hideMark/>
          </w:tcPr>
          <w:p w14:paraId="2A938516" w14:textId="77777777" w:rsidR="000D1666" w:rsidRPr="00075C13" w:rsidRDefault="000D1666" w:rsidP="00464E68">
            <w:pPr>
              <w:jc w:val="right"/>
              <w:outlineLvl w:val="3"/>
              <w:rPr>
                <w:b/>
                <w:bCs/>
                <w:sz w:val="16"/>
                <w:szCs w:val="16"/>
              </w:rPr>
            </w:pPr>
            <w:r w:rsidRPr="00075C13">
              <w:rPr>
                <w:b/>
                <w:bCs/>
                <w:sz w:val="16"/>
                <w:szCs w:val="16"/>
              </w:rPr>
              <w:t>6 662 700,0</w:t>
            </w:r>
          </w:p>
        </w:tc>
        <w:tc>
          <w:tcPr>
            <w:tcW w:w="1134" w:type="dxa"/>
            <w:tcBorders>
              <w:top w:val="nil"/>
              <w:left w:val="nil"/>
              <w:bottom w:val="single" w:sz="4" w:space="0" w:color="000000"/>
              <w:right w:val="single" w:sz="4" w:space="0" w:color="000000"/>
            </w:tcBorders>
            <w:shd w:val="clear" w:color="000000" w:fill="FFFF99"/>
            <w:noWrap/>
            <w:hideMark/>
          </w:tcPr>
          <w:p w14:paraId="78656B5E" w14:textId="77777777" w:rsidR="000D1666" w:rsidRPr="00075C13" w:rsidRDefault="000D1666" w:rsidP="00464E68">
            <w:pPr>
              <w:jc w:val="right"/>
              <w:outlineLvl w:val="3"/>
              <w:rPr>
                <w:b/>
                <w:bCs/>
                <w:sz w:val="16"/>
                <w:szCs w:val="16"/>
              </w:rPr>
            </w:pPr>
            <w:r w:rsidRPr="00075C13">
              <w:rPr>
                <w:b/>
                <w:bCs/>
                <w:sz w:val="16"/>
                <w:szCs w:val="16"/>
              </w:rPr>
              <w:t>6 662 700,0</w:t>
            </w:r>
          </w:p>
        </w:tc>
        <w:tc>
          <w:tcPr>
            <w:tcW w:w="992" w:type="dxa"/>
            <w:tcBorders>
              <w:top w:val="nil"/>
              <w:left w:val="nil"/>
              <w:bottom w:val="single" w:sz="4" w:space="0" w:color="000000"/>
              <w:right w:val="single" w:sz="4" w:space="0" w:color="000000"/>
            </w:tcBorders>
            <w:shd w:val="clear" w:color="000000" w:fill="FFFF99"/>
            <w:noWrap/>
            <w:hideMark/>
          </w:tcPr>
          <w:p w14:paraId="65D4E5D7" w14:textId="77777777" w:rsidR="000D1666" w:rsidRPr="00075C13" w:rsidRDefault="000D1666" w:rsidP="00464E68">
            <w:pPr>
              <w:jc w:val="right"/>
              <w:outlineLvl w:val="3"/>
              <w:rPr>
                <w:b/>
                <w:bCs/>
                <w:sz w:val="16"/>
                <w:szCs w:val="16"/>
              </w:rPr>
            </w:pPr>
            <w:r w:rsidRPr="00075C13">
              <w:rPr>
                <w:b/>
                <w:bCs/>
                <w:sz w:val="16"/>
                <w:szCs w:val="16"/>
              </w:rPr>
              <w:t>6 759 000,0</w:t>
            </w:r>
          </w:p>
        </w:tc>
        <w:tc>
          <w:tcPr>
            <w:tcW w:w="993" w:type="dxa"/>
            <w:tcBorders>
              <w:top w:val="nil"/>
              <w:left w:val="nil"/>
              <w:bottom w:val="single" w:sz="4" w:space="0" w:color="000000"/>
              <w:right w:val="single" w:sz="4" w:space="0" w:color="000000"/>
            </w:tcBorders>
            <w:shd w:val="clear" w:color="000000" w:fill="FFFF99"/>
            <w:noWrap/>
            <w:hideMark/>
          </w:tcPr>
          <w:p w14:paraId="33824A24" w14:textId="77777777" w:rsidR="000D1666" w:rsidRPr="00075C13" w:rsidRDefault="000D1666" w:rsidP="00464E68">
            <w:pPr>
              <w:jc w:val="right"/>
              <w:outlineLvl w:val="3"/>
              <w:rPr>
                <w:b/>
                <w:bCs/>
                <w:sz w:val="16"/>
                <w:szCs w:val="16"/>
              </w:rPr>
            </w:pPr>
            <w:r w:rsidRPr="00075C13">
              <w:rPr>
                <w:b/>
                <w:bCs/>
                <w:sz w:val="16"/>
                <w:szCs w:val="16"/>
              </w:rPr>
              <w:t>6 759 000,0</w:t>
            </w:r>
          </w:p>
        </w:tc>
      </w:tr>
    </w:tbl>
    <w:p w14:paraId="797D7C62" w14:textId="77777777" w:rsidR="000D1666" w:rsidRPr="00044D40" w:rsidRDefault="000D1666" w:rsidP="000D1666">
      <w:pPr>
        <w:suppressAutoHyphens/>
        <w:ind w:firstLine="709"/>
        <w:jc w:val="both"/>
        <w:rPr>
          <w:sz w:val="28"/>
          <w:szCs w:val="28"/>
        </w:rPr>
      </w:pPr>
    </w:p>
    <w:p w14:paraId="5E19ADCA" w14:textId="77777777" w:rsidR="000D1666" w:rsidRPr="00044D40" w:rsidRDefault="000D1666" w:rsidP="000D1666">
      <w:pPr>
        <w:suppressAutoHyphens/>
        <w:ind w:firstLine="709"/>
        <w:jc w:val="both"/>
        <w:rPr>
          <w:sz w:val="28"/>
          <w:szCs w:val="28"/>
        </w:rPr>
      </w:pPr>
      <w:r w:rsidRPr="00044D40">
        <w:rPr>
          <w:sz w:val="28"/>
          <w:szCs w:val="28"/>
        </w:rPr>
        <w:lastRenderedPageBreak/>
        <w:t xml:space="preserve">Администрацией муниципального района приняты бюджетные и денежные обязательства (по состоянию на 01.01.2021) на сумму 6603,33 тыс. рублей, что составило 99,1 процентов от лимитов бюджетных </w:t>
      </w:r>
      <w:proofErr w:type="gramStart"/>
      <w:r w:rsidRPr="00044D40">
        <w:rPr>
          <w:sz w:val="28"/>
          <w:szCs w:val="28"/>
        </w:rPr>
        <w:t>обязательств  (</w:t>
      </w:r>
      <w:proofErr w:type="gramEnd"/>
      <w:r w:rsidRPr="00044D40">
        <w:rPr>
          <w:sz w:val="28"/>
          <w:szCs w:val="28"/>
        </w:rPr>
        <w:t>6662,7 тыс. рублей), кассовые расходы (по состоянию на 01.01.2021) составили 6603,3 тыс. рублей или 99,1 процентов от ЛБО.</w:t>
      </w:r>
    </w:p>
    <w:p w14:paraId="1A2D17B2" w14:textId="77777777" w:rsidR="000D1666" w:rsidRPr="00044D40" w:rsidRDefault="000D1666" w:rsidP="000D1666">
      <w:pPr>
        <w:suppressAutoHyphens/>
        <w:ind w:firstLine="709"/>
        <w:jc w:val="both"/>
        <w:rPr>
          <w:sz w:val="28"/>
          <w:szCs w:val="28"/>
        </w:rPr>
      </w:pPr>
      <w:r w:rsidRPr="00044D40">
        <w:rPr>
          <w:sz w:val="28"/>
          <w:szCs w:val="28"/>
        </w:rPr>
        <w:t xml:space="preserve">Администрацией муниципального района приняты бюджетные и денежные обязательства (по состоянию на 01.07.2021) на сумму 3304,83 тыс. рублей, что составило 48,9 процентов от лимитов бюджетных </w:t>
      </w:r>
      <w:proofErr w:type="gramStart"/>
      <w:r w:rsidRPr="00044D40">
        <w:rPr>
          <w:sz w:val="28"/>
          <w:szCs w:val="28"/>
        </w:rPr>
        <w:t>обязательств  (</w:t>
      </w:r>
      <w:proofErr w:type="gramEnd"/>
      <w:r w:rsidRPr="00044D40">
        <w:rPr>
          <w:sz w:val="28"/>
          <w:szCs w:val="28"/>
        </w:rPr>
        <w:t>6759,0 тыс. рублей), кассовые расходы (по состоянию на 01.07.2021) составили 3304,83 тыс. рублей или 48,9 процентов от ЛБО.</w:t>
      </w:r>
    </w:p>
    <w:p w14:paraId="4EF2BE10" w14:textId="77777777" w:rsidR="000D1666" w:rsidRPr="00044D40" w:rsidRDefault="000D1666" w:rsidP="000D1666">
      <w:pPr>
        <w:suppressAutoHyphens/>
        <w:ind w:firstLine="709"/>
        <w:jc w:val="both"/>
        <w:rPr>
          <w:sz w:val="28"/>
          <w:szCs w:val="28"/>
        </w:rPr>
      </w:pPr>
    </w:p>
    <w:tbl>
      <w:tblPr>
        <w:tblW w:w="9229" w:type="dxa"/>
        <w:tblInd w:w="93" w:type="dxa"/>
        <w:tblLook w:val="04A0" w:firstRow="1" w:lastRow="0" w:firstColumn="1" w:lastColumn="0" w:noHBand="0" w:noVBand="1"/>
      </w:tblPr>
      <w:tblGrid>
        <w:gridCol w:w="2709"/>
        <w:gridCol w:w="1284"/>
        <w:gridCol w:w="1804"/>
        <w:gridCol w:w="1731"/>
        <w:gridCol w:w="1701"/>
      </w:tblGrid>
      <w:tr w:rsidR="000D1666" w:rsidRPr="00044D40" w14:paraId="0ADC7897" w14:textId="77777777" w:rsidTr="00464E68">
        <w:trPr>
          <w:trHeight w:val="36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40B5" w14:textId="77777777" w:rsidR="000D1666" w:rsidRPr="00044D40" w:rsidRDefault="000D1666" w:rsidP="00464E68">
            <w:pPr>
              <w:rPr>
                <w:sz w:val="28"/>
                <w:szCs w:val="28"/>
              </w:rPr>
            </w:pPr>
            <w:r w:rsidRPr="00044D40">
              <w:rPr>
                <w:sz w:val="28"/>
                <w:szCs w:val="28"/>
              </w:rPr>
              <w:t> месяц</w:t>
            </w:r>
          </w:p>
        </w:tc>
        <w:tc>
          <w:tcPr>
            <w:tcW w:w="1284" w:type="dxa"/>
            <w:tcBorders>
              <w:top w:val="single" w:sz="4" w:space="0" w:color="auto"/>
              <w:left w:val="nil"/>
              <w:bottom w:val="single" w:sz="4" w:space="0" w:color="auto"/>
              <w:right w:val="single" w:sz="4" w:space="0" w:color="auto"/>
            </w:tcBorders>
          </w:tcPr>
          <w:p w14:paraId="272931E1" w14:textId="77777777" w:rsidR="000D1666" w:rsidRPr="00044D40" w:rsidRDefault="000D1666" w:rsidP="00464E68">
            <w:pPr>
              <w:jc w:val="center"/>
              <w:rPr>
                <w:sz w:val="20"/>
                <w:szCs w:val="20"/>
              </w:rPr>
            </w:pPr>
            <w:r w:rsidRPr="00044D40">
              <w:rPr>
                <w:sz w:val="20"/>
                <w:szCs w:val="20"/>
              </w:rPr>
              <w:t>Количество получателей</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B3B35" w14:textId="77777777" w:rsidR="000D1666" w:rsidRDefault="000D1666" w:rsidP="00464E68">
            <w:pPr>
              <w:jc w:val="center"/>
              <w:rPr>
                <w:sz w:val="20"/>
                <w:szCs w:val="20"/>
              </w:rPr>
            </w:pPr>
            <w:r w:rsidRPr="00044D40">
              <w:rPr>
                <w:sz w:val="20"/>
                <w:szCs w:val="20"/>
              </w:rPr>
              <w:t>Фактические</w:t>
            </w:r>
          </w:p>
          <w:p w14:paraId="16CB627B" w14:textId="77777777" w:rsidR="000D1666" w:rsidRPr="00044D40" w:rsidRDefault="000D1666" w:rsidP="00464E68">
            <w:pPr>
              <w:jc w:val="center"/>
              <w:rPr>
                <w:sz w:val="20"/>
                <w:szCs w:val="20"/>
              </w:rPr>
            </w:pPr>
            <w:r w:rsidRPr="00044D40">
              <w:rPr>
                <w:sz w:val="20"/>
                <w:szCs w:val="20"/>
              </w:rPr>
              <w:t xml:space="preserve"> расходы</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138DD6D6" w14:textId="77777777" w:rsidR="000D1666" w:rsidRDefault="000D1666" w:rsidP="00464E68">
            <w:pPr>
              <w:jc w:val="center"/>
              <w:rPr>
                <w:sz w:val="20"/>
                <w:szCs w:val="20"/>
              </w:rPr>
            </w:pPr>
            <w:r w:rsidRPr="00044D40">
              <w:rPr>
                <w:sz w:val="20"/>
                <w:szCs w:val="20"/>
              </w:rPr>
              <w:t xml:space="preserve">Кассовые </w:t>
            </w:r>
          </w:p>
          <w:p w14:paraId="43779487" w14:textId="77777777" w:rsidR="000D1666" w:rsidRPr="00044D40" w:rsidRDefault="000D1666" w:rsidP="00464E68">
            <w:pPr>
              <w:jc w:val="center"/>
              <w:rPr>
                <w:sz w:val="20"/>
                <w:szCs w:val="20"/>
              </w:rPr>
            </w:pPr>
            <w:r w:rsidRPr="00044D40">
              <w:rPr>
                <w:sz w:val="20"/>
                <w:szCs w:val="20"/>
              </w:rPr>
              <w:t>расходы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89CF24" w14:textId="77777777" w:rsidR="000D1666" w:rsidRPr="00044D40" w:rsidRDefault="000D1666" w:rsidP="00464E68">
            <w:pPr>
              <w:jc w:val="center"/>
              <w:rPr>
                <w:sz w:val="20"/>
                <w:szCs w:val="20"/>
              </w:rPr>
            </w:pPr>
            <w:r w:rsidRPr="00044D40">
              <w:rPr>
                <w:sz w:val="20"/>
                <w:szCs w:val="20"/>
              </w:rPr>
              <w:t>Отклонение (+,-)</w:t>
            </w:r>
          </w:p>
        </w:tc>
      </w:tr>
      <w:tr w:rsidR="000D1666" w:rsidRPr="00044D40" w14:paraId="1536E5F2" w14:textId="77777777" w:rsidTr="00464E68">
        <w:trPr>
          <w:trHeight w:val="187"/>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470AEA88" w14:textId="77777777" w:rsidR="000D1666" w:rsidRPr="00D129E3" w:rsidRDefault="000D1666" w:rsidP="00464E68">
            <w:pPr>
              <w:jc w:val="center"/>
              <w:rPr>
                <w:sz w:val="20"/>
                <w:szCs w:val="20"/>
              </w:rPr>
            </w:pPr>
            <w:r w:rsidRPr="00D129E3">
              <w:rPr>
                <w:sz w:val="20"/>
                <w:szCs w:val="20"/>
              </w:rPr>
              <w:t>1</w:t>
            </w:r>
          </w:p>
        </w:tc>
        <w:tc>
          <w:tcPr>
            <w:tcW w:w="1284" w:type="dxa"/>
            <w:tcBorders>
              <w:top w:val="single" w:sz="4" w:space="0" w:color="auto"/>
              <w:left w:val="nil"/>
              <w:bottom w:val="single" w:sz="4" w:space="0" w:color="auto"/>
              <w:right w:val="single" w:sz="4" w:space="0" w:color="auto"/>
            </w:tcBorders>
            <w:vAlign w:val="center"/>
          </w:tcPr>
          <w:p w14:paraId="08D44DA9" w14:textId="77777777" w:rsidR="000D1666" w:rsidRPr="00D129E3" w:rsidRDefault="000D1666" w:rsidP="00464E68">
            <w:pPr>
              <w:jc w:val="center"/>
              <w:rPr>
                <w:sz w:val="20"/>
                <w:szCs w:val="20"/>
              </w:rPr>
            </w:pPr>
            <w:r w:rsidRPr="00D129E3">
              <w:rPr>
                <w:sz w:val="20"/>
                <w:szCs w:val="20"/>
              </w:rPr>
              <w:t>2</w:t>
            </w:r>
          </w:p>
        </w:tc>
        <w:tc>
          <w:tcPr>
            <w:tcW w:w="1804" w:type="dxa"/>
            <w:tcBorders>
              <w:top w:val="nil"/>
              <w:left w:val="single" w:sz="4" w:space="0" w:color="auto"/>
              <w:bottom w:val="single" w:sz="4" w:space="0" w:color="auto"/>
              <w:right w:val="single" w:sz="4" w:space="0" w:color="auto"/>
            </w:tcBorders>
            <w:shd w:val="clear" w:color="auto" w:fill="auto"/>
            <w:noWrap/>
            <w:vAlign w:val="center"/>
          </w:tcPr>
          <w:p w14:paraId="53B3EF3C" w14:textId="77777777" w:rsidR="000D1666" w:rsidRPr="00D129E3" w:rsidRDefault="000D1666" w:rsidP="00464E68">
            <w:pPr>
              <w:jc w:val="center"/>
              <w:rPr>
                <w:sz w:val="20"/>
                <w:szCs w:val="20"/>
              </w:rPr>
            </w:pPr>
            <w:r w:rsidRPr="00D129E3">
              <w:rPr>
                <w:sz w:val="20"/>
                <w:szCs w:val="20"/>
              </w:rPr>
              <w:t>3</w:t>
            </w:r>
          </w:p>
        </w:tc>
        <w:tc>
          <w:tcPr>
            <w:tcW w:w="1731" w:type="dxa"/>
            <w:tcBorders>
              <w:top w:val="nil"/>
              <w:left w:val="nil"/>
              <w:bottom w:val="single" w:sz="4" w:space="0" w:color="auto"/>
              <w:right w:val="single" w:sz="4" w:space="0" w:color="auto"/>
            </w:tcBorders>
            <w:shd w:val="clear" w:color="auto" w:fill="auto"/>
            <w:noWrap/>
            <w:vAlign w:val="center"/>
          </w:tcPr>
          <w:p w14:paraId="38EDBC65" w14:textId="77777777" w:rsidR="000D1666" w:rsidRPr="00D129E3" w:rsidRDefault="000D1666" w:rsidP="00464E68">
            <w:pPr>
              <w:jc w:val="center"/>
              <w:rPr>
                <w:sz w:val="20"/>
                <w:szCs w:val="20"/>
              </w:rPr>
            </w:pPr>
            <w:r w:rsidRPr="00D129E3">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14:paraId="1361423D" w14:textId="77777777" w:rsidR="000D1666" w:rsidRPr="00D129E3" w:rsidRDefault="000D1666" w:rsidP="00464E68">
            <w:pPr>
              <w:jc w:val="center"/>
              <w:rPr>
                <w:sz w:val="20"/>
                <w:szCs w:val="20"/>
              </w:rPr>
            </w:pPr>
            <w:r w:rsidRPr="00D129E3">
              <w:rPr>
                <w:sz w:val="20"/>
                <w:szCs w:val="20"/>
              </w:rPr>
              <w:t>5</w:t>
            </w:r>
          </w:p>
        </w:tc>
      </w:tr>
      <w:tr w:rsidR="000D1666" w:rsidRPr="00044D40" w14:paraId="612E1AC3"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762028D6" w14:textId="77777777" w:rsidR="000D1666" w:rsidRPr="00044D40" w:rsidRDefault="000D1666" w:rsidP="00464E68">
            <w:pPr>
              <w:rPr>
                <w:sz w:val="20"/>
                <w:szCs w:val="20"/>
              </w:rPr>
            </w:pPr>
            <w:r w:rsidRPr="00044D40">
              <w:rPr>
                <w:sz w:val="20"/>
                <w:szCs w:val="20"/>
              </w:rPr>
              <w:t>ЯНВАРЬ</w:t>
            </w:r>
          </w:p>
        </w:tc>
        <w:tc>
          <w:tcPr>
            <w:tcW w:w="1284" w:type="dxa"/>
            <w:tcBorders>
              <w:top w:val="single" w:sz="4" w:space="0" w:color="auto"/>
              <w:left w:val="nil"/>
              <w:bottom w:val="single" w:sz="4" w:space="0" w:color="auto"/>
              <w:right w:val="single" w:sz="4" w:space="0" w:color="auto"/>
            </w:tcBorders>
          </w:tcPr>
          <w:p w14:paraId="4ACB9539" w14:textId="77777777" w:rsidR="000D1666" w:rsidRPr="00044D40" w:rsidRDefault="000D1666" w:rsidP="00464E68">
            <w:pPr>
              <w:jc w:val="center"/>
              <w:rPr>
                <w:sz w:val="28"/>
                <w:szCs w:val="28"/>
              </w:rPr>
            </w:pPr>
            <w:r w:rsidRPr="00044D40">
              <w:rPr>
                <w:sz w:val="28"/>
                <w:szCs w:val="28"/>
              </w:rPr>
              <w:t>84</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7F2892BB" w14:textId="77777777" w:rsidR="000D1666" w:rsidRPr="00044D40" w:rsidRDefault="000D1666" w:rsidP="00464E68">
            <w:pPr>
              <w:jc w:val="center"/>
              <w:rPr>
                <w:sz w:val="28"/>
                <w:szCs w:val="28"/>
              </w:rPr>
            </w:pPr>
            <w:r w:rsidRPr="00044D40">
              <w:rPr>
                <w:sz w:val="28"/>
                <w:szCs w:val="28"/>
              </w:rPr>
              <w:t>553 648,55</w:t>
            </w:r>
          </w:p>
        </w:tc>
        <w:tc>
          <w:tcPr>
            <w:tcW w:w="1731" w:type="dxa"/>
            <w:tcBorders>
              <w:top w:val="nil"/>
              <w:left w:val="nil"/>
              <w:bottom w:val="single" w:sz="4" w:space="0" w:color="auto"/>
              <w:right w:val="single" w:sz="4" w:space="0" w:color="auto"/>
            </w:tcBorders>
            <w:shd w:val="clear" w:color="auto" w:fill="auto"/>
            <w:noWrap/>
            <w:vAlign w:val="bottom"/>
            <w:hideMark/>
          </w:tcPr>
          <w:p w14:paraId="529206C5" w14:textId="77777777" w:rsidR="000D1666" w:rsidRPr="00044D40" w:rsidRDefault="000D1666" w:rsidP="00464E68">
            <w:pPr>
              <w:jc w:val="center"/>
              <w:rPr>
                <w:sz w:val="28"/>
                <w:szCs w:val="28"/>
              </w:rPr>
            </w:pPr>
            <w:r w:rsidRPr="00044D40">
              <w:rPr>
                <w:sz w:val="28"/>
                <w:szCs w:val="28"/>
              </w:rPr>
              <w:t>553 648,55</w:t>
            </w:r>
          </w:p>
        </w:tc>
        <w:tc>
          <w:tcPr>
            <w:tcW w:w="1701" w:type="dxa"/>
            <w:tcBorders>
              <w:top w:val="nil"/>
              <w:left w:val="nil"/>
              <w:bottom w:val="single" w:sz="4" w:space="0" w:color="auto"/>
              <w:right w:val="single" w:sz="4" w:space="0" w:color="auto"/>
            </w:tcBorders>
            <w:shd w:val="clear" w:color="auto" w:fill="auto"/>
            <w:noWrap/>
            <w:vAlign w:val="bottom"/>
            <w:hideMark/>
          </w:tcPr>
          <w:p w14:paraId="471A90B4" w14:textId="77777777" w:rsidR="000D1666" w:rsidRPr="00044D40" w:rsidRDefault="000D1666" w:rsidP="00464E68">
            <w:pPr>
              <w:jc w:val="right"/>
              <w:rPr>
                <w:sz w:val="28"/>
                <w:szCs w:val="28"/>
              </w:rPr>
            </w:pPr>
            <w:r w:rsidRPr="00044D40">
              <w:rPr>
                <w:sz w:val="28"/>
                <w:szCs w:val="28"/>
              </w:rPr>
              <w:t>0,00</w:t>
            </w:r>
          </w:p>
        </w:tc>
      </w:tr>
      <w:tr w:rsidR="000D1666" w:rsidRPr="00044D40" w14:paraId="11B90173"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40C58EB8" w14:textId="77777777" w:rsidR="000D1666" w:rsidRPr="00044D40" w:rsidRDefault="000D1666" w:rsidP="00464E68">
            <w:pPr>
              <w:rPr>
                <w:sz w:val="20"/>
                <w:szCs w:val="20"/>
              </w:rPr>
            </w:pPr>
            <w:r w:rsidRPr="00044D40">
              <w:rPr>
                <w:sz w:val="20"/>
                <w:szCs w:val="20"/>
              </w:rPr>
              <w:t>ФЕВРАЛЬ</w:t>
            </w:r>
          </w:p>
        </w:tc>
        <w:tc>
          <w:tcPr>
            <w:tcW w:w="1284" w:type="dxa"/>
            <w:tcBorders>
              <w:top w:val="single" w:sz="4" w:space="0" w:color="auto"/>
              <w:left w:val="nil"/>
              <w:bottom w:val="single" w:sz="4" w:space="0" w:color="auto"/>
              <w:right w:val="single" w:sz="4" w:space="0" w:color="auto"/>
            </w:tcBorders>
          </w:tcPr>
          <w:p w14:paraId="7601078D" w14:textId="77777777" w:rsidR="000D1666" w:rsidRPr="00044D40" w:rsidRDefault="000D1666" w:rsidP="00464E68">
            <w:pPr>
              <w:jc w:val="center"/>
              <w:rPr>
                <w:sz w:val="28"/>
                <w:szCs w:val="28"/>
              </w:rPr>
            </w:pPr>
            <w:r w:rsidRPr="00044D40">
              <w:rPr>
                <w:sz w:val="28"/>
                <w:szCs w:val="28"/>
              </w:rPr>
              <w:t>84</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208B9CD8" w14:textId="77777777" w:rsidR="000D1666" w:rsidRPr="00044D40" w:rsidRDefault="000D1666" w:rsidP="00464E68">
            <w:pPr>
              <w:jc w:val="center"/>
              <w:rPr>
                <w:sz w:val="28"/>
                <w:szCs w:val="28"/>
              </w:rPr>
            </w:pPr>
            <w:r w:rsidRPr="00044D40">
              <w:rPr>
                <w:sz w:val="28"/>
                <w:szCs w:val="28"/>
              </w:rPr>
              <w:t>553 648,55</w:t>
            </w:r>
          </w:p>
        </w:tc>
        <w:tc>
          <w:tcPr>
            <w:tcW w:w="1731" w:type="dxa"/>
            <w:tcBorders>
              <w:top w:val="nil"/>
              <w:left w:val="nil"/>
              <w:bottom w:val="single" w:sz="4" w:space="0" w:color="auto"/>
              <w:right w:val="single" w:sz="4" w:space="0" w:color="auto"/>
            </w:tcBorders>
            <w:shd w:val="clear" w:color="auto" w:fill="auto"/>
            <w:noWrap/>
            <w:vAlign w:val="bottom"/>
            <w:hideMark/>
          </w:tcPr>
          <w:p w14:paraId="270CBE3F" w14:textId="77777777" w:rsidR="000D1666" w:rsidRPr="00044D40" w:rsidRDefault="000D1666" w:rsidP="00464E68">
            <w:pPr>
              <w:jc w:val="center"/>
              <w:rPr>
                <w:sz w:val="28"/>
                <w:szCs w:val="28"/>
              </w:rPr>
            </w:pPr>
            <w:r w:rsidRPr="00044D40">
              <w:rPr>
                <w:sz w:val="28"/>
                <w:szCs w:val="28"/>
              </w:rPr>
              <w:t>553 648,55</w:t>
            </w:r>
          </w:p>
        </w:tc>
        <w:tc>
          <w:tcPr>
            <w:tcW w:w="1701" w:type="dxa"/>
            <w:tcBorders>
              <w:top w:val="nil"/>
              <w:left w:val="nil"/>
              <w:bottom w:val="single" w:sz="4" w:space="0" w:color="auto"/>
              <w:right w:val="single" w:sz="4" w:space="0" w:color="auto"/>
            </w:tcBorders>
            <w:shd w:val="clear" w:color="auto" w:fill="auto"/>
            <w:noWrap/>
            <w:vAlign w:val="bottom"/>
            <w:hideMark/>
          </w:tcPr>
          <w:p w14:paraId="2EEB3E12" w14:textId="77777777" w:rsidR="000D1666" w:rsidRPr="00044D40" w:rsidRDefault="000D1666" w:rsidP="00464E68">
            <w:pPr>
              <w:jc w:val="right"/>
              <w:rPr>
                <w:sz w:val="28"/>
                <w:szCs w:val="28"/>
              </w:rPr>
            </w:pPr>
            <w:r w:rsidRPr="00044D40">
              <w:rPr>
                <w:sz w:val="28"/>
                <w:szCs w:val="28"/>
              </w:rPr>
              <w:t>0,00</w:t>
            </w:r>
          </w:p>
        </w:tc>
      </w:tr>
      <w:tr w:rsidR="000D1666" w:rsidRPr="00044D40" w14:paraId="15207EFE"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01794224" w14:textId="77777777" w:rsidR="000D1666" w:rsidRPr="00044D40" w:rsidRDefault="000D1666" w:rsidP="00464E68">
            <w:pPr>
              <w:rPr>
                <w:sz w:val="20"/>
                <w:szCs w:val="20"/>
              </w:rPr>
            </w:pPr>
            <w:r w:rsidRPr="00044D40">
              <w:rPr>
                <w:sz w:val="20"/>
                <w:szCs w:val="20"/>
              </w:rPr>
              <w:t>МАРТ</w:t>
            </w:r>
          </w:p>
        </w:tc>
        <w:tc>
          <w:tcPr>
            <w:tcW w:w="1284" w:type="dxa"/>
            <w:tcBorders>
              <w:top w:val="single" w:sz="4" w:space="0" w:color="auto"/>
              <w:left w:val="nil"/>
              <w:bottom w:val="single" w:sz="4" w:space="0" w:color="auto"/>
              <w:right w:val="single" w:sz="4" w:space="0" w:color="auto"/>
            </w:tcBorders>
          </w:tcPr>
          <w:p w14:paraId="23EB1CBF" w14:textId="77777777" w:rsidR="000D1666" w:rsidRPr="00044D40" w:rsidRDefault="000D1666" w:rsidP="00464E68">
            <w:pPr>
              <w:jc w:val="center"/>
              <w:rPr>
                <w:sz w:val="28"/>
                <w:szCs w:val="28"/>
              </w:rPr>
            </w:pPr>
            <w:r w:rsidRPr="00044D40">
              <w:rPr>
                <w:sz w:val="28"/>
                <w:szCs w:val="28"/>
              </w:rPr>
              <w:t>84</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0DBA91AD" w14:textId="77777777" w:rsidR="000D1666" w:rsidRPr="00044D40" w:rsidRDefault="000D1666" w:rsidP="00464E68">
            <w:pPr>
              <w:jc w:val="center"/>
              <w:rPr>
                <w:sz w:val="28"/>
                <w:szCs w:val="28"/>
              </w:rPr>
            </w:pPr>
            <w:r w:rsidRPr="00044D40">
              <w:rPr>
                <w:sz w:val="28"/>
                <w:szCs w:val="28"/>
              </w:rPr>
              <w:t>553 648,55</w:t>
            </w:r>
          </w:p>
        </w:tc>
        <w:tc>
          <w:tcPr>
            <w:tcW w:w="1731" w:type="dxa"/>
            <w:tcBorders>
              <w:top w:val="nil"/>
              <w:left w:val="nil"/>
              <w:bottom w:val="single" w:sz="4" w:space="0" w:color="auto"/>
              <w:right w:val="single" w:sz="4" w:space="0" w:color="auto"/>
            </w:tcBorders>
            <w:shd w:val="clear" w:color="auto" w:fill="auto"/>
            <w:noWrap/>
            <w:vAlign w:val="bottom"/>
            <w:hideMark/>
          </w:tcPr>
          <w:p w14:paraId="497340FF" w14:textId="77777777" w:rsidR="000D1666" w:rsidRPr="00044D40" w:rsidRDefault="000D1666" w:rsidP="00464E68">
            <w:pPr>
              <w:jc w:val="center"/>
              <w:rPr>
                <w:sz w:val="28"/>
                <w:szCs w:val="28"/>
              </w:rPr>
            </w:pPr>
            <w:r w:rsidRPr="00044D40">
              <w:rPr>
                <w:sz w:val="28"/>
                <w:szCs w:val="28"/>
              </w:rPr>
              <w:t>553 648,55</w:t>
            </w:r>
          </w:p>
        </w:tc>
        <w:tc>
          <w:tcPr>
            <w:tcW w:w="1701" w:type="dxa"/>
            <w:tcBorders>
              <w:top w:val="nil"/>
              <w:left w:val="nil"/>
              <w:bottom w:val="single" w:sz="4" w:space="0" w:color="auto"/>
              <w:right w:val="single" w:sz="4" w:space="0" w:color="auto"/>
            </w:tcBorders>
            <w:shd w:val="clear" w:color="auto" w:fill="auto"/>
            <w:noWrap/>
            <w:vAlign w:val="bottom"/>
            <w:hideMark/>
          </w:tcPr>
          <w:p w14:paraId="65916019" w14:textId="77777777" w:rsidR="000D1666" w:rsidRPr="00044D40" w:rsidRDefault="000D1666" w:rsidP="00464E68">
            <w:pPr>
              <w:jc w:val="right"/>
              <w:rPr>
                <w:sz w:val="28"/>
                <w:szCs w:val="28"/>
              </w:rPr>
            </w:pPr>
            <w:r w:rsidRPr="00044D40">
              <w:rPr>
                <w:sz w:val="28"/>
                <w:szCs w:val="28"/>
              </w:rPr>
              <w:t>0,00</w:t>
            </w:r>
          </w:p>
        </w:tc>
      </w:tr>
      <w:tr w:rsidR="000D1666" w:rsidRPr="00044D40" w14:paraId="726B63CD"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AB49CEF" w14:textId="77777777" w:rsidR="000D1666" w:rsidRPr="00044D40" w:rsidRDefault="000D1666" w:rsidP="00464E68">
            <w:pPr>
              <w:rPr>
                <w:sz w:val="20"/>
                <w:szCs w:val="20"/>
              </w:rPr>
            </w:pPr>
            <w:r w:rsidRPr="00044D40">
              <w:rPr>
                <w:sz w:val="20"/>
                <w:szCs w:val="20"/>
              </w:rPr>
              <w:t>АПРЕЛЬ</w:t>
            </w:r>
          </w:p>
        </w:tc>
        <w:tc>
          <w:tcPr>
            <w:tcW w:w="1284" w:type="dxa"/>
            <w:tcBorders>
              <w:top w:val="single" w:sz="4" w:space="0" w:color="auto"/>
              <w:left w:val="nil"/>
              <w:bottom w:val="single" w:sz="4" w:space="0" w:color="auto"/>
              <w:right w:val="single" w:sz="4" w:space="0" w:color="auto"/>
            </w:tcBorders>
          </w:tcPr>
          <w:p w14:paraId="1DF53B51" w14:textId="77777777" w:rsidR="000D1666" w:rsidRPr="00044D40" w:rsidRDefault="000D1666" w:rsidP="00464E68">
            <w:pPr>
              <w:jc w:val="center"/>
              <w:rPr>
                <w:sz w:val="28"/>
                <w:szCs w:val="28"/>
              </w:rPr>
            </w:pPr>
            <w:r w:rsidRPr="00044D40">
              <w:rPr>
                <w:sz w:val="28"/>
                <w:szCs w:val="28"/>
              </w:rPr>
              <w:t>85</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63F158A2" w14:textId="77777777" w:rsidR="000D1666" w:rsidRPr="00044D40" w:rsidRDefault="000D1666" w:rsidP="00464E68">
            <w:pPr>
              <w:jc w:val="center"/>
              <w:rPr>
                <w:sz w:val="28"/>
                <w:szCs w:val="28"/>
              </w:rPr>
            </w:pPr>
            <w:r w:rsidRPr="00044D40">
              <w:rPr>
                <w:sz w:val="28"/>
                <w:szCs w:val="28"/>
              </w:rPr>
              <w:t>559 299,64</w:t>
            </w:r>
          </w:p>
        </w:tc>
        <w:tc>
          <w:tcPr>
            <w:tcW w:w="1731" w:type="dxa"/>
            <w:tcBorders>
              <w:top w:val="nil"/>
              <w:left w:val="nil"/>
              <w:bottom w:val="single" w:sz="4" w:space="0" w:color="auto"/>
              <w:right w:val="single" w:sz="4" w:space="0" w:color="auto"/>
            </w:tcBorders>
            <w:shd w:val="clear" w:color="auto" w:fill="auto"/>
            <w:noWrap/>
            <w:vAlign w:val="bottom"/>
            <w:hideMark/>
          </w:tcPr>
          <w:p w14:paraId="3CE22042" w14:textId="77777777" w:rsidR="000D1666" w:rsidRPr="00044D40" w:rsidRDefault="000D1666" w:rsidP="00464E68">
            <w:pPr>
              <w:jc w:val="center"/>
              <w:rPr>
                <w:sz w:val="28"/>
                <w:szCs w:val="28"/>
              </w:rPr>
            </w:pPr>
            <w:r w:rsidRPr="00044D40">
              <w:rPr>
                <w:sz w:val="28"/>
                <w:szCs w:val="28"/>
              </w:rPr>
              <w:t>559 299,64</w:t>
            </w:r>
          </w:p>
        </w:tc>
        <w:tc>
          <w:tcPr>
            <w:tcW w:w="1701" w:type="dxa"/>
            <w:tcBorders>
              <w:top w:val="nil"/>
              <w:left w:val="nil"/>
              <w:bottom w:val="single" w:sz="4" w:space="0" w:color="auto"/>
              <w:right w:val="single" w:sz="4" w:space="0" w:color="auto"/>
            </w:tcBorders>
            <w:shd w:val="clear" w:color="auto" w:fill="auto"/>
            <w:noWrap/>
            <w:vAlign w:val="bottom"/>
            <w:hideMark/>
          </w:tcPr>
          <w:p w14:paraId="49FC62E9" w14:textId="77777777" w:rsidR="000D1666" w:rsidRPr="00044D40" w:rsidRDefault="000D1666" w:rsidP="00464E68">
            <w:pPr>
              <w:jc w:val="right"/>
              <w:rPr>
                <w:sz w:val="28"/>
                <w:szCs w:val="28"/>
              </w:rPr>
            </w:pPr>
            <w:r w:rsidRPr="00044D40">
              <w:rPr>
                <w:sz w:val="28"/>
                <w:szCs w:val="28"/>
              </w:rPr>
              <w:t>0,00</w:t>
            </w:r>
          </w:p>
        </w:tc>
      </w:tr>
      <w:tr w:rsidR="000D1666" w:rsidRPr="00044D40" w14:paraId="24E224B1"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CE0A38A" w14:textId="77777777" w:rsidR="000D1666" w:rsidRPr="00044D40" w:rsidRDefault="000D1666" w:rsidP="00464E68">
            <w:pPr>
              <w:rPr>
                <w:sz w:val="20"/>
                <w:szCs w:val="20"/>
              </w:rPr>
            </w:pPr>
            <w:r w:rsidRPr="00044D40">
              <w:rPr>
                <w:sz w:val="20"/>
                <w:szCs w:val="20"/>
              </w:rPr>
              <w:t>МАЙ</w:t>
            </w:r>
          </w:p>
        </w:tc>
        <w:tc>
          <w:tcPr>
            <w:tcW w:w="1284" w:type="dxa"/>
            <w:tcBorders>
              <w:top w:val="single" w:sz="4" w:space="0" w:color="auto"/>
              <w:left w:val="nil"/>
              <w:bottom w:val="single" w:sz="4" w:space="0" w:color="auto"/>
              <w:right w:val="single" w:sz="4" w:space="0" w:color="auto"/>
            </w:tcBorders>
          </w:tcPr>
          <w:p w14:paraId="70EEA68B" w14:textId="77777777" w:rsidR="000D1666" w:rsidRPr="00044D40" w:rsidRDefault="000D1666" w:rsidP="00464E68">
            <w:pPr>
              <w:jc w:val="center"/>
              <w:rPr>
                <w:sz w:val="28"/>
                <w:szCs w:val="28"/>
              </w:rPr>
            </w:pPr>
            <w:r w:rsidRPr="00044D40">
              <w:rPr>
                <w:sz w:val="28"/>
                <w:szCs w:val="28"/>
              </w:rPr>
              <w:t>84</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0E78124B" w14:textId="77777777" w:rsidR="000D1666" w:rsidRPr="00044D40" w:rsidRDefault="000D1666" w:rsidP="00464E68">
            <w:pPr>
              <w:jc w:val="center"/>
              <w:rPr>
                <w:sz w:val="28"/>
                <w:szCs w:val="28"/>
              </w:rPr>
            </w:pPr>
            <w:r w:rsidRPr="00044D40">
              <w:rPr>
                <w:sz w:val="28"/>
                <w:szCs w:val="28"/>
              </w:rPr>
              <w:t>550 943,80</w:t>
            </w:r>
          </w:p>
        </w:tc>
        <w:tc>
          <w:tcPr>
            <w:tcW w:w="1731" w:type="dxa"/>
            <w:tcBorders>
              <w:top w:val="nil"/>
              <w:left w:val="nil"/>
              <w:bottom w:val="single" w:sz="4" w:space="0" w:color="auto"/>
              <w:right w:val="single" w:sz="4" w:space="0" w:color="auto"/>
            </w:tcBorders>
            <w:shd w:val="clear" w:color="auto" w:fill="auto"/>
            <w:noWrap/>
            <w:vAlign w:val="bottom"/>
            <w:hideMark/>
          </w:tcPr>
          <w:p w14:paraId="2F627B06" w14:textId="77777777" w:rsidR="000D1666" w:rsidRPr="00044D40" w:rsidRDefault="000D1666" w:rsidP="00464E68">
            <w:pPr>
              <w:jc w:val="center"/>
              <w:rPr>
                <w:sz w:val="28"/>
                <w:szCs w:val="28"/>
              </w:rPr>
            </w:pPr>
            <w:r w:rsidRPr="00044D40">
              <w:rPr>
                <w:sz w:val="28"/>
                <w:szCs w:val="28"/>
              </w:rPr>
              <w:t>550 943,80</w:t>
            </w:r>
          </w:p>
        </w:tc>
        <w:tc>
          <w:tcPr>
            <w:tcW w:w="1701" w:type="dxa"/>
            <w:tcBorders>
              <w:top w:val="nil"/>
              <w:left w:val="nil"/>
              <w:bottom w:val="single" w:sz="4" w:space="0" w:color="auto"/>
              <w:right w:val="single" w:sz="4" w:space="0" w:color="auto"/>
            </w:tcBorders>
            <w:shd w:val="clear" w:color="auto" w:fill="auto"/>
            <w:noWrap/>
            <w:vAlign w:val="bottom"/>
            <w:hideMark/>
          </w:tcPr>
          <w:p w14:paraId="70165C5C" w14:textId="77777777" w:rsidR="000D1666" w:rsidRPr="00044D40" w:rsidRDefault="000D1666" w:rsidP="00464E68">
            <w:pPr>
              <w:jc w:val="right"/>
              <w:rPr>
                <w:sz w:val="28"/>
                <w:szCs w:val="28"/>
              </w:rPr>
            </w:pPr>
            <w:r w:rsidRPr="00044D40">
              <w:rPr>
                <w:sz w:val="28"/>
                <w:szCs w:val="28"/>
              </w:rPr>
              <w:t>0,00</w:t>
            </w:r>
          </w:p>
        </w:tc>
      </w:tr>
      <w:tr w:rsidR="000D1666" w:rsidRPr="00044D40" w14:paraId="0DB0F356"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A66A1A" w14:textId="77777777" w:rsidR="000D1666" w:rsidRPr="00044D40" w:rsidRDefault="000D1666" w:rsidP="00464E68">
            <w:pPr>
              <w:rPr>
                <w:sz w:val="20"/>
                <w:szCs w:val="20"/>
              </w:rPr>
            </w:pPr>
            <w:r w:rsidRPr="00044D40">
              <w:rPr>
                <w:sz w:val="20"/>
                <w:szCs w:val="20"/>
              </w:rPr>
              <w:t>ИЮНЬ</w:t>
            </w:r>
          </w:p>
        </w:tc>
        <w:tc>
          <w:tcPr>
            <w:tcW w:w="1284" w:type="dxa"/>
            <w:tcBorders>
              <w:top w:val="single" w:sz="4" w:space="0" w:color="auto"/>
              <w:left w:val="nil"/>
              <w:bottom w:val="single" w:sz="4" w:space="0" w:color="auto"/>
              <w:right w:val="single" w:sz="4" w:space="0" w:color="auto"/>
            </w:tcBorders>
          </w:tcPr>
          <w:p w14:paraId="15412C15" w14:textId="77777777" w:rsidR="000D1666" w:rsidRPr="00044D40" w:rsidRDefault="000D1666" w:rsidP="00464E68">
            <w:pPr>
              <w:jc w:val="center"/>
              <w:rPr>
                <w:sz w:val="28"/>
                <w:szCs w:val="28"/>
              </w:rPr>
            </w:pPr>
            <w:r w:rsidRPr="00044D40">
              <w:rPr>
                <w:sz w:val="28"/>
                <w:szCs w:val="28"/>
              </w:rPr>
              <w:t>84</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0044E3CB" w14:textId="77777777" w:rsidR="000D1666" w:rsidRPr="00044D40" w:rsidRDefault="000D1666" w:rsidP="00464E68">
            <w:pPr>
              <w:jc w:val="center"/>
              <w:rPr>
                <w:sz w:val="28"/>
                <w:szCs w:val="28"/>
              </w:rPr>
            </w:pPr>
            <w:r w:rsidRPr="00044D40">
              <w:rPr>
                <w:sz w:val="28"/>
                <w:szCs w:val="28"/>
              </w:rPr>
              <w:t>550 943,80</w:t>
            </w:r>
          </w:p>
        </w:tc>
        <w:tc>
          <w:tcPr>
            <w:tcW w:w="1731" w:type="dxa"/>
            <w:tcBorders>
              <w:top w:val="nil"/>
              <w:left w:val="nil"/>
              <w:bottom w:val="single" w:sz="4" w:space="0" w:color="auto"/>
              <w:right w:val="single" w:sz="4" w:space="0" w:color="auto"/>
            </w:tcBorders>
            <w:shd w:val="clear" w:color="auto" w:fill="auto"/>
            <w:noWrap/>
            <w:vAlign w:val="bottom"/>
            <w:hideMark/>
          </w:tcPr>
          <w:p w14:paraId="6DE3A521" w14:textId="77777777" w:rsidR="000D1666" w:rsidRPr="00044D40" w:rsidRDefault="000D1666" w:rsidP="00464E68">
            <w:pPr>
              <w:jc w:val="center"/>
              <w:rPr>
                <w:sz w:val="28"/>
                <w:szCs w:val="28"/>
              </w:rPr>
            </w:pPr>
            <w:r w:rsidRPr="00044D40">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14:paraId="5142E0A5" w14:textId="77777777" w:rsidR="000D1666" w:rsidRPr="00044D40" w:rsidRDefault="000D1666" w:rsidP="00464E68">
            <w:pPr>
              <w:jc w:val="right"/>
              <w:rPr>
                <w:sz w:val="28"/>
                <w:szCs w:val="28"/>
              </w:rPr>
            </w:pPr>
            <w:r w:rsidRPr="00044D40">
              <w:rPr>
                <w:sz w:val="28"/>
                <w:szCs w:val="28"/>
              </w:rPr>
              <w:t>-550 943,80</w:t>
            </w:r>
          </w:p>
        </w:tc>
      </w:tr>
      <w:tr w:rsidR="000D1666" w:rsidRPr="00044D40" w14:paraId="4925A9C8"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5873D21A" w14:textId="77777777" w:rsidR="000D1666" w:rsidRPr="00044D40" w:rsidRDefault="000D1666" w:rsidP="00464E68">
            <w:pPr>
              <w:rPr>
                <w:sz w:val="20"/>
                <w:szCs w:val="20"/>
              </w:rPr>
            </w:pPr>
            <w:r w:rsidRPr="00044D40">
              <w:rPr>
                <w:sz w:val="20"/>
                <w:szCs w:val="20"/>
              </w:rPr>
              <w:t>ИЮЛЬ</w:t>
            </w:r>
          </w:p>
        </w:tc>
        <w:tc>
          <w:tcPr>
            <w:tcW w:w="1284" w:type="dxa"/>
            <w:tcBorders>
              <w:top w:val="single" w:sz="4" w:space="0" w:color="auto"/>
              <w:left w:val="nil"/>
              <w:bottom w:val="single" w:sz="4" w:space="0" w:color="auto"/>
              <w:right w:val="single" w:sz="4" w:space="0" w:color="auto"/>
            </w:tcBorders>
          </w:tcPr>
          <w:p w14:paraId="6E50218F" w14:textId="77777777" w:rsidR="000D1666" w:rsidRPr="00044D40" w:rsidRDefault="000D1666" w:rsidP="00464E68">
            <w:pPr>
              <w:jc w:val="center"/>
              <w:rPr>
                <w:sz w:val="28"/>
                <w:szCs w:val="28"/>
              </w:rPr>
            </w:pPr>
            <w:r w:rsidRPr="00044D40">
              <w:rPr>
                <w:sz w:val="28"/>
                <w:szCs w:val="28"/>
              </w:rPr>
              <w:t>84</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13245D4B" w14:textId="77777777" w:rsidR="000D1666" w:rsidRPr="00044D40" w:rsidRDefault="000D1666" w:rsidP="00464E68">
            <w:pPr>
              <w:jc w:val="center"/>
              <w:rPr>
                <w:sz w:val="28"/>
                <w:szCs w:val="28"/>
              </w:rPr>
            </w:pPr>
            <w:r w:rsidRPr="00044D40">
              <w:rPr>
                <w:sz w:val="28"/>
                <w:szCs w:val="28"/>
              </w:rPr>
              <w:t>550 943,80</w:t>
            </w:r>
          </w:p>
        </w:tc>
        <w:tc>
          <w:tcPr>
            <w:tcW w:w="1731" w:type="dxa"/>
            <w:tcBorders>
              <w:top w:val="nil"/>
              <w:left w:val="nil"/>
              <w:bottom w:val="single" w:sz="4" w:space="0" w:color="auto"/>
              <w:right w:val="single" w:sz="4" w:space="0" w:color="auto"/>
            </w:tcBorders>
            <w:shd w:val="clear" w:color="auto" w:fill="auto"/>
            <w:noWrap/>
            <w:vAlign w:val="bottom"/>
            <w:hideMark/>
          </w:tcPr>
          <w:p w14:paraId="751BC0E9" w14:textId="77777777" w:rsidR="000D1666" w:rsidRPr="00044D40" w:rsidRDefault="000D1666" w:rsidP="00464E68">
            <w:pPr>
              <w:jc w:val="center"/>
              <w:rPr>
                <w:sz w:val="28"/>
                <w:szCs w:val="28"/>
              </w:rPr>
            </w:pPr>
            <w:r w:rsidRPr="00044D40">
              <w:rPr>
                <w:sz w:val="28"/>
                <w:szCs w:val="28"/>
              </w:rPr>
              <w:t>1 101 887,60</w:t>
            </w:r>
          </w:p>
        </w:tc>
        <w:tc>
          <w:tcPr>
            <w:tcW w:w="1701" w:type="dxa"/>
            <w:tcBorders>
              <w:top w:val="nil"/>
              <w:left w:val="nil"/>
              <w:bottom w:val="single" w:sz="4" w:space="0" w:color="auto"/>
              <w:right w:val="single" w:sz="4" w:space="0" w:color="auto"/>
            </w:tcBorders>
            <w:shd w:val="clear" w:color="auto" w:fill="auto"/>
            <w:noWrap/>
            <w:vAlign w:val="bottom"/>
            <w:hideMark/>
          </w:tcPr>
          <w:p w14:paraId="44C4B377" w14:textId="77777777" w:rsidR="000D1666" w:rsidRPr="00044D40" w:rsidRDefault="000D1666" w:rsidP="00464E68">
            <w:pPr>
              <w:jc w:val="right"/>
              <w:rPr>
                <w:sz w:val="28"/>
                <w:szCs w:val="28"/>
              </w:rPr>
            </w:pPr>
            <w:r w:rsidRPr="00044D40">
              <w:rPr>
                <w:sz w:val="28"/>
                <w:szCs w:val="28"/>
              </w:rPr>
              <w:t>550 943,80</w:t>
            </w:r>
          </w:p>
        </w:tc>
      </w:tr>
      <w:tr w:rsidR="000D1666" w:rsidRPr="00044D40" w14:paraId="0A7F56AD"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44EF376C" w14:textId="77777777" w:rsidR="000D1666" w:rsidRPr="00044D40" w:rsidRDefault="000D1666" w:rsidP="00464E68">
            <w:pPr>
              <w:rPr>
                <w:sz w:val="20"/>
                <w:szCs w:val="20"/>
              </w:rPr>
            </w:pPr>
            <w:r w:rsidRPr="00044D40">
              <w:rPr>
                <w:sz w:val="20"/>
                <w:szCs w:val="20"/>
              </w:rPr>
              <w:t>АВГУСТ</w:t>
            </w:r>
          </w:p>
        </w:tc>
        <w:tc>
          <w:tcPr>
            <w:tcW w:w="1284" w:type="dxa"/>
            <w:tcBorders>
              <w:top w:val="single" w:sz="4" w:space="0" w:color="auto"/>
              <w:left w:val="nil"/>
              <w:bottom w:val="single" w:sz="4" w:space="0" w:color="auto"/>
              <w:right w:val="single" w:sz="4" w:space="0" w:color="auto"/>
            </w:tcBorders>
          </w:tcPr>
          <w:p w14:paraId="282DF4F1" w14:textId="77777777" w:rsidR="000D1666" w:rsidRPr="00044D40" w:rsidRDefault="000D1666" w:rsidP="00464E68">
            <w:pPr>
              <w:jc w:val="center"/>
              <w:rPr>
                <w:sz w:val="28"/>
                <w:szCs w:val="28"/>
              </w:rPr>
            </w:pPr>
            <w:r w:rsidRPr="00044D40">
              <w:rPr>
                <w:sz w:val="28"/>
                <w:szCs w:val="28"/>
              </w:rPr>
              <w:t>84</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061A78B4" w14:textId="77777777" w:rsidR="000D1666" w:rsidRPr="00044D40" w:rsidRDefault="000D1666" w:rsidP="00464E68">
            <w:pPr>
              <w:jc w:val="center"/>
              <w:rPr>
                <w:sz w:val="28"/>
                <w:szCs w:val="28"/>
              </w:rPr>
            </w:pPr>
            <w:r w:rsidRPr="00044D40">
              <w:rPr>
                <w:sz w:val="28"/>
                <w:szCs w:val="28"/>
              </w:rPr>
              <w:t>550 943,80</w:t>
            </w:r>
          </w:p>
        </w:tc>
        <w:tc>
          <w:tcPr>
            <w:tcW w:w="1731" w:type="dxa"/>
            <w:tcBorders>
              <w:top w:val="nil"/>
              <w:left w:val="nil"/>
              <w:bottom w:val="single" w:sz="4" w:space="0" w:color="auto"/>
              <w:right w:val="single" w:sz="4" w:space="0" w:color="auto"/>
            </w:tcBorders>
            <w:shd w:val="clear" w:color="auto" w:fill="auto"/>
            <w:noWrap/>
            <w:vAlign w:val="bottom"/>
            <w:hideMark/>
          </w:tcPr>
          <w:p w14:paraId="409538E1" w14:textId="77777777" w:rsidR="000D1666" w:rsidRPr="00044D40" w:rsidRDefault="000D1666" w:rsidP="00464E68">
            <w:pPr>
              <w:jc w:val="center"/>
              <w:rPr>
                <w:sz w:val="28"/>
                <w:szCs w:val="28"/>
              </w:rPr>
            </w:pPr>
            <w:r w:rsidRPr="00044D40">
              <w:rPr>
                <w:sz w:val="28"/>
                <w:szCs w:val="28"/>
              </w:rPr>
              <w:t>550 943,80</w:t>
            </w:r>
          </w:p>
        </w:tc>
        <w:tc>
          <w:tcPr>
            <w:tcW w:w="1701" w:type="dxa"/>
            <w:tcBorders>
              <w:top w:val="nil"/>
              <w:left w:val="nil"/>
              <w:bottom w:val="single" w:sz="4" w:space="0" w:color="auto"/>
              <w:right w:val="single" w:sz="4" w:space="0" w:color="auto"/>
            </w:tcBorders>
            <w:shd w:val="clear" w:color="auto" w:fill="auto"/>
            <w:noWrap/>
            <w:vAlign w:val="bottom"/>
            <w:hideMark/>
          </w:tcPr>
          <w:p w14:paraId="37B3DF03" w14:textId="77777777" w:rsidR="000D1666" w:rsidRPr="00044D40" w:rsidRDefault="000D1666" w:rsidP="00464E68">
            <w:pPr>
              <w:jc w:val="right"/>
              <w:rPr>
                <w:sz w:val="28"/>
                <w:szCs w:val="28"/>
              </w:rPr>
            </w:pPr>
            <w:r w:rsidRPr="00044D40">
              <w:rPr>
                <w:sz w:val="28"/>
                <w:szCs w:val="28"/>
              </w:rPr>
              <w:t>0,00</w:t>
            </w:r>
          </w:p>
        </w:tc>
      </w:tr>
      <w:tr w:rsidR="000D1666" w:rsidRPr="00044D40" w14:paraId="1724C464"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522CE37E" w14:textId="77777777" w:rsidR="000D1666" w:rsidRPr="00044D40" w:rsidRDefault="000D1666" w:rsidP="00464E68">
            <w:pPr>
              <w:rPr>
                <w:sz w:val="20"/>
                <w:szCs w:val="20"/>
              </w:rPr>
            </w:pPr>
            <w:r w:rsidRPr="00044D40">
              <w:rPr>
                <w:sz w:val="20"/>
                <w:szCs w:val="20"/>
              </w:rPr>
              <w:t>СЕНТЯБРЬ</w:t>
            </w:r>
          </w:p>
        </w:tc>
        <w:tc>
          <w:tcPr>
            <w:tcW w:w="1284" w:type="dxa"/>
            <w:tcBorders>
              <w:top w:val="single" w:sz="4" w:space="0" w:color="auto"/>
              <w:left w:val="nil"/>
              <w:bottom w:val="single" w:sz="4" w:space="0" w:color="auto"/>
              <w:right w:val="single" w:sz="4" w:space="0" w:color="auto"/>
            </w:tcBorders>
          </w:tcPr>
          <w:p w14:paraId="1F203EE7" w14:textId="77777777" w:rsidR="000D1666" w:rsidRPr="00044D40" w:rsidRDefault="000D1666" w:rsidP="00464E68">
            <w:pPr>
              <w:jc w:val="center"/>
              <w:rPr>
                <w:sz w:val="28"/>
                <w:szCs w:val="28"/>
              </w:rPr>
            </w:pPr>
            <w:r w:rsidRPr="00044D40">
              <w:rPr>
                <w:sz w:val="28"/>
                <w:szCs w:val="28"/>
              </w:rPr>
              <w:t>83</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3319ED80" w14:textId="77777777" w:rsidR="000D1666" w:rsidRPr="00044D40" w:rsidRDefault="000D1666" w:rsidP="00464E68">
            <w:pPr>
              <w:jc w:val="center"/>
              <w:rPr>
                <w:sz w:val="28"/>
                <w:szCs w:val="28"/>
              </w:rPr>
            </w:pPr>
            <w:r w:rsidRPr="00044D40">
              <w:rPr>
                <w:sz w:val="28"/>
                <w:szCs w:val="28"/>
              </w:rPr>
              <w:t>548 263,90</w:t>
            </w:r>
          </w:p>
        </w:tc>
        <w:tc>
          <w:tcPr>
            <w:tcW w:w="1731" w:type="dxa"/>
            <w:tcBorders>
              <w:top w:val="nil"/>
              <w:left w:val="nil"/>
              <w:bottom w:val="single" w:sz="4" w:space="0" w:color="auto"/>
              <w:right w:val="single" w:sz="4" w:space="0" w:color="auto"/>
            </w:tcBorders>
            <w:shd w:val="clear" w:color="auto" w:fill="auto"/>
            <w:noWrap/>
            <w:vAlign w:val="bottom"/>
            <w:hideMark/>
          </w:tcPr>
          <w:p w14:paraId="04B90937" w14:textId="77777777" w:rsidR="000D1666" w:rsidRPr="00044D40" w:rsidRDefault="000D1666" w:rsidP="00464E68">
            <w:pPr>
              <w:jc w:val="center"/>
              <w:rPr>
                <w:sz w:val="28"/>
                <w:szCs w:val="28"/>
              </w:rPr>
            </w:pPr>
            <w:r w:rsidRPr="00044D40">
              <w:rPr>
                <w:sz w:val="28"/>
                <w:szCs w:val="28"/>
              </w:rPr>
              <w:t>548 263,90</w:t>
            </w:r>
          </w:p>
        </w:tc>
        <w:tc>
          <w:tcPr>
            <w:tcW w:w="1701" w:type="dxa"/>
            <w:tcBorders>
              <w:top w:val="nil"/>
              <w:left w:val="nil"/>
              <w:bottom w:val="single" w:sz="4" w:space="0" w:color="auto"/>
              <w:right w:val="single" w:sz="4" w:space="0" w:color="auto"/>
            </w:tcBorders>
            <w:shd w:val="clear" w:color="auto" w:fill="auto"/>
            <w:noWrap/>
            <w:vAlign w:val="bottom"/>
            <w:hideMark/>
          </w:tcPr>
          <w:p w14:paraId="49A341EC" w14:textId="77777777" w:rsidR="000D1666" w:rsidRPr="00044D40" w:rsidRDefault="000D1666" w:rsidP="00464E68">
            <w:pPr>
              <w:jc w:val="right"/>
              <w:rPr>
                <w:sz w:val="28"/>
                <w:szCs w:val="28"/>
              </w:rPr>
            </w:pPr>
            <w:r w:rsidRPr="00044D40">
              <w:rPr>
                <w:sz w:val="28"/>
                <w:szCs w:val="28"/>
              </w:rPr>
              <w:t>0,00</w:t>
            </w:r>
          </w:p>
        </w:tc>
      </w:tr>
      <w:tr w:rsidR="000D1666" w:rsidRPr="00044D40" w14:paraId="194C6972"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788EF901" w14:textId="77777777" w:rsidR="000D1666" w:rsidRPr="00044D40" w:rsidRDefault="000D1666" w:rsidP="00464E68">
            <w:pPr>
              <w:rPr>
                <w:sz w:val="20"/>
                <w:szCs w:val="20"/>
              </w:rPr>
            </w:pPr>
            <w:r w:rsidRPr="00044D40">
              <w:rPr>
                <w:sz w:val="20"/>
                <w:szCs w:val="20"/>
              </w:rPr>
              <w:t>ОКТЯБРЬ</w:t>
            </w:r>
          </w:p>
        </w:tc>
        <w:tc>
          <w:tcPr>
            <w:tcW w:w="1284" w:type="dxa"/>
            <w:tcBorders>
              <w:top w:val="single" w:sz="4" w:space="0" w:color="auto"/>
              <w:left w:val="nil"/>
              <w:bottom w:val="single" w:sz="4" w:space="0" w:color="auto"/>
              <w:right w:val="single" w:sz="4" w:space="0" w:color="auto"/>
            </w:tcBorders>
          </w:tcPr>
          <w:p w14:paraId="1FF3A2E9" w14:textId="77777777" w:rsidR="000D1666" w:rsidRPr="00044D40" w:rsidRDefault="000D1666" w:rsidP="00464E68">
            <w:pPr>
              <w:jc w:val="center"/>
              <w:rPr>
                <w:sz w:val="28"/>
                <w:szCs w:val="28"/>
              </w:rPr>
            </w:pPr>
            <w:r w:rsidRPr="00044D40">
              <w:rPr>
                <w:sz w:val="28"/>
                <w:szCs w:val="28"/>
              </w:rPr>
              <w:t>82</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60BD8EBF" w14:textId="77777777" w:rsidR="000D1666" w:rsidRPr="00044D40" w:rsidRDefault="000D1666" w:rsidP="00464E68">
            <w:pPr>
              <w:jc w:val="center"/>
              <w:rPr>
                <w:sz w:val="28"/>
                <w:szCs w:val="28"/>
              </w:rPr>
            </w:pPr>
            <w:r w:rsidRPr="00044D40">
              <w:rPr>
                <w:sz w:val="28"/>
                <w:szCs w:val="28"/>
              </w:rPr>
              <w:t>543 681,12</w:t>
            </w:r>
          </w:p>
        </w:tc>
        <w:tc>
          <w:tcPr>
            <w:tcW w:w="1731" w:type="dxa"/>
            <w:tcBorders>
              <w:top w:val="nil"/>
              <w:left w:val="nil"/>
              <w:bottom w:val="single" w:sz="4" w:space="0" w:color="auto"/>
              <w:right w:val="single" w:sz="4" w:space="0" w:color="auto"/>
            </w:tcBorders>
            <w:shd w:val="clear" w:color="auto" w:fill="auto"/>
            <w:noWrap/>
            <w:vAlign w:val="bottom"/>
            <w:hideMark/>
          </w:tcPr>
          <w:p w14:paraId="631A27E0" w14:textId="77777777" w:rsidR="000D1666" w:rsidRPr="00044D40" w:rsidRDefault="000D1666" w:rsidP="00464E68">
            <w:pPr>
              <w:jc w:val="center"/>
              <w:rPr>
                <w:sz w:val="28"/>
                <w:szCs w:val="28"/>
              </w:rPr>
            </w:pPr>
            <w:r w:rsidRPr="00044D40">
              <w:rPr>
                <w:sz w:val="28"/>
                <w:szCs w:val="28"/>
              </w:rPr>
              <w:t>543 681,12</w:t>
            </w:r>
          </w:p>
        </w:tc>
        <w:tc>
          <w:tcPr>
            <w:tcW w:w="1701" w:type="dxa"/>
            <w:tcBorders>
              <w:top w:val="nil"/>
              <w:left w:val="nil"/>
              <w:bottom w:val="single" w:sz="4" w:space="0" w:color="auto"/>
              <w:right w:val="single" w:sz="4" w:space="0" w:color="auto"/>
            </w:tcBorders>
            <w:shd w:val="clear" w:color="auto" w:fill="auto"/>
            <w:noWrap/>
            <w:vAlign w:val="bottom"/>
            <w:hideMark/>
          </w:tcPr>
          <w:p w14:paraId="7D78AB31" w14:textId="77777777" w:rsidR="000D1666" w:rsidRPr="00044D40" w:rsidRDefault="000D1666" w:rsidP="00464E68">
            <w:pPr>
              <w:jc w:val="right"/>
              <w:rPr>
                <w:sz w:val="28"/>
                <w:szCs w:val="28"/>
              </w:rPr>
            </w:pPr>
            <w:r w:rsidRPr="00044D40">
              <w:rPr>
                <w:sz w:val="28"/>
                <w:szCs w:val="28"/>
              </w:rPr>
              <w:t>0,00</w:t>
            </w:r>
          </w:p>
        </w:tc>
      </w:tr>
      <w:tr w:rsidR="000D1666" w:rsidRPr="00044D40" w14:paraId="5DE78B17"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2375EA98" w14:textId="77777777" w:rsidR="000D1666" w:rsidRPr="00044D40" w:rsidRDefault="000D1666" w:rsidP="00464E68">
            <w:pPr>
              <w:rPr>
                <w:sz w:val="20"/>
                <w:szCs w:val="20"/>
              </w:rPr>
            </w:pPr>
            <w:r w:rsidRPr="00044D40">
              <w:rPr>
                <w:sz w:val="20"/>
                <w:szCs w:val="20"/>
              </w:rPr>
              <w:t>НОЯБРЬ</w:t>
            </w:r>
          </w:p>
        </w:tc>
        <w:tc>
          <w:tcPr>
            <w:tcW w:w="1284" w:type="dxa"/>
            <w:tcBorders>
              <w:top w:val="single" w:sz="4" w:space="0" w:color="auto"/>
              <w:left w:val="nil"/>
              <w:bottom w:val="single" w:sz="4" w:space="0" w:color="auto"/>
              <w:right w:val="single" w:sz="4" w:space="0" w:color="auto"/>
            </w:tcBorders>
          </w:tcPr>
          <w:p w14:paraId="7DB59B30" w14:textId="77777777" w:rsidR="000D1666" w:rsidRPr="00044D40" w:rsidRDefault="000D1666" w:rsidP="00464E68">
            <w:pPr>
              <w:jc w:val="center"/>
              <w:rPr>
                <w:sz w:val="28"/>
                <w:szCs w:val="28"/>
              </w:rPr>
            </w:pPr>
            <w:r w:rsidRPr="00044D40">
              <w:rPr>
                <w:sz w:val="28"/>
                <w:szCs w:val="28"/>
              </w:rPr>
              <w:t>82</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3B0F75B3" w14:textId="77777777" w:rsidR="000D1666" w:rsidRPr="00044D40" w:rsidRDefault="000D1666" w:rsidP="00464E68">
            <w:pPr>
              <w:jc w:val="center"/>
              <w:rPr>
                <w:sz w:val="28"/>
                <w:szCs w:val="28"/>
              </w:rPr>
            </w:pPr>
            <w:r w:rsidRPr="00044D40">
              <w:rPr>
                <w:sz w:val="28"/>
                <w:szCs w:val="28"/>
              </w:rPr>
              <w:t>543 681,12</w:t>
            </w:r>
          </w:p>
        </w:tc>
        <w:tc>
          <w:tcPr>
            <w:tcW w:w="1731" w:type="dxa"/>
            <w:tcBorders>
              <w:top w:val="nil"/>
              <w:left w:val="nil"/>
              <w:bottom w:val="single" w:sz="4" w:space="0" w:color="auto"/>
              <w:right w:val="single" w:sz="4" w:space="0" w:color="auto"/>
            </w:tcBorders>
            <w:shd w:val="clear" w:color="auto" w:fill="auto"/>
            <w:noWrap/>
            <w:vAlign w:val="bottom"/>
            <w:hideMark/>
          </w:tcPr>
          <w:p w14:paraId="5B233835" w14:textId="77777777" w:rsidR="000D1666" w:rsidRPr="00044D40" w:rsidRDefault="000D1666" w:rsidP="00464E68">
            <w:pPr>
              <w:jc w:val="center"/>
              <w:rPr>
                <w:sz w:val="28"/>
                <w:szCs w:val="28"/>
              </w:rPr>
            </w:pPr>
            <w:r w:rsidRPr="00044D40">
              <w:rPr>
                <w:sz w:val="28"/>
                <w:szCs w:val="28"/>
              </w:rPr>
              <w:t>543 681,12</w:t>
            </w:r>
          </w:p>
        </w:tc>
        <w:tc>
          <w:tcPr>
            <w:tcW w:w="1701" w:type="dxa"/>
            <w:tcBorders>
              <w:top w:val="nil"/>
              <w:left w:val="nil"/>
              <w:bottom w:val="single" w:sz="4" w:space="0" w:color="auto"/>
              <w:right w:val="single" w:sz="4" w:space="0" w:color="auto"/>
            </w:tcBorders>
            <w:shd w:val="clear" w:color="auto" w:fill="auto"/>
            <w:noWrap/>
            <w:vAlign w:val="bottom"/>
            <w:hideMark/>
          </w:tcPr>
          <w:p w14:paraId="71301D78" w14:textId="77777777" w:rsidR="000D1666" w:rsidRPr="00044D40" w:rsidRDefault="000D1666" w:rsidP="00464E68">
            <w:pPr>
              <w:jc w:val="right"/>
              <w:rPr>
                <w:sz w:val="28"/>
                <w:szCs w:val="28"/>
              </w:rPr>
            </w:pPr>
            <w:r w:rsidRPr="00044D40">
              <w:rPr>
                <w:sz w:val="28"/>
                <w:szCs w:val="28"/>
              </w:rPr>
              <w:t>0,00</w:t>
            </w:r>
          </w:p>
        </w:tc>
      </w:tr>
      <w:tr w:rsidR="000D1666" w:rsidRPr="00044D40" w14:paraId="2C86100D"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6CFCCFF" w14:textId="77777777" w:rsidR="000D1666" w:rsidRPr="00044D40" w:rsidRDefault="000D1666" w:rsidP="00464E68">
            <w:pPr>
              <w:rPr>
                <w:sz w:val="20"/>
                <w:szCs w:val="20"/>
              </w:rPr>
            </w:pPr>
            <w:r w:rsidRPr="00044D40">
              <w:rPr>
                <w:sz w:val="20"/>
                <w:szCs w:val="20"/>
              </w:rPr>
              <w:t>ДЕКАБРЬ</w:t>
            </w:r>
          </w:p>
        </w:tc>
        <w:tc>
          <w:tcPr>
            <w:tcW w:w="1284" w:type="dxa"/>
            <w:tcBorders>
              <w:top w:val="single" w:sz="4" w:space="0" w:color="auto"/>
              <w:left w:val="nil"/>
              <w:bottom w:val="single" w:sz="4" w:space="0" w:color="auto"/>
              <w:right w:val="single" w:sz="4" w:space="0" w:color="auto"/>
            </w:tcBorders>
          </w:tcPr>
          <w:p w14:paraId="3CF80BBC" w14:textId="77777777" w:rsidR="000D1666" w:rsidRPr="00044D40" w:rsidRDefault="000D1666" w:rsidP="00464E68">
            <w:pPr>
              <w:jc w:val="center"/>
              <w:rPr>
                <w:sz w:val="28"/>
                <w:szCs w:val="28"/>
              </w:rPr>
            </w:pPr>
            <w:r w:rsidRPr="00044D40">
              <w:rPr>
                <w:sz w:val="28"/>
                <w:szCs w:val="28"/>
              </w:rPr>
              <w:t>82</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12E6EE83" w14:textId="77777777" w:rsidR="000D1666" w:rsidRPr="00044D40" w:rsidRDefault="000D1666" w:rsidP="00464E68">
            <w:pPr>
              <w:jc w:val="center"/>
              <w:rPr>
                <w:sz w:val="28"/>
                <w:szCs w:val="28"/>
              </w:rPr>
            </w:pPr>
            <w:r w:rsidRPr="00044D40">
              <w:rPr>
                <w:sz w:val="28"/>
                <w:szCs w:val="28"/>
              </w:rPr>
              <w:t>543 681,12</w:t>
            </w:r>
          </w:p>
        </w:tc>
        <w:tc>
          <w:tcPr>
            <w:tcW w:w="1731" w:type="dxa"/>
            <w:tcBorders>
              <w:top w:val="nil"/>
              <w:left w:val="nil"/>
              <w:bottom w:val="single" w:sz="4" w:space="0" w:color="auto"/>
              <w:right w:val="single" w:sz="4" w:space="0" w:color="auto"/>
            </w:tcBorders>
            <w:shd w:val="clear" w:color="auto" w:fill="auto"/>
            <w:noWrap/>
            <w:vAlign w:val="bottom"/>
            <w:hideMark/>
          </w:tcPr>
          <w:p w14:paraId="4058C872" w14:textId="77777777" w:rsidR="000D1666" w:rsidRPr="00044D40" w:rsidRDefault="000D1666" w:rsidP="00464E68">
            <w:pPr>
              <w:jc w:val="center"/>
              <w:rPr>
                <w:sz w:val="28"/>
                <w:szCs w:val="28"/>
              </w:rPr>
            </w:pPr>
            <w:r w:rsidRPr="00044D40">
              <w:rPr>
                <w:sz w:val="28"/>
                <w:szCs w:val="28"/>
              </w:rPr>
              <w:t>543 681,12</w:t>
            </w:r>
          </w:p>
        </w:tc>
        <w:tc>
          <w:tcPr>
            <w:tcW w:w="1701" w:type="dxa"/>
            <w:tcBorders>
              <w:top w:val="nil"/>
              <w:left w:val="nil"/>
              <w:bottom w:val="single" w:sz="4" w:space="0" w:color="auto"/>
              <w:right w:val="single" w:sz="4" w:space="0" w:color="auto"/>
            </w:tcBorders>
            <w:shd w:val="clear" w:color="auto" w:fill="auto"/>
            <w:noWrap/>
            <w:vAlign w:val="bottom"/>
            <w:hideMark/>
          </w:tcPr>
          <w:p w14:paraId="290E8160" w14:textId="77777777" w:rsidR="000D1666" w:rsidRPr="00044D40" w:rsidRDefault="000D1666" w:rsidP="00464E68">
            <w:pPr>
              <w:jc w:val="right"/>
              <w:rPr>
                <w:sz w:val="28"/>
                <w:szCs w:val="28"/>
              </w:rPr>
            </w:pPr>
            <w:r w:rsidRPr="00044D40">
              <w:rPr>
                <w:sz w:val="28"/>
                <w:szCs w:val="28"/>
              </w:rPr>
              <w:t>0,00</w:t>
            </w:r>
          </w:p>
        </w:tc>
      </w:tr>
      <w:tr w:rsidR="000D1666" w:rsidRPr="00044D40" w14:paraId="12B4D116" w14:textId="77777777" w:rsidTr="00464E68">
        <w:trPr>
          <w:trHeight w:val="34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2E2283D6" w14:textId="77777777" w:rsidR="000D1666" w:rsidRPr="00044D40" w:rsidRDefault="000D1666" w:rsidP="00464E68">
            <w:pPr>
              <w:rPr>
                <w:b/>
                <w:bCs/>
              </w:rPr>
            </w:pPr>
            <w:r w:rsidRPr="00044D40">
              <w:rPr>
                <w:b/>
                <w:bCs/>
              </w:rPr>
              <w:t>ИТОГО за 2020</w:t>
            </w:r>
            <w:r w:rsidRPr="00044D40">
              <w:rPr>
                <w:b/>
                <w:bCs/>
                <w:lang w:val="en-US"/>
              </w:rPr>
              <w:t xml:space="preserve"> </w:t>
            </w:r>
            <w:r w:rsidRPr="00044D40">
              <w:rPr>
                <w:b/>
                <w:bCs/>
              </w:rPr>
              <w:t>год</w:t>
            </w:r>
          </w:p>
        </w:tc>
        <w:tc>
          <w:tcPr>
            <w:tcW w:w="1284" w:type="dxa"/>
            <w:tcBorders>
              <w:top w:val="single" w:sz="4" w:space="0" w:color="auto"/>
              <w:left w:val="nil"/>
              <w:bottom w:val="single" w:sz="4" w:space="0" w:color="auto"/>
              <w:right w:val="single" w:sz="4" w:space="0" w:color="auto"/>
            </w:tcBorders>
          </w:tcPr>
          <w:p w14:paraId="7D287CA9" w14:textId="77777777" w:rsidR="000D1666" w:rsidRPr="00044D40" w:rsidRDefault="000D1666" w:rsidP="00464E68">
            <w:pPr>
              <w:jc w:val="center"/>
              <w:rPr>
                <w:b/>
                <w:bCs/>
                <w:sz w:val="28"/>
                <w:szCs w:val="28"/>
              </w:rPr>
            </w:pPr>
            <w:r w:rsidRPr="00044D40">
              <w:rPr>
                <w:b/>
                <w:bCs/>
                <w:sz w:val="28"/>
                <w:szCs w:val="28"/>
              </w:rPr>
              <w:t>-</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15434A05" w14:textId="77777777" w:rsidR="000D1666" w:rsidRPr="00044D40" w:rsidRDefault="000D1666" w:rsidP="00464E68">
            <w:pPr>
              <w:jc w:val="center"/>
              <w:rPr>
                <w:b/>
                <w:bCs/>
                <w:sz w:val="28"/>
                <w:szCs w:val="28"/>
              </w:rPr>
            </w:pPr>
            <w:r w:rsidRPr="00044D40">
              <w:rPr>
                <w:b/>
                <w:bCs/>
                <w:sz w:val="28"/>
                <w:szCs w:val="28"/>
              </w:rPr>
              <w:t>6 603 327,75</w:t>
            </w:r>
          </w:p>
        </w:tc>
        <w:tc>
          <w:tcPr>
            <w:tcW w:w="1731" w:type="dxa"/>
            <w:tcBorders>
              <w:top w:val="nil"/>
              <w:left w:val="nil"/>
              <w:bottom w:val="single" w:sz="4" w:space="0" w:color="auto"/>
              <w:right w:val="single" w:sz="4" w:space="0" w:color="auto"/>
            </w:tcBorders>
            <w:shd w:val="clear" w:color="auto" w:fill="auto"/>
            <w:noWrap/>
            <w:vAlign w:val="bottom"/>
            <w:hideMark/>
          </w:tcPr>
          <w:p w14:paraId="517B6793" w14:textId="77777777" w:rsidR="000D1666" w:rsidRPr="00044D40" w:rsidRDefault="000D1666" w:rsidP="00464E68">
            <w:pPr>
              <w:jc w:val="center"/>
              <w:rPr>
                <w:b/>
                <w:bCs/>
                <w:sz w:val="28"/>
                <w:szCs w:val="28"/>
              </w:rPr>
            </w:pPr>
            <w:r w:rsidRPr="00044D40">
              <w:rPr>
                <w:b/>
                <w:bCs/>
                <w:sz w:val="28"/>
                <w:szCs w:val="28"/>
              </w:rPr>
              <w:t>6 603 327,75</w:t>
            </w:r>
          </w:p>
        </w:tc>
        <w:tc>
          <w:tcPr>
            <w:tcW w:w="1701" w:type="dxa"/>
            <w:tcBorders>
              <w:top w:val="nil"/>
              <w:left w:val="nil"/>
              <w:bottom w:val="single" w:sz="4" w:space="0" w:color="auto"/>
              <w:right w:val="single" w:sz="4" w:space="0" w:color="auto"/>
            </w:tcBorders>
            <w:shd w:val="clear" w:color="auto" w:fill="auto"/>
            <w:noWrap/>
            <w:vAlign w:val="bottom"/>
            <w:hideMark/>
          </w:tcPr>
          <w:p w14:paraId="0641505E" w14:textId="77777777" w:rsidR="000D1666" w:rsidRPr="00044D40" w:rsidRDefault="000D1666" w:rsidP="00464E68">
            <w:pPr>
              <w:jc w:val="right"/>
              <w:rPr>
                <w:b/>
                <w:bCs/>
                <w:sz w:val="28"/>
                <w:szCs w:val="28"/>
              </w:rPr>
            </w:pPr>
            <w:r w:rsidRPr="00044D40">
              <w:rPr>
                <w:b/>
                <w:bCs/>
                <w:sz w:val="28"/>
                <w:szCs w:val="28"/>
              </w:rPr>
              <w:t>0,00</w:t>
            </w:r>
          </w:p>
        </w:tc>
      </w:tr>
      <w:tr w:rsidR="000D1666" w:rsidRPr="00044D40" w14:paraId="0DBD8B0C"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3DC5EF8A" w14:textId="77777777" w:rsidR="000D1666" w:rsidRPr="00044D40" w:rsidRDefault="000D1666" w:rsidP="00464E68">
            <w:pPr>
              <w:rPr>
                <w:sz w:val="20"/>
                <w:szCs w:val="20"/>
              </w:rPr>
            </w:pPr>
            <w:r w:rsidRPr="00044D40">
              <w:rPr>
                <w:sz w:val="20"/>
                <w:szCs w:val="20"/>
              </w:rPr>
              <w:t>ЯНВАРЬ</w:t>
            </w:r>
          </w:p>
        </w:tc>
        <w:tc>
          <w:tcPr>
            <w:tcW w:w="1284" w:type="dxa"/>
            <w:tcBorders>
              <w:top w:val="single" w:sz="4" w:space="0" w:color="auto"/>
              <w:left w:val="nil"/>
              <w:bottom w:val="single" w:sz="4" w:space="0" w:color="auto"/>
              <w:right w:val="single" w:sz="4" w:space="0" w:color="auto"/>
            </w:tcBorders>
          </w:tcPr>
          <w:p w14:paraId="6D8363F6" w14:textId="77777777" w:rsidR="000D1666" w:rsidRPr="00044D40" w:rsidRDefault="000D1666" w:rsidP="00464E68">
            <w:pPr>
              <w:jc w:val="center"/>
              <w:rPr>
                <w:sz w:val="28"/>
                <w:szCs w:val="28"/>
              </w:rPr>
            </w:pPr>
            <w:r w:rsidRPr="00044D40">
              <w:rPr>
                <w:sz w:val="28"/>
                <w:szCs w:val="28"/>
              </w:rPr>
              <w:t>83</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649EC49C" w14:textId="77777777" w:rsidR="000D1666" w:rsidRPr="00044D40" w:rsidRDefault="000D1666" w:rsidP="00464E68">
            <w:pPr>
              <w:jc w:val="center"/>
              <w:rPr>
                <w:sz w:val="28"/>
                <w:szCs w:val="28"/>
              </w:rPr>
            </w:pPr>
            <w:r w:rsidRPr="00044D40">
              <w:rPr>
                <w:sz w:val="28"/>
                <w:szCs w:val="28"/>
              </w:rPr>
              <w:t>550 237,33</w:t>
            </w:r>
          </w:p>
        </w:tc>
        <w:tc>
          <w:tcPr>
            <w:tcW w:w="1731" w:type="dxa"/>
            <w:tcBorders>
              <w:top w:val="nil"/>
              <w:left w:val="nil"/>
              <w:bottom w:val="single" w:sz="4" w:space="0" w:color="auto"/>
              <w:right w:val="single" w:sz="4" w:space="0" w:color="auto"/>
            </w:tcBorders>
            <w:shd w:val="clear" w:color="auto" w:fill="auto"/>
            <w:noWrap/>
            <w:vAlign w:val="bottom"/>
            <w:hideMark/>
          </w:tcPr>
          <w:p w14:paraId="39E97268" w14:textId="77777777" w:rsidR="000D1666" w:rsidRPr="00044D40" w:rsidRDefault="000D1666" w:rsidP="00464E68">
            <w:pPr>
              <w:jc w:val="center"/>
              <w:rPr>
                <w:sz w:val="28"/>
                <w:szCs w:val="28"/>
              </w:rPr>
            </w:pPr>
            <w:r w:rsidRPr="00044D40">
              <w:rPr>
                <w:sz w:val="28"/>
                <w:szCs w:val="28"/>
              </w:rPr>
              <w:t>543 681,12</w:t>
            </w:r>
          </w:p>
        </w:tc>
        <w:tc>
          <w:tcPr>
            <w:tcW w:w="1701" w:type="dxa"/>
            <w:tcBorders>
              <w:top w:val="nil"/>
              <w:left w:val="nil"/>
              <w:bottom w:val="single" w:sz="4" w:space="0" w:color="auto"/>
              <w:right w:val="single" w:sz="4" w:space="0" w:color="auto"/>
            </w:tcBorders>
            <w:shd w:val="clear" w:color="auto" w:fill="auto"/>
            <w:noWrap/>
            <w:vAlign w:val="bottom"/>
            <w:hideMark/>
          </w:tcPr>
          <w:p w14:paraId="4BD6E289" w14:textId="77777777" w:rsidR="000D1666" w:rsidRPr="00044D40" w:rsidRDefault="000D1666" w:rsidP="00464E68">
            <w:pPr>
              <w:jc w:val="right"/>
              <w:rPr>
                <w:sz w:val="28"/>
                <w:szCs w:val="28"/>
              </w:rPr>
            </w:pPr>
            <w:r w:rsidRPr="00044D40">
              <w:rPr>
                <w:sz w:val="28"/>
                <w:szCs w:val="28"/>
              </w:rPr>
              <w:t>6 556,21</w:t>
            </w:r>
          </w:p>
        </w:tc>
      </w:tr>
      <w:tr w:rsidR="000D1666" w:rsidRPr="00044D40" w14:paraId="0A845A2C"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3B8C06B4" w14:textId="77777777" w:rsidR="000D1666" w:rsidRPr="00044D40" w:rsidRDefault="000D1666" w:rsidP="00464E68">
            <w:pPr>
              <w:rPr>
                <w:sz w:val="20"/>
                <w:szCs w:val="20"/>
              </w:rPr>
            </w:pPr>
            <w:r w:rsidRPr="00044D40">
              <w:rPr>
                <w:sz w:val="20"/>
                <w:szCs w:val="20"/>
              </w:rPr>
              <w:t>ФЕВРАЛЬ</w:t>
            </w:r>
          </w:p>
        </w:tc>
        <w:tc>
          <w:tcPr>
            <w:tcW w:w="1284" w:type="dxa"/>
            <w:tcBorders>
              <w:top w:val="single" w:sz="4" w:space="0" w:color="auto"/>
              <w:left w:val="nil"/>
              <w:bottom w:val="single" w:sz="4" w:space="0" w:color="auto"/>
              <w:right w:val="single" w:sz="4" w:space="0" w:color="auto"/>
            </w:tcBorders>
          </w:tcPr>
          <w:p w14:paraId="05E9FBD7" w14:textId="77777777" w:rsidR="000D1666" w:rsidRPr="00044D40" w:rsidRDefault="000D1666" w:rsidP="00464E68">
            <w:pPr>
              <w:jc w:val="center"/>
              <w:rPr>
                <w:sz w:val="28"/>
                <w:szCs w:val="28"/>
              </w:rPr>
            </w:pPr>
            <w:r w:rsidRPr="00044D40">
              <w:rPr>
                <w:sz w:val="28"/>
                <w:szCs w:val="28"/>
              </w:rPr>
              <w:t>83</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7C6F0F6A" w14:textId="77777777" w:rsidR="000D1666" w:rsidRPr="00044D40" w:rsidRDefault="000D1666" w:rsidP="00464E68">
            <w:pPr>
              <w:jc w:val="center"/>
              <w:rPr>
                <w:sz w:val="28"/>
                <w:szCs w:val="28"/>
              </w:rPr>
            </w:pPr>
            <w:r w:rsidRPr="00044D40">
              <w:rPr>
                <w:sz w:val="28"/>
                <w:szCs w:val="28"/>
              </w:rPr>
              <w:t>550 237,33</w:t>
            </w:r>
          </w:p>
        </w:tc>
        <w:tc>
          <w:tcPr>
            <w:tcW w:w="1731" w:type="dxa"/>
            <w:tcBorders>
              <w:top w:val="nil"/>
              <w:left w:val="nil"/>
              <w:bottom w:val="single" w:sz="4" w:space="0" w:color="auto"/>
              <w:right w:val="single" w:sz="4" w:space="0" w:color="auto"/>
            </w:tcBorders>
            <w:shd w:val="clear" w:color="auto" w:fill="auto"/>
            <w:noWrap/>
            <w:vAlign w:val="bottom"/>
            <w:hideMark/>
          </w:tcPr>
          <w:p w14:paraId="4BAF4B12" w14:textId="77777777" w:rsidR="000D1666" w:rsidRPr="00044D40" w:rsidRDefault="000D1666" w:rsidP="00464E68">
            <w:pPr>
              <w:jc w:val="center"/>
              <w:rPr>
                <w:sz w:val="28"/>
                <w:szCs w:val="28"/>
              </w:rPr>
            </w:pPr>
            <w:r w:rsidRPr="00044D40">
              <w:rPr>
                <w:sz w:val="28"/>
                <w:szCs w:val="28"/>
              </w:rPr>
              <w:t>556 793,64</w:t>
            </w:r>
          </w:p>
        </w:tc>
        <w:tc>
          <w:tcPr>
            <w:tcW w:w="1701" w:type="dxa"/>
            <w:tcBorders>
              <w:top w:val="nil"/>
              <w:left w:val="nil"/>
              <w:bottom w:val="single" w:sz="4" w:space="0" w:color="auto"/>
              <w:right w:val="single" w:sz="4" w:space="0" w:color="auto"/>
            </w:tcBorders>
            <w:shd w:val="clear" w:color="auto" w:fill="auto"/>
            <w:noWrap/>
            <w:vAlign w:val="bottom"/>
            <w:hideMark/>
          </w:tcPr>
          <w:p w14:paraId="1EDFCB3B" w14:textId="77777777" w:rsidR="000D1666" w:rsidRPr="00044D40" w:rsidRDefault="000D1666" w:rsidP="00464E68">
            <w:pPr>
              <w:jc w:val="right"/>
              <w:rPr>
                <w:sz w:val="28"/>
                <w:szCs w:val="28"/>
              </w:rPr>
            </w:pPr>
            <w:r w:rsidRPr="00044D40">
              <w:rPr>
                <w:sz w:val="28"/>
                <w:szCs w:val="28"/>
              </w:rPr>
              <w:t>-6 556,31</w:t>
            </w:r>
          </w:p>
        </w:tc>
      </w:tr>
      <w:tr w:rsidR="000D1666" w:rsidRPr="00044D40" w14:paraId="4E3F1667" w14:textId="77777777" w:rsidTr="00464E68">
        <w:trPr>
          <w:trHeight w:val="36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0908" w14:textId="77777777" w:rsidR="000D1666" w:rsidRPr="00044D40" w:rsidRDefault="000D1666" w:rsidP="00464E68">
            <w:pPr>
              <w:rPr>
                <w:sz w:val="20"/>
                <w:szCs w:val="20"/>
              </w:rPr>
            </w:pPr>
            <w:r w:rsidRPr="00044D40">
              <w:rPr>
                <w:sz w:val="20"/>
                <w:szCs w:val="20"/>
              </w:rPr>
              <w:t>МАРТ</w:t>
            </w:r>
          </w:p>
        </w:tc>
        <w:tc>
          <w:tcPr>
            <w:tcW w:w="1284" w:type="dxa"/>
            <w:tcBorders>
              <w:top w:val="single" w:sz="4" w:space="0" w:color="auto"/>
              <w:left w:val="nil"/>
              <w:bottom w:val="single" w:sz="4" w:space="0" w:color="auto"/>
              <w:right w:val="single" w:sz="4" w:space="0" w:color="auto"/>
            </w:tcBorders>
          </w:tcPr>
          <w:p w14:paraId="3FFA7975" w14:textId="77777777" w:rsidR="000D1666" w:rsidRPr="00044D40" w:rsidRDefault="000D1666" w:rsidP="00464E68">
            <w:pPr>
              <w:jc w:val="center"/>
              <w:rPr>
                <w:sz w:val="28"/>
                <w:szCs w:val="28"/>
              </w:rPr>
            </w:pPr>
            <w:r w:rsidRPr="00044D40">
              <w:rPr>
                <w:sz w:val="28"/>
                <w:szCs w:val="28"/>
              </w:rPr>
              <w:t>83</w:t>
            </w:r>
          </w:p>
        </w:tc>
        <w:tc>
          <w:tcPr>
            <w:tcW w:w="1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25998" w14:textId="77777777" w:rsidR="000D1666" w:rsidRPr="00044D40" w:rsidRDefault="000D1666" w:rsidP="00464E68">
            <w:pPr>
              <w:jc w:val="center"/>
              <w:rPr>
                <w:sz w:val="28"/>
                <w:szCs w:val="28"/>
              </w:rPr>
            </w:pPr>
            <w:r w:rsidRPr="00044D40">
              <w:rPr>
                <w:sz w:val="28"/>
                <w:szCs w:val="28"/>
              </w:rPr>
              <w:t>550 237,33</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6603D8C2" w14:textId="77777777" w:rsidR="000D1666" w:rsidRPr="00044D40" w:rsidRDefault="000D1666" w:rsidP="00464E68">
            <w:pPr>
              <w:jc w:val="center"/>
              <w:rPr>
                <w:sz w:val="28"/>
                <w:szCs w:val="28"/>
              </w:rPr>
            </w:pPr>
            <w:r w:rsidRPr="00044D40">
              <w:rPr>
                <w:sz w:val="28"/>
                <w:szCs w:val="28"/>
              </w:rPr>
              <w:t>550 237,33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9F81B0" w14:textId="77777777" w:rsidR="000D1666" w:rsidRPr="00044D40" w:rsidRDefault="000D1666" w:rsidP="00464E68">
            <w:pPr>
              <w:jc w:val="right"/>
              <w:rPr>
                <w:sz w:val="28"/>
                <w:szCs w:val="28"/>
              </w:rPr>
            </w:pPr>
            <w:r w:rsidRPr="00044D40">
              <w:rPr>
                <w:sz w:val="28"/>
                <w:szCs w:val="28"/>
              </w:rPr>
              <w:t>0,00</w:t>
            </w:r>
          </w:p>
        </w:tc>
      </w:tr>
      <w:tr w:rsidR="000D1666" w:rsidRPr="00044D40" w14:paraId="147930E9"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654B429C" w14:textId="77777777" w:rsidR="000D1666" w:rsidRPr="00044D40" w:rsidRDefault="000D1666" w:rsidP="00464E68">
            <w:pPr>
              <w:rPr>
                <w:sz w:val="20"/>
                <w:szCs w:val="20"/>
              </w:rPr>
            </w:pPr>
            <w:r w:rsidRPr="00044D40">
              <w:rPr>
                <w:sz w:val="20"/>
                <w:szCs w:val="20"/>
              </w:rPr>
              <w:t>АПРЕЛЬ</w:t>
            </w:r>
          </w:p>
        </w:tc>
        <w:tc>
          <w:tcPr>
            <w:tcW w:w="1284" w:type="dxa"/>
            <w:tcBorders>
              <w:top w:val="single" w:sz="4" w:space="0" w:color="auto"/>
              <w:left w:val="nil"/>
              <w:bottom w:val="single" w:sz="4" w:space="0" w:color="auto"/>
              <w:right w:val="single" w:sz="4" w:space="0" w:color="auto"/>
            </w:tcBorders>
          </w:tcPr>
          <w:p w14:paraId="134748AB" w14:textId="77777777" w:rsidR="000D1666" w:rsidRPr="00044D40" w:rsidRDefault="000D1666" w:rsidP="00464E68">
            <w:pPr>
              <w:jc w:val="center"/>
              <w:rPr>
                <w:sz w:val="28"/>
                <w:szCs w:val="28"/>
              </w:rPr>
            </w:pPr>
            <w:r w:rsidRPr="00044D40">
              <w:rPr>
                <w:sz w:val="28"/>
                <w:szCs w:val="28"/>
              </w:rPr>
              <w:t>82</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30BB9479" w14:textId="77777777" w:rsidR="000D1666" w:rsidRPr="00044D40" w:rsidRDefault="000D1666" w:rsidP="00464E68">
            <w:pPr>
              <w:jc w:val="center"/>
              <w:rPr>
                <w:sz w:val="28"/>
                <w:szCs w:val="28"/>
              </w:rPr>
            </w:pPr>
            <w:r w:rsidRPr="00044D40">
              <w:rPr>
                <w:sz w:val="28"/>
                <w:szCs w:val="28"/>
              </w:rPr>
              <w:t>548 042,53</w:t>
            </w:r>
          </w:p>
        </w:tc>
        <w:tc>
          <w:tcPr>
            <w:tcW w:w="1731" w:type="dxa"/>
            <w:tcBorders>
              <w:top w:val="nil"/>
              <w:left w:val="nil"/>
              <w:bottom w:val="single" w:sz="4" w:space="0" w:color="auto"/>
              <w:right w:val="single" w:sz="4" w:space="0" w:color="auto"/>
            </w:tcBorders>
            <w:shd w:val="clear" w:color="auto" w:fill="auto"/>
            <w:noWrap/>
            <w:vAlign w:val="bottom"/>
            <w:hideMark/>
          </w:tcPr>
          <w:p w14:paraId="273BC352" w14:textId="77777777" w:rsidR="000D1666" w:rsidRPr="00044D40" w:rsidRDefault="000D1666" w:rsidP="00464E68">
            <w:pPr>
              <w:jc w:val="center"/>
              <w:rPr>
                <w:sz w:val="28"/>
                <w:szCs w:val="28"/>
              </w:rPr>
            </w:pPr>
            <w:r w:rsidRPr="00044D40">
              <w:rPr>
                <w:sz w:val="28"/>
                <w:szCs w:val="28"/>
              </w:rPr>
              <w:t>548 042,53</w:t>
            </w:r>
          </w:p>
        </w:tc>
        <w:tc>
          <w:tcPr>
            <w:tcW w:w="1701" w:type="dxa"/>
            <w:tcBorders>
              <w:top w:val="nil"/>
              <w:left w:val="nil"/>
              <w:bottom w:val="single" w:sz="4" w:space="0" w:color="auto"/>
              <w:right w:val="single" w:sz="4" w:space="0" w:color="auto"/>
            </w:tcBorders>
            <w:shd w:val="clear" w:color="auto" w:fill="auto"/>
            <w:noWrap/>
            <w:vAlign w:val="bottom"/>
            <w:hideMark/>
          </w:tcPr>
          <w:p w14:paraId="3AC0E0B4" w14:textId="77777777" w:rsidR="000D1666" w:rsidRPr="00044D40" w:rsidRDefault="000D1666" w:rsidP="00464E68">
            <w:pPr>
              <w:jc w:val="right"/>
              <w:rPr>
                <w:sz w:val="28"/>
                <w:szCs w:val="28"/>
              </w:rPr>
            </w:pPr>
            <w:r w:rsidRPr="00044D40">
              <w:rPr>
                <w:sz w:val="28"/>
                <w:szCs w:val="28"/>
              </w:rPr>
              <w:t>0,00</w:t>
            </w:r>
          </w:p>
        </w:tc>
      </w:tr>
      <w:tr w:rsidR="000D1666" w:rsidRPr="00044D40" w14:paraId="5F6CB438"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0856141E" w14:textId="77777777" w:rsidR="000D1666" w:rsidRPr="00044D40" w:rsidRDefault="000D1666" w:rsidP="00464E68">
            <w:pPr>
              <w:rPr>
                <w:sz w:val="20"/>
                <w:szCs w:val="20"/>
              </w:rPr>
            </w:pPr>
            <w:r w:rsidRPr="00044D40">
              <w:rPr>
                <w:sz w:val="20"/>
                <w:szCs w:val="20"/>
              </w:rPr>
              <w:t>МАЙ</w:t>
            </w:r>
          </w:p>
        </w:tc>
        <w:tc>
          <w:tcPr>
            <w:tcW w:w="1284" w:type="dxa"/>
            <w:tcBorders>
              <w:top w:val="single" w:sz="4" w:space="0" w:color="auto"/>
              <w:left w:val="nil"/>
              <w:bottom w:val="single" w:sz="4" w:space="0" w:color="auto"/>
              <w:right w:val="single" w:sz="4" w:space="0" w:color="auto"/>
            </w:tcBorders>
          </w:tcPr>
          <w:p w14:paraId="694E8296" w14:textId="77777777" w:rsidR="000D1666" w:rsidRPr="00044D40" w:rsidRDefault="000D1666" w:rsidP="00464E68">
            <w:pPr>
              <w:jc w:val="center"/>
              <w:rPr>
                <w:sz w:val="28"/>
                <w:szCs w:val="28"/>
              </w:rPr>
            </w:pPr>
            <w:r w:rsidRPr="00044D40">
              <w:rPr>
                <w:sz w:val="28"/>
                <w:szCs w:val="28"/>
              </w:rPr>
              <w:t>82</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03F49D79" w14:textId="77777777" w:rsidR="000D1666" w:rsidRPr="00044D40" w:rsidRDefault="000D1666" w:rsidP="00464E68">
            <w:pPr>
              <w:jc w:val="center"/>
              <w:rPr>
                <w:sz w:val="28"/>
                <w:szCs w:val="28"/>
              </w:rPr>
            </w:pPr>
            <w:r w:rsidRPr="00044D40">
              <w:rPr>
                <w:sz w:val="28"/>
                <w:szCs w:val="28"/>
              </w:rPr>
              <w:t>548 042,53</w:t>
            </w:r>
          </w:p>
        </w:tc>
        <w:tc>
          <w:tcPr>
            <w:tcW w:w="1731" w:type="dxa"/>
            <w:tcBorders>
              <w:top w:val="nil"/>
              <w:left w:val="nil"/>
              <w:bottom w:val="single" w:sz="4" w:space="0" w:color="auto"/>
              <w:right w:val="single" w:sz="4" w:space="0" w:color="auto"/>
            </w:tcBorders>
            <w:shd w:val="clear" w:color="auto" w:fill="auto"/>
            <w:noWrap/>
            <w:vAlign w:val="bottom"/>
            <w:hideMark/>
          </w:tcPr>
          <w:p w14:paraId="5A49CA6D" w14:textId="77777777" w:rsidR="000D1666" w:rsidRPr="00044D40" w:rsidRDefault="000D1666" w:rsidP="00464E68">
            <w:pPr>
              <w:jc w:val="center"/>
              <w:rPr>
                <w:sz w:val="28"/>
                <w:szCs w:val="28"/>
              </w:rPr>
            </w:pPr>
            <w:r w:rsidRPr="00044D40">
              <w:rPr>
                <w:sz w:val="28"/>
                <w:szCs w:val="28"/>
              </w:rPr>
              <w:t>548 042,53</w:t>
            </w:r>
          </w:p>
        </w:tc>
        <w:tc>
          <w:tcPr>
            <w:tcW w:w="1701" w:type="dxa"/>
            <w:tcBorders>
              <w:top w:val="nil"/>
              <w:left w:val="nil"/>
              <w:bottom w:val="single" w:sz="4" w:space="0" w:color="auto"/>
              <w:right w:val="single" w:sz="4" w:space="0" w:color="auto"/>
            </w:tcBorders>
            <w:shd w:val="clear" w:color="auto" w:fill="auto"/>
            <w:noWrap/>
            <w:vAlign w:val="bottom"/>
            <w:hideMark/>
          </w:tcPr>
          <w:p w14:paraId="5BE79C86" w14:textId="77777777" w:rsidR="000D1666" w:rsidRPr="00044D40" w:rsidRDefault="000D1666" w:rsidP="00464E68">
            <w:pPr>
              <w:jc w:val="right"/>
              <w:rPr>
                <w:sz w:val="28"/>
                <w:szCs w:val="28"/>
              </w:rPr>
            </w:pPr>
            <w:r w:rsidRPr="00044D40">
              <w:rPr>
                <w:sz w:val="28"/>
                <w:szCs w:val="28"/>
              </w:rPr>
              <w:t>0,00</w:t>
            </w:r>
          </w:p>
        </w:tc>
      </w:tr>
      <w:tr w:rsidR="000D1666" w:rsidRPr="00044D40" w14:paraId="66E0A436" w14:textId="77777777" w:rsidTr="00464E68">
        <w:trPr>
          <w:trHeight w:val="36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684AA5A1" w14:textId="77777777" w:rsidR="000D1666" w:rsidRPr="00044D40" w:rsidRDefault="000D1666" w:rsidP="00464E68">
            <w:pPr>
              <w:rPr>
                <w:sz w:val="20"/>
                <w:szCs w:val="20"/>
              </w:rPr>
            </w:pPr>
            <w:r w:rsidRPr="00044D40">
              <w:rPr>
                <w:sz w:val="20"/>
                <w:szCs w:val="20"/>
              </w:rPr>
              <w:t>ИЮНЬ</w:t>
            </w:r>
          </w:p>
        </w:tc>
        <w:tc>
          <w:tcPr>
            <w:tcW w:w="1284" w:type="dxa"/>
            <w:tcBorders>
              <w:top w:val="single" w:sz="4" w:space="0" w:color="auto"/>
              <w:left w:val="nil"/>
              <w:bottom w:val="single" w:sz="4" w:space="0" w:color="auto"/>
              <w:right w:val="single" w:sz="4" w:space="0" w:color="auto"/>
            </w:tcBorders>
          </w:tcPr>
          <w:p w14:paraId="12C0F0CD" w14:textId="77777777" w:rsidR="000D1666" w:rsidRPr="00044D40" w:rsidRDefault="000D1666" w:rsidP="00464E68">
            <w:pPr>
              <w:jc w:val="center"/>
              <w:rPr>
                <w:sz w:val="28"/>
                <w:szCs w:val="28"/>
              </w:rPr>
            </w:pPr>
            <w:r w:rsidRPr="00044D40">
              <w:rPr>
                <w:sz w:val="28"/>
                <w:szCs w:val="28"/>
              </w:rPr>
              <w:t>83</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0EE29DC0" w14:textId="77777777" w:rsidR="000D1666" w:rsidRPr="00044D40" w:rsidRDefault="000D1666" w:rsidP="00464E68">
            <w:pPr>
              <w:jc w:val="center"/>
              <w:rPr>
                <w:sz w:val="28"/>
                <w:szCs w:val="28"/>
              </w:rPr>
            </w:pPr>
            <w:r w:rsidRPr="00044D40">
              <w:rPr>
                <w:sz w:val="28"/>
                <w:szCs w:val="28"/>
              </w:rPr>
              <w:t>558 033,40</w:t>
            </w:r>
          </w:p>
        </w:tc>
        <w:tc>
          <w:tcPr>
            <w:tcW w:w="1731" w:type="dxa"/>
            <w:tcBorders>
              <w:top w:val="nil"/>
              <w:left w:val="nil"/>
              <w:bottom w:val="single" w:sz="4" w:space="0" w:color="auto"/>
              <w:right w:val="single" w:sz="4" w:space="0" w:color="auto"/>
            </w:tcBorders>
            <w:shd w:val="clear" w:color="auto" w:fill="auto"/>
            <w:noWrap/>
            <w:vAlign w:val="bottom"/>
            <w:hideMark/>
          </w:tcPr>
          <w:p w14:paraId="26CA87D9" w14:textId="77777777" w:rsidR="000D1666" w:rsidRPr="00044D40" w:rsidRDefault="000D1666" w:rsidP="00464E68">
            <w:pPr>
              <w:jc w:val="center"/>
              <w:rPr>
                <w:sz w:val="28"/>
                <w:szCs w:val="28"/>
              </w:rPr>
            </w:pPr>
            <w:r w:rsidRPr="00044D40">
              <w:rPr>
                <w:sz w:val="28"/>
                <w:szCs w:val="28"/>
              </w:rPr>
              <w:t>558 033,40</w:t>
            </w:r>
          </w:p>
        </w:tc>
        <w:tc>
          <w:tcPr>
            <w:tcW w:w="1701" w:type="dxa"/>
            <w:tcBorders>
              <w:top w:val="nil"/>
              <w:left w:val="nil"/>
              <w:bottom w:val="single" w:sz="4" w:space="0" w:color="auto"/>
              <w:right w:val="single" w:sz="4" w:space="0" w:color="auto"/>
            </w:tcBorders>
            <w:shd w:val="clear" w:color="auto" w:fill="auto"/>
            <w:noWrap/>
            <w:vAlign w:val="bottom"/>
            <w:hideMark/>
          </w:tcPr>
          <w:p w14:paraId="42CA530B" w14:textId="77777777" w:rsidR="000D1666" w:rsidRPr="00044D40" w:rsidRDefault="000D1666" w:rsidP="00464E68">
            <w:pPr>
              <w:jc w:val="right"/>
              <w:rPr>
                <w:sz w:val="28"/>
                <w:szCs w:val="28"/>
              </w:rPr>
            </w:pPr>
            <w:r w:rsidRPr="00044D40">
              <w:rPr>
                <w:sz w:val="28"/>
                <w:szCs w:val="28"/>
              </w:rPr>
              <w:t>0,00</w:t>
            </w:r>
          </w:p>
        </w:tc>
      </w:tr>
      <w:tr w:rsidR="000D1666" w:rsidRPr="00044D40" w14:paraId="20A8EDD1" w14:textId="77777777" w:rsidTr="00464E68">
        <w:trPr>
          <w:trHeight w:val="348"/>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530895F1" w14:textId="77777777" w:rsidR="000D1666" w:rsidRPr="00044D40" w:rsidRDefault="000D1666" w:rsidP="00464E68">
            <w:pPr>
              <w:rPr>
                <w:b/>
                <w:bCs/>
              </w:rPr>
            </w:pPr>
            <w:r w:rsidRPr="00044D40">
              <w:rPr>
                <w:b/>
                <w:bCs/>
              </w:rPr>
              <w:t>ИТОГО за 1 полугодие 2021 год</w:t>
            </w:r>
          </w:p>
        </w:tc>
        <w:tc>
          <w:tcPr>
            <w:tcW w:w="1284" w:type="dxa"/>
            <w:tcBorders>
              <w:top w:val="single" w:sz="4" w:space="0" w:color="auto"/>
              <w:left w:val="nil"/>
              <w:bottom w:val="single" w:sz="4" w:space="0" w:color="auto"/>
              <w:right w:val="single" w:sz="4" w:space="0" w:color="auto"/>
            </w:tcBorders>
          </w:tcPr>
          <w:p w14:paraId="0B6D0EBA" w14:textId="77777777" w:rsidR="000D1666" w:rsidRPr="00044D40" w:rsidRDefault="000D1666" w:rsidP="00464E68">
            <w:pPr>
              <w:jc w:val="center"/>
              <w:rPr>
                <w:b/>
                <w:bCs/>
                <w:sz w:val="28"/>
                <w:szCs w:val="28"/>
              </w:rPr>
            </w:pPr>
            <w:r w:rsidRPr="00044D40">
              <w:rPr>
                <w:b/>
                <w:bCs/>
                <w:sz w:val="28"/>
                <w:szCs w:val="28"/>
              </w:rPr>
              <w:t>-</w:t>
            </w:r>
          </w:p>
        </w:tc>
        <w:tc>
          <w:tcPr>
            <w:tcW w:w="1804" w:type="dxa"/>
            <w:tcBorders>
              <w:top w:val="nil"/>
              <w:left w:val="single" w:sz="4" w:space="0" w:color="auto"/>
              <w:bottom w:val="single" w:sz="4" w:space="0" w:color="auto"/>
              <w:right w:val="single" w:sz="4" w:space="0" w:color="auto"/>
            </w:tcBorders>
            <w:shd w:val="clear" w:color="auto" w:fill="auto"/>
            <w:noWrap/>
            <w:vAlign w:val="bottom"/>
            <w:hideMark/>
          </w:tcPr>
          <w:p w14:paraId="71DAB6AE" w14:textId="77777777" w:rsidR="000D1666" w:rsidRPr="00044D40" w:rsidRDefault="000D1666" w:rsidP="00464E68">
            <w:pPr>
              <w:jc w:val="right"/>
              <w:rPr>
                <w:b/>
                <w:bCs/>
                <w:sz w:val="28"/>
                <w:szCs w:val="28"/>
              </w:rPr>
            </w:pPr>
            <w:r w:rsidRPr="00044D40">
              <w:rPr>
                <w:b/>
                <w:bCs/>
                <w:sz w:val="28"/>
                <w:szCs w:val="28"/>
              </w:rPr>
              <w:t>3 304 830,55</w:t>
            </w:r>
          </w:p>
        </w:tc>
        <w:tc>
          <w:tcPr>
            <w:tcW w:w="1731" w:type="dxa"/>
            <w:tcBorders>
              <w:top w:val="nil"/>
              <w:left w:val="nil"/>
              <w:bottom w:val="single" w:sz="4" w:space="0" w:color="auto"/>
              <w:right w:val="single" w:sz="4" w:space="0" w:color="auto"/>
            </w:tcBorders>
            <w:shd w:val="clear" w:color="auto" w:fill="auto"/>
            <w:noWrap/>
            <w:vAlign w:val="bottom"/>
            <w:hideMark/>
          </w:tcPr>
          <w:p w14:paraId="6E9F2B7E" w14:textId="77777777" w:rsidR="000D1666" w:rsidRPr="00044D40" w:rsidRDefault="000D1666" w:rsidP="00464E68">
            <w:pPr>
              <w:jc w:val="right"/>
              <w:rPr>
                <w:b/>
                <w:bCs/>
                <w:sz w:val="28"/>
                <w:szCs w:val="28"/>
              </w:rPr>
            </w:pPr>
            <w:r w:rsidRPr="00044D40">
              <w:rPr>
                <w:b/>
                <w:bCs/>
                <w:sz w:val="28"/>
                <w:szCs w:val="28"/>
              </w:rPr>
              <w:t>3 304 830,55</w:t>
            </w:r>
          </w:p>
        </w:tc>
        <w:tc>
          <w:tcPr>
            <w:tcW w:w="1701" w:type="dxa"/>
            <w:tcBorders>
              <w:top w:val="nil"/>
              <w:left w:val="nil"/>
              <w:bottom w:val="single" w:sz="4" w:space="0" w:color="auto"/>
              <w:right w:val="single" w:sz="4" w:space="0" w:color="auto"/>
            </w:tcBorders>
            <w:shd w:val="clear" w:color="auto" w:fill="auto"/>
            <w:noWrap/>
            <w:vAlign w:val="bottom"/>
            <w:hideMark/>
          </w:tcPr>
          <w:p w14:paraId="6B546B65" w14:textId="77777777" w:rsidR="000D1666" w:rsidRPr="00044D40" w:rsidRDefault="000D1666" w:rsidP="00464E68">
            <w:pPr>
              <w:jc w:val="right"/>
              <w:rPr>
                <w:b/>
                <w:bCs/>
                <w:sz w:val="28"/>
                <w:szCs w:val="28"/>
              </w:rPr>
            </w:pPr>
            <w:r w:rsidRPr="00044D40">
              <w:rPr>
                <w:b/>
                <w:bCs/>
                <w:sz w:val="28"/>
                <w:szCs w:val="28"/>
              </w:rPr>
              <w:t>0,00</w:t>
            </w:r>
          </w:p>
        </w:tc>
      </w:tr>
    </w:tbl>
    <w:p w14:paraId="0BB8229A" w14:textId="77777777" w:rsidR="000D1666" w:rsidRPr="00044D40" w:rsidRDefault="000D1666" w:rsidP="000D1666">
      <w:pPr>
        <w:autoSpaceDE w:val="0"/>
        <w:autoSpaceDN w:val="0"/>
        <w:adjustRightInd w:val="0"/>
        <w:ind w:firstLine="540"/>
        <w:jc w:val="both"/>
        <w:rPr>
          <w:sz w:val="28"/>
          <w:szCs w:val="28"/>
        </w:rPr>
      </w:pPr>
      <w:r w:rsidRPr="00044D40">
        <w:rPr>
          <w:sz w:val="28"/>
          <w:szCs w:val="28"/>
        </w:rPr>
        <w:t xml:space="preserve">Перерасчета пенсии за выслугу лет в проверяемом периоде не производилось. Перерасчет пенсий за выслугу лет производился по состоянию на 01.10.2019 года на 4,3% согласно Решению Думы муниципального района от 30.09.2019 №264 «О внесении изменений в Положение об оплате труда муниципальных служащих и лиц, замещающих муниципальные должности на постоянной (штатной) основе в органах местного самоуправления </w:t>
      </w:r>
      <w:proofErr w:type="spellStart"/>
      <w:r w:rsidRPr="00044D40">
        <w:rPr>
          <w:sz w:val="28"/>
          <w:szCs w:val="28"/>
        </w:rPr>
        <w:t>Боровичского</w:t>
      </w:r>
      <w:proofErr w:type="spellEnd"/>
      <w:r w:rsidRPr="00044D40">
        <w:rPr>
          <w:sz w:val="28"/>
          <w:szCs w:val="28"/>
        </w:rPr>
        <w:t xml:space="preserve"> муниципального района» и по состоянию на 01.01.2018 года на 4,0% согласно Решению Думы  муниципального района от 28.06.2018 №203 </w:t>
      </w:r>
      <w:r w:rsidRPr="00044D40">
        <w:rPr>
          <w:sz w:val="28"/>
          <w:szCs w:val="28"/>
        </w:rPr>
        <w:lastRenderedPageBreak/>
        <w:t>«О внесении изменений в Решение Думы муниципального района от 18.08.2011 №74</w:t>
      </w:r>
      <w:r w:rsidRPr="00044D40">
        <w:rPr>
          <w:rStyle w:val="a8"/>
          <w:sz w:val="28"/>
          <w:szCs w:val="28"/>
        </w:rPr>
        <w:footnoteReference w:id="5"/>
      </w:r>
      <w:r w:rsidRPr="00044D40">
        <w:rPr>
          <w:sz w:val="28"/>
          <w:szCs w:val="28"/>
        </w:rPr>
        <w:t>».</w:t>
      </w:r>
    </w:p>
    <w:p w14:paraId="32141FD9" w14:textId="77777777" w:rsidR="000D1666" w:rsidRPr="00044D40" w:rsidRDefault="000D1666" w:rsidP="000D1666">
      <w:pPr>
        <w:pStyle w:val="Default"/>
        <w:ind w:firstLine="708"/>
        <w:jc w:val="both"/>
        <w:rPr>
          <w:color w:val="auto"/>
          <w:sz w:val="28"/>
          <w:szCs w:val="28"/>
        </w:rPr>
      </w:pPr>
      <w:r w:rsidRPr="00044D40">
        <w:rPr>
          <w:color w:val="auto"/>
          <w:sz w:val="28"/>
          <w:szCs w:val="28"/>
        </w:rPr>
        <w:t>В проверяемом периоде ведение бюджетного учета по пенсионному обеспечению осуществлялось отделом бухгалтерского учета и отчетности Администрации в соответствии с единым порядком и общими требованиями, установленными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с использованием программного продукта «Парус».</w:t>
      </w:r>
    </w:p>
    <w:p w14:paraId="4916A09F" w14:textId="77777777" w:rsidR="000D1666" w:rsidRPr="00044D40" w:rsidRDefault="000D1666" w:rsidP="000D1666">
      <w:pPr>
        <w:pStyle w:val="Default"/>
        <w:ind w:firstLine="708"/>
        <w:jc w:val="both"/>
        <w:rPr>
          <w:color w:val="auto"/>
          <w:sz w:val="28"/>
          <w:szCs w:val="28"/>
        </w:rPr>
      </w:pPr>
      <w:r w:rsidRPr="00044D40">
        <w:rPr>
          <w:color w:val="auto"/>
          <w:sz w:val="28"/>
          <w:szCs w:val="28"/>
        </w:rPr>
        <w:t>Аналитический учет расчетов по пенсионному обеспечению отделом бухгалтерского учета и отчетности велся в регистре бюджетного учета журнале операций № 6 по счету 030263000 «Расчеты по пенсиям, пособиям, выплачиваемым организациями сектора государственного управления».</w:t>
      </w:r>
    </w:p>
    <w:p w14:paraId="041CD6F9" w14:textId="77777777" w:rsidR="000D1666" w:rsidRPr="00044D40" w:rsidRDefault="000D1666" w:rsidP="000D1666">
      <w:pPr>
        <w:autoSpaceDE w:val="0"/>
        <w:autoSpaceDN w:val="0"/>
        <w:adjustRightInd w:val="0"/>
        <w:ind w:firstLine="540"/>
        <w:jc w:val="both"/>
        <w:rPr>
          <w:sz w:val="28"/>
          <w:szCs w:val="28"/>
        </w:rPr>
      </w:pPr>
      <w:r w:rsidRPr="00044D40">
        <w:rPr>
          <w:sz w:val="28"/>
          <w:szCs w:val="28"/>
        </w:rPr>
        <w:t>Средства на выплату пенсий за выслугу лет, ежемесячно перечисляются комитетом финансов Администрации муниципального района на лицевой счет Администрации муниципального района. Выплата пенсии за выслугу лет осуществляется отделом бухгалтерского учета и отчетности Администрации муниципального района не позднее 10-го числа месяца, следующего за месяцем начисления пенсии за выслугу лет. Нарушений не выявлено.</w:t>
      </w:r>
    </w:p>
    <w:p w14:paraId="616FAE73" w14:textId="77777777" w:rsidR="000D1666" w:rsidRPr="00044D40" w:rsidRDefault="000D1666" w:rsidP="000D1666">
      <w:pPr>
        <w:pStyle w:val="Default"/>
        <w:ind w:firstLine="708"/>
        <w:jc w:val="both"/>
        <w:rPr>
          <w:color w:val="auto"/>
          <w:sz w:val="28"/>
          <w:szCs w:val="28"/>
        </w:rPr>
      </w:pPr>
      <w:r w:rsidRPr="00044D40">
        <w:rPr>
          <w:color w:val="auto"/>
          <w:sz w:val="28"/>
          <w:szCs w:val="28"/>
        </w:rPr>
        <w:t>Данные журналов операций № 6 (в части про</w:t>
      </w:r>
      <w:r>
        <w:rPr>
          <w:color w:val="auto"/>
          <w:sz w:val="28"/>
          <w:szCs w:val="28"/>
        </w:rPr>
        <w:t>веренных средств) соответствуют</w:t>
      </w:r>
      <w:r w:rsidRPr="00044D40">
        <w:rPr>
          <w:color w:val="auto"/>
          <w:sz w:val="28"/>
          <w:szCs w:val="28"/>
        </w:rPr>
        <w:t xml:space="preserve"> данным Главной книги.</w:t>
      </w:r>
    </w:p>
    <w:p w14:paraId="14846120" w14:textId="77777777" w:rsidR="000D1666" w:rsidRDefault="000D1666" w:rsidP="000D1666">
      <w:pPr>
        <w:jc w:val="center"/>
        <w:rPr>
          <w:b/>
          <w:sz w:val="28"/>
          <w:szCs w:val="28"/>
        </w:rPr>
      </w:pPr>
    </w:p>
    <w:p w14:paraId="358EB8F4" w14:textId="77777777" w:rsidR="000D1666" w:rsidRPr="00C86E49" w:rsidRDefault="000D1666" w:rsidP="000D1666">
      <w:pPr>
        <w:jc w:val="center"/>
        <w:rPr>
          <w:b/>
          <w:sz w:val="28"/>
          <w:szCs w:val="28"/>
        </w:rPr>
      </w:pPr>
      <w:r w:rsidRPr="00C86E49">
        <w:rPr>
          <w:b/>
          <w:sz w:val="28"/>
          <w:szCs w:val="28"/>
        </w:rPr>
        <w:t>ВЫВОДЫ</w:t>
      </w:r>
    </w:p>
    <w:p w14:paraId="3F5A488D" w14:textId="77777777" w:rsidR="000D1666" w:rsidRPr="00C86E49" w:rsidRDefault="000D1666" w:rsidP="000D1666">
      <w:pPr>
        <w:ind w:firstLine="708"/>
        <w:jc w:val="both"/>
        <w:rPr>
          <w:sz w:val="28"/>
          <w:szCs w:val="28"/>
        </w:rPr>
      </w:pPr>
      <w:r w:rsidRPr="00C86E49">
        <w:rPr>
          <w:sz w:val="28"/>
          <w:szCs w:val="28"/>
        </w:rPr>
        <w:t xml:space="preserve">Проверкой </w:t>
      </w:r>
      <w:r>
        <w:rPr>
          <w:bCs/>
          <w:spacing w:val="-5"/>
          <w:sz w:val="28"/>
          <w:szCs w:val="28"/>
        </w:rPr>
        <w:t xml:space="preserve">назначения и выплаты пенсии за выслугу лет муниципальным служащим и лицам, замещавшим муниципальные должности в органах местного самоуправления </w:t>
      </w:r>
      <w:proofErr w:type="spellStart"/>
      <w:r>
        <w:rPr>
          <w:bCs/>
          <w:spacing w:val="-5"/>
          <w:sz w:val="28"/>
          <w:szCs w:val="28"/>
        </w:rPr>
        <w:t>Боровичского</w:t>
      </w:r>
      <w:proofErr w:type="spellEnd"/>
      <w:r>
        <w:rPr>
          <w:bCs/>
          <w:spacing w:val="-5"/>
          <w:sz w:val="28"/>
          <w:szCs w:val="28"/>
        </w:rPr>
        <w:t xml:space="preserve"> муниципального района</w:t>
      </w:r>
      <w:r w:rsidRPr="00C86E49">
        <w:rPr>
          <w:sz w:val="28"/>
          <w:szCs w:val="28"/>
        </w:rPr>
        <w:t xml:space="preserve"> установлено следующее:</w:t>
      </w:r>
    </w:p>
    <w:p w14:paraId="059E0FE2" w14:textId="77777777" w:rsidR="000D1666" w:rsidRPr="00FE08EE" w:rsidRDefault="000D1666" w:rsidP="000D1666">
      <w:pPr>
        <w:pStyle w:val="a3"/>
        <w:numPr>
          <w:ilvl w:val="0"/>
          <w:numId w:val="1"/>
        </w:numPr>
        <w:autoSpaceDE w:val="0"/>
        <w:autoSpaceDN w:val="0"/>
        <w:adjustRightInd w:val="0"/>
        <w:ind w:left="0" w:firstLine="708"/>
        <w:jc w:val="both"/>
        <w:rPr>
          <w:sz w:val="28"/>
          <w:szCs w:val="28"/>
        </w:rPr>
      </w:pPr>
      <w:r w:rsidRPr="00FE08EE">
        <w:rPr>
          <w:sz w:val="28"/>
          <w:szCs w:val="28"/>
        </w:rPr>
        <w:t xml:space="preserve">Право на пенсию за выслугу лет имеют граждане Российской Федерации, замещавшие в период с 24 октября 1997 года до 31 декабря 2005 года должности муниципальной службы и выборные муниципальные должности в городе Боровичи и </w:t>
      </w:r>
      <w:proofErr w:type="spellStart"/>
      <w:r w:rsidRPr="00FE08EE">
        <w:rPr>
          <w:sz w:val="28"/>
          <w:szCs w:val="28"/>
        </w:rPr>
        <w:t>Боровичский</w:t>
      </w:r>
      <w:proofErr w:type="spellEnd"/>
      <w:r w:rsidRPr="00FE08EE">
        <w:rPr>
          <w:sz w:val="28"/>
          <w:szCs w:val="28"/>
        </w:rPr>
        <w:t xml:space="preserve"> район и замещавшие в период после 1 января 2006 года должности муниципальной службы и муниципальные должности в органах местного самоуправления </w:t>
      </w:r>
      <w:proofErr w:type="spellStart"/>
      <w:r w:rsidRPr="00FE08EE">
        <w:rPr>
          <w:sz w:val="28"/>
          <w:szCs w:val="28"/>
        </w:rPr>
        <w:t>Боровичского</w:t>
      </w:r>
      <w:proofErr w:type="spellEnd"/>
      <w:r w:rsidRPr="00FE08EE">
        <w:rPr>
          <w:sz w:val="28"/>
          <w:szCs w:val="28"/>
        </w:rPr>
        <w:t xml:space="preserve"> муниципального района.</w:t>
      </w:r>
    </w:p>
    <w:p w14:paraId="60B7C57B" w14:textId="77777777" w:rsidR="007A4C5F" w:rsidRDefault="000D1666" w:rsidP="000D1666">
      <w:pPr>
        <w:ind w:firstLine="709"/>
        <w:jc w:val="both"/>
        <w:rPr>
          <w:sz w:val="28"/>
          <w:szCs w:val="28"/>
        </w:rPr>
      </w:pPr>
      <w:r>
        <w:rPr>
          <w:sz w:val="28"/>
          <w:szCs w:val="28"/>
        </w:rPr>
        <w:t>2. П</w:t>
      </w:r>
      <w:r w:rsidRPr="00044D40">
        <w:rPr>
          <w:sz w:val="28"/>
          <w:szCs w:val="28"/>
        </w:rPr>
        <w:t>енси</w:t>
      </w:r>
      <w:r>
        <w:rPr>
          <w:sz w:val="28"/>
          <w:szCs w:val="28"/>
        </w:rPr>
        <w:t>я</w:t>
      </w:r>
      <w:r w:rsidRPr="00044D40">
        <w:rPr>
          <w:sz w:val="28"/>
          <w:szCs w:val="28"/>
        </w:rPr>
        <w:t xml:space="preserve"> за выслугу </w:t>
      </w:r>
      <w:proofErr w:type="gramStart"/>
      <w:r w:rsidRPr="00044D40">
        <w:rPr>
          <w:sz w:val="28"/>
          <w:szCs w:val="28"/>
        </w:rPr>
        <w:t>лет  выплачивается</w:t>
      </w:r>
      <w:proofErr w:type="gramEnd"/>
      <w:r w:rsidRPr="00044D40">
        <w:rPr>
          <w:sz w:val="28"/>
          <w:szCs w:val="28"/>
        </w:rPr>
        <w:t xml:space="preserve">   83 получателям, из них: 82 муниципальных служащих и один замещающий муниципальную должность.</w:t>
      </w:r>
    </w:p>
    <w:p w14:paraId="3167006E" w14:textId="5DE0B72A" w:rsidR="000D1666" w:rsidRDefault="000D1666" w:rsidP="000D1666">
      <w:pPr>
        <w:ind w:firstLine="709"/>
        <w:jc w:val="both"/>
        <w:rPr>
          <w:sz w:val="28"/>
          <w:szCs w:val="28"/>
        </w:rPr>
      </w:pPr>
      <w:r>
        <w:rPr>
          <w:sz w:val="28"/>
          <w:szCs w:val="28"/>
        </w:rPr>
        <w:lastRenderedPageBreak/>
        <w:t xml:space="preserve">3. </w:t>
      </w:r>
      <w:r w:rsidRPr="00044D40">
        <w:rPr>
          <w:sz w:val="28"/>
          <w:szCs w:val="28"/>
        </w:rPr>
        <w:t xml:space="preserve">В Администрации муниципального района находится 98 личных пенсионных дел, в том числе по 15 личным пенсионным делам прекращены начисления и выплаты пенсий за выслугу лет, в связи </w:t>
      </w:r>
      <w:r>
        <w:rPr>
          <w:sz w:val="28"/>
          <w:szCs w:val="28"/>
        </w:rPr>
        <w:t xml:space="preserve">со </w:t>
      </w:r>
      <w:r w:rsidRPr="00044D40">
        <w:rPr>
          <w:sz w:val="28"/>
          <w:szCs w:val="28"/>
        </w:rPr>
        <w:t>смертью.</w:t>
      </w:r>
    </w:p>
    <w:p w14:paraId="57883701" w14:textId="6CE575CF" w:rsidR="000D1666" w:rsidRDefault="000D1666" w:rsidP="000D1666">
      <w:pPr>
        <w:widowControl w:val="0"/>
        <w:tabs>
          <w:tab w:val="left" w:pos="1134"/>
        </w:tabs>
        <w:autoSpaceDE w:val="0"/>
        <w:autoSpaceDN w:val="0"/>
        <w:adjustRightInd w:val="0"/>
        <w:ind w:firstLine="709"/>
        <w:jc w:val="both"/>
        <w:rPr>
          <w:sz w:val="28"/>
          <w:szCs w:val="28"/>
        </w:rPr>
      </w:pPr>
      <w:r w:rsidRPr="00C947DF">
        <w:rPr>
          <w:sz w:val="28"/>
          <w:szCs w:val="28"/>
        </w:rPr>
        <w:t xml:space="preserve">4. Административный регламент по предоставлению Администрацией муниципального района муниципальной услуги «Назначение, выплата и перерасчет пенсии за выслугу лет муниципальным служащим, а также лицам, замещавшим муниципальные должности в Администрации </w:t>
      </w:r>
      <w:proofErr w:type="spellStart"/>
      <w:r w:rsidRPr="00C947DF">
        <w:rPr>
          <w:sz w:val="28"/>
          <w:szCs w:val="28"/>
        </w:rPr>
        <w:t>Боровичского</w:t>
      </w:r>
      <w:proofErr w:type="spellEnd"/>
      <w:r w:rsidRPr="00C947DF">
        <w:rPr>
          <w:sz w:val="28"/>
          <w:szCs w:val="28"/>
        </w:rPr>
        <w:t xml:space="preserve"> муниципального района» утвержденный постановлением Администрации муниципального района от 10.09.2018 №3134 не содержит ссылки </w:t>
      </w:r>
      <w:proofErr w:type="gramStart"/>
      <w:r w:rsidRPr="00C947DF">
        <w:rPr>
          <w:sz w:val="28"/>
          <w:szCs w:val="28"/>
        </w:rPr>
        <w:t>на  Положение</w:t>
      </w:r>
      <w:proofErr w:type="gramEnd"/>
      <w:r w:rsidRPr="00C947DF">
        <w:rPr>
          <w:sz w:val="28"/>
          <w:szCs w:val="28"/>
        </w:rPr>
        <w:t xml:space="preserve"> от 24.12.2015 № 30.</w:t>
      </w:r>
    </w:p>
    <w:p w14:paraId="31BE9911" w14:textId="77777777" w:rsidR="00C835E4" w:rsidRPr="00C835E4" w:rsidRDefault="00C835E4" w:rsidP="00C835E4">
      <w:pPr>
        <w:widowControl w:val="0"/>
        <w:tabs>
          <w:tab w:val="left" w:pos="1134"/>
        </w:tabs>
        <w:autoSpaceDE w:val="0"/>
        <w:autoSpaceDN w:val="0"/>
        <w:adjustRightInd w:val="0"/>
        <w:ind w:firstLine="709"/>
        <w:jc w:val="both"/>
        <w:rPr>
          <w:sz w:val="28"/>
          <w:szCs w:val="28"/>
        </w:rPr>
      </w:pPr>
      <w:proofErr w:type="gramStart"/>
      <w:r w:rsidRPr="00C835E4">
        <w:rPr>
          <w:sz w:val="28"/>
          <w:szCs w:val="28"/>
        </w:rPr>
        <w:t>Согласно пункта</w:t>
      </w:r>
      <w:proofErr w:type="gramEnd"/>
      <w:r w:rsidRPr="00C835E4">
        <w:rPr>
          <w:sz w:val="28"/>
          <w:szCs w:val="28"/>
        </w:rPr>
        <w:t xml:space="preserve"> 1.3.1.1. Регламента, муниципальная услуга предоставляется Администрацией муниципального района в лице отдела организационной работы и муниципальной службы Администрации муниципального района (далее Отдел). На момент проведения контрольного мероприятия данный Отдел упразднен, предоставлением муниципальной услуги занимается комитет по административно-правовой и кадровой работе, в лице отдела по правовым и кадровым вопросам.</w:t>
      </w:r>
    </w:p>
    <w:p w14:paraId="1FB3004D" w14:textId="77777777" w:rsidR="000D1666" w:rsidRPr="00C947DF" w:rsidRDefault="000D1666" w:rsidP="000D1666">
      <w:pPr>
        <w:widowControl w:val="0"/>
        <w:tabs>
          <w:tab w:val="left" w:pos="1134"/>
        </w:tabs>
        <w:autoSpaceDE w:val="0"/>
        <w:autoSpaceDN w:val="0"/>
        <w:adjustRightInd w:val="0"/>
        <w:ind w:firstLine="709"/>
        <w:jc w:val="both"/>
        <w:rPr>
          <w:sz w:val="28"/>
          <w:szCs w:val="28"/>
        </w:rPr>
      </w:pPr>
      <w:r>
        <w:rPr>
          <w:sz w:val="28"/>
          <w:szCs w:val="28"/>
        </w:rPr>
        <w:t xml:space="preserve">5. </w:t>
      </w:r>
      <w:r w:rsidRPr="00FE08EE">
        <w:rPr>
          <w:sz w:val="28"/>
          <w:szCs w:val="28"/>
        </w:rPr>
        <w:t>При проведении выборочной проверки личных пенсионных дел</w:t>
      </w:r>
      <w:r w:rsidRPr="00FE08EE">
        <w:rPr>
          <w:snapToGrid w:val="0"/>
          <w:sz w:val="28"/>
          <w:szCs w:val="28"/>
        </w:rPr>
        <w:t xml:space="preserve"> </w:t>
      </w:r>
      <w:r>
        <w:rPr>
          <w:snapToGrid w:val="0"/>
          <w:sz w:val="28"/>
          <w:szCs w:val="28"/>
        </w:rPr>
        <w:t xml:space="preserve">установлено: </w:t>
      </w:r>
    </w:p>
    <w:p w14:paraId="311F42C5" w14:textId="77777777" w:rsidR="000D1666" w:rsidRPr="00527B6F" w:rsidRDefault="000D1666" w:rsidP="000D1666">
      <w:pPr>
        <w:ind w:firstLine="708"/>
        <w:jc w:val="both"/>
        <w:rPr>
          <w:sz w:val="28"/>
          <w:szCs w:val="28"/>
        </w:rPr>
      </w:pPr>
      <w:r w:rsidRPr="00527B6F">
        <w:rPr>
          <w:snapToGrid w:val="0"/>
          <w:sz w:val="28"/>
          <w:szCs w:val="28"/>
        </w:rPr>
        <w:t xml:space="preserve">- </w:t>
      </w:r>
      <w:r w:rsidRPr="00527B6F">
        <w:rPr>
          <w:sz w:val="28"/>
          <w:szCs w:val="28"/>
        </w:rPr>
        <w:t xml:space="preserve">отметки с указанием входящего номера и даты его поступления отсутствуют на заявлениях получателей муниципальной пенсии. В связи с отсутствием отметки входящего номера сверить дату регистрации заявления с электронным журналом не представляется возможным, следовательно </w:t>
      </w:r>
      <w:proofErr w:type="gramStart"/>
      <w:r w:rsidRPr="00527B6F">
        <w:rPr>
          <w:sz w:val="28"/>
          <w:szCs w:val="28"/>
        </w:rPr>
        <w:t>с</w:t>
      </w:r>
      <w:r w:rsidRPr="00527B6F">
        <w:rPr>
          <w:bCs/>
          <w:sz w:val="28"/>
          <w:szCs w:val="28"/>
        </w:rPr>
        <w:t>роки  предоставления</w:t>
      </w:r>
      <w:proofErr w:type="gramEnd"/>
      <w:r w:rsidRPr="00527B6F">
        <w:rPr>
          <w:bCs/>
          <w:sz w:val="28"/>
          <w:szCs w:val="28"/>
        </w:rPr>
        <w:t xml:space="preserve"> заявлений определить не представляется возможным.</w:t>
      </w:r>
    </w:p>
    <w:p w14:paraId="17514D45" w14:textId="77777777" w:rsidR="000D1666" w:rsidRPr="00527B6F" w:rsidRDefault="000D1666" w:rsidP="000D1666">
      <w:pPr>
        <w:ind w:firstLine="709"/>
        <w:jc w:val="both"/>
        <w:rPr>
          <w:sz w:val="28"/>
          <w:szCs w:val="28"/>
        </w:rPr>
      </w:pPr>
      <w:r w:rsidRPr="00527B6F">
        <w:rPr>
          <w:sz w:val="28"/>
          <w:szCs w:val="28"/>
        </w:rPr>
        <w:t xml:space="preserve">-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9" w:history="1">
        <w:r w:rsidRPr="00527B6F">
          <w:rPr>
            <w:sz w:val="28"/>
            <w:szCs w:val="28"/>
          </w:rPr>
          <w:t>части 1 статьи 25</w:t>
        </w:r>
      </w:hyperlink>
      <w:r w:rsidRPr="00527B6F">
        <w:rPr>
          <w:rStyle w:val="a8"/>
          <w:sz w:val="28"/>
          <w:szCs w:val="28"/>
        </w:rPr>
        <w:footnoteReference w:id="6"/>
      </w:r>
      <w:r w:rsidRPr="00527B6F">
        <w:rPr>
          <w:sz w:val="28"/>
          <w:szCs w:val="28"/>
        </w:rPr>
        <w:t xml:space="preserve"> Федерального закона от 02.03.2007 № 25-ФЗ «О муниципальной службе в Российской Федерации», иные периоды в соответствии с областным </w:t>
      </w:r>
      <w:hyperlink r:id="rId20" w:history="1">
        <w:r w:rsidRPr="00527B6F">
          <w:rPr>
            <w:sz w:val="28"/>
            <w:szCs w:val="28"/>
          </w:rPr>
          <w:t>законом</w:t>
        </w:r>
      </w:hyperlink>
      <w:r w:rsidRPr="00527B6F">
        <w:rPr>
          <w:sz w:val="28"/>
          <w:szCs w:val="28"/>
        </w:rPr>
        <w:t xml:space="preserve"> от 30.06.2016 N 1005-ОЗ "О стаже муниципальной службы муниципальных служащих в Новгородской области". Нарушений в части установления стажа, дающего право на назначение пенсии за выслугу </w:t>
      </w:r>
      <w:proofErr w:type="gramStart"/>
      <w:r w:rsidRPr="00527B6F">
        <w:rPr>
          <w:sz w:val="28"/>
          <w:szCs w:val="28"/>
        </w:rPr>
        <w:t>лет  муниципальным</w:t>
      </w:r>
      <w:proofErr w:type="gramEnd"/>
      <w:r w:rsidRPr="00527B6F">
        <w:rPr>
          <w:sz w:val="28"/>
          <w:szCs w:val="28"/>
        </w:rPr>
        <w:t xml:space="preserve"> служащим, не установлено;</w:t>
      </w:r>
    </w:p>
    <w:p w14:paraId="250E1168" w14:textId="77777777" w:rsidR="000D1666" w:rsidRPr="00527B6F" w:rsidRDefault="000D1666" w:rsidP="000D1666">
      <w:pPr>
        <w:autoSpaceDE w:val="0"/>
        <w:autoSpaceDN w:val="0"/>
        <w:adjustRightInd w:val="0"/>
        <w:ind w:firstLine="709"/>
        <w:jc w:val="both"/>
        <w:rPr>
          <w:sz w:val="28"/>
          <w:szCs w:val="28"/>
        </w:rPr>
      </w:pPr>
      <w:r w:rsidRPr="00527B6F">
        <w:rPr>
          <w:sz w:val="28"/>
          <w:szCs w:val="28"/>
        </w:rPr>
        <w:t>- в соответствии с пунктом 3.3. Положения от 24.11.2016 № 84 по каждому получателю перерасчет назначенных пенсий оформлен распоряжением Администрации муниципального района и приложен в личное пенсионное дело;</w:t>
      </w:r>
    </w:p>
    <w:p w14:paraId="27BE853F" w14:textId="77777777" w:rsidR="000D1666" w:rsidRPr="00527B6F" w:rsidRDefault="000D1666" w:rsidP="000D1666">
      <w:pPr>
        <w:autoSpaceDE w:val="0"/>
        <w:autoSpaceDN w:val="0"/>
        <w:adjustRightInd w:val="0"/>
        <w:ind w:firstLine="709"/>
        <w:jc w:val="both"/>
        <w:outlineLvl w:val="2"/>
        <w:rPr>
          <w:sz w:val="28"/>
          <w:szCs w:val="28"/>
        </w:rPr>
      </w:pPr>
      <w:r w:rsidRPr="00527B6F">
        <w:rPr>
          <w:sz w:val="28"/>
          <w:szCs w:val="28"/>
        </w:rPr>
        <w:t>- в нарушение пункта 5.2. Положения от 24.11.2016 № 84 не все копии документов заверены специалистом, осуществляющим прием документов, а именно не стояли отметки в 6 (шести) личных пенсионных делах. В ходе контрольного мероприятия данное нарушение устранено.</w:t>
      </w:r>
    </w:p>
    <w:p w14:paraId="530A79C8" w14:textId="77777777" w:rsidR="000D1666" w:rsidRDefault="000D1666" w:rsidP="000D1666">
      <w:pPr>
        <w:autoSpaceDE w:val="0"/>
        <w:autoSpaceDN w:val="0"/>
        <w:adjustRightInd w:val="0"/>
        <w:ind w:firstLine="709"/>
        <w:jc w:val="both"/>
        <w:rPr>
          <w:sz w:val="28"/>
          <w:szCs w:val="28"/>
        </w:rPr>
      </w:pPr>
      <w:r w:rsidRPr="00527B6F">
        <w:rPr>
          <w:sz w:val="28"/>
          <w:szCs w:val="28"/>
        </w:rPr>
        <w:lastRenderedPageBreak/>
        <w:t>- имеют место случаи, когда к заявлению об установлении пенсии приложены справки о денежном содержании не имеющие дату выдачи, в 10 (</w:t>
      </w:r>
      <w:r>
        <w:rPr>
          <w:sz w:val="28"/>
          <w:szCs w:val="28"/>
        </w:rPr>
        <w:t>десяти) личных пенсионных делах.</w:t>
      </w:r>
    </w:p>
    <w:p w14:paraId="366D80B5" w14:textId="7B8B88B7" w:rsidR="007A4C5F" w:rsidRDefault="000D1666" w:rsidP="007A4C5F">
      <w:pPr>
        <w:autoSpaceDE w:val="0"/>
        <w:autoSpaceDN w:val="0"/>
        <w:adjustRightInd w:val="0"/>
        <w:ind w:firstLine="709"/>
        <w:jc w:val="both"/>
        <w:rPr>
          <w:sz w:val="28"/>
          <w:szCs w:val="28"/>
        </w:rPr>
      </w:pPr>
      <w:r>
        <w:rPr>
          <w:sz w:val="28"/>
          <w:szCs w:val="28"/>
        </w:rPr>
        <w:t>6.</w:t>
      </w:r>
      <w:r w:rsidR="007A4C5F">
        <w:rPr>
          <w:sz w:val="28"/>
          <w:szCs w:val="28"/>
        </w:rPr>
        <w:t xml:space="preserve"> </w:t>
      </w:r>
      <w:r w:rsidRPr="00527B6F">
        <w:rPr>
          <w:sz w:val="28"/>
          <w:szCs w:val="28"/>
        </w:rPr>
        <w:t>При выборочной проверке правильности расчета размера пенсии за выслугу лет установлено:</w:t>
      </w:r>
      <w:r>
        <w:rPr>
          <w:sz w:val="28"/>
          <w:szCs w:val="28"/>
        </w:rPr>
        <w:t xml:space="preserve">                                                                                         </w:t>
      </w:r>
      <w:r w:rsidR="007A4C5F">
        <w:rPr>
          <w:sz w:val="28"/>
          <w:szCs w:val="28"/>
        </w:rPr>
        <w:t xml:space="preserve"> </w:t>
      </w:r>
    </w:p>
    <w:p w14:paraId="53EEDAD3" w14:textId="21EF7C98" w:rsidR="000D1666" w:rsidRPr="00527B6F" w:rsidRDefault="007A4C5F" w:rsidP="007A4C5F">
      <w:pPr>
        <w:autoSpaceDE w:val="0"/>
        <w:autoSpaceDN w:val="0"/>
        <w:adjustRightInd w:val="0"/>
        <w:ind w:firstLine="709"/>
        <w:jc w:val="both"/>
        <w:rPr>
          <w:sz w:val="28"/>
          <w:szCs w:val="28"/>
        </w:rPr>
      </w:pPr>
      <w:r>
        <w:rPr>
          <w:sz w:val="28"/>
          <w:szCs w:val="28"/>
        </w:rPr>
        <w:t xml:space="preserve">- </w:t>
      </w:r>
      <w:r w:rsidR="000D1666" w:rsidRPr="00527B6F">
        <w:rPr>
          <w:sz w:val="28"/>
          <w:szCs w:val="28"/>
        </w:rPr>
        <w:t xml:space="preserve">нарушение п.6.1 Положения от 24.11.2016 №84 пенсия за выслугу лет получателю пенсии установлена позже срока, определенного заявлением получателя пенсии. Распоряжением администрации муниципального района от 28.07.2017 № 84-п «О назначении пенсии за выслугу лет» пенсия за выслугу лет получателю установлена на 10 календарных дней позже срока, определенного заявлением получателя пенсии, </w:t>
      </w:r>
      <w:proofErr w:type="gramStart"/>
      <w:r w:rsidR="000D1666" w:rsidRPr="00527B6F">
        <w:rPr>
          <w:sz w:val="28"/>
          <w:szCs w:val="28"/>
        </w:rPr>
        <w:t>следовательно</w:t>
      </w:r>
      <w:proofErr w:type="gramEnd"/>
      <w:r w:rsidR="000D1666" w:rsidRPr="00527B6F">
        <w:rPr>
          <w:sz w:val="28"/>
          <w:szCs w:val="28"/>
        </w:rPr>
        <w:t xml:space="preserve"> недоплачено за 10 дней. Размер недоплаты составил 5201 рубль 17 копеек.</w:t>
      </w:r>
    </w:p>
    <w:p w14:paraId="0D4DC372" w14:textId="77777777" w:rsidR="000D1666" w:rsidRPr="00527B6F" w:rsidRDefault="000D1666" w:rsidP="007A4C5F">
      <w:pPr>
        <w:autoSpaceDE w:val="0"/>
        <w:autoSpaceDN w:val="0"/>
        <w:adjustRightInd w:val="0"/>
        <w:ind w:firstLine="709"/>
        <w:jc w:val="both"/>
        <w:rPr>
          <w:sz w:val="28"/>
          <w:szCs w:val="28"/>
        </w:rPr>
      </w:pPr>
      <w:r w:rsidRPr="00527B6F">
        <w:rPr>
          <w:sz w:val="28"/>
          <w:szCs w:val="28"/>
        </w:rPr>
        <w:t xml:space="preserve">-в результате арифметической ошибки неверно рассчитан размер среднемесячного заработка, из которого начисляется пенсия за выслугу </w:t>
      </w:r>
      <w:proofErr w:type="gramStart"/>
      <w:r w:rsidRPr="00527B6F">
        <w:rPr>
          <w:sz w:val="28"/>
          <w:szCs w:val="28"/>
        </w:rPr>
        <w:t>лет  двум</w:t>
      </w:r>
      <w:proofErr w:type="gramEnd"/>
      <w:r w:rsidRPr="00527B6F">
        <w:rPr>
          <w:sz w:val="28"/>
          <w:szCs w:val="28"/>
        </w:rPr>
        <w:t xml:space="preserve"> получателям муниципальной пенсии. Размер недоплаты в проверяемом периоде </w:t>
      </w:r>
      <w:proofErr w:type="gramStart"/>
      <w:r w:rsidRPr="00527B6F">
        <w:rPr>
          <w:sz w:val="28"/>
          <w:szCs w:val="28"/>
        </w:rPr>
        <w:t>составил  5</w:t>
      </w:r>
      <w:proofErr w:type="gramEnd"/>
      <w:r w:rsidRPr="00527B6F">
        <w:rPr>
          <w:sz w:val="28"/>
          <w:szCs w:val="28"/>
        </w:rPr>
        <w:t xml:space="preserve"> рублей 94 копейки.</w:t>
      </w:r>
    </w:p>
    <w:p w14:paraId="7B4FAA60" w14:textId="77777777" w:rsidR="000D1666" w:rsidRDefault="000D1666" w:rsidP="007A4C5F">
      <w:pPr>
        <w:ind w:firstLine="709"/>
        <w:jc w:val="both"/>
        <w:rPr>
          <w:sz w:val="28"/>
          <w:szCs w:val="28"/>
        </w:rPr>
      </w:pPr>
      <w:r w:rsidRPr="00527B6F">
        <w:rPr>
          <w:sz w:val="28"/>
          <w:szCs w:val="28"/>
        </w:rPr>
        <w:t>-в проверяемом периоде (2020 год: май, сентябр</w:t>
      </w:r>
      <w:r>
        <w:rPr>
          <w:sz w:val="28"/>
          <w:szCs w:val="28"/>
        </w:rPr>
        <w:t xml:space="preserve">ь, октябрь; апрель 2021 года) </w:t>
      </w:r>
      <w:r w:rsidRPr="00527B6F">
        <w:rPr>
          <w:sz w:val="28"/>
          <w:szCs w:val="28"/>
        </w:rPr>
        <w:t>прекращено начисление и выплата пенсий 4 получателям. Документ, подтверждающий смерть пенсионера, а именно свидетельство о смерти:</w:t>
      </w:r>
      <w:r>
        <w:rPr>
          <w:sz w:val="28"/>
          <w:szCs w:val="28"/>
        </w:rPr>
        <w:t xml:space="preserve"> </w:t>
      </w:r>
      <w:r w:rsidRPr="00527B6F">
        <w:rPr>
          <w:sz w:val="28"/>
          <w:szCs w:val="28"/>
        </w:rPr>
        <w:t xml:space="preserve">имеется </w:t>
      </w:r>
      <w:proofErr w:type="gramStart"/>
      <w:r w:rsidRPr="00527B6F">
        <w:rPr>
          <w:sz w:val="28"/>
          <w:szCs w:val="28"/>
        </w:rPr>
        <w:t>по  2</w:t>
      </w:r>
      <w:proofErr w:type="gramEnd"/>
      <w:r w:rsidRPr="00527B6F">
        <w:rPr>
          <w:sz w:val="28"/>
          <w:szCs w:val="28"/>
        </w:rPr>
        <w:t xml:space="preserve"> получателям, а отсутствует по 2 получателям. Следовательно, отсутствует основание для прекращения начисления и выплаты пенсии за выслугу лет. Размер необоснованного прекращения начисления </w:t>
      </w:r>
      <w:proofErr w:type="gramStart"/>
      <w:r w:rsidRPr="00527B6F">
        <w:rPr>
          <w:sz w:val="28"/>
          <w:szCs w:val="28"/>
        </w:rPr>
        <w:t>и  выплаты</w:t>
      </w:r>
      <w:proofErr w:type="gramEnd"/>
      <w:r w:rsidRPr="00527B6F">
        <w:rPr>
          <w:sz w:val="28"/>
          <w:szCs w:val="28"/>
        </w:rPr>
        <w:t xml:space="preserve"> пенсий за выслугу лет в проверяемом периоде составил  68 043 рубля 93 копейки.</w:t>
      </w:r>
      <w:r>
        <w:rPr>
          <w:sz w:val="28"/>
          <w:szCs w:val="28"/>
        </w:rPr>
        <w:t xml:space="preserve"> </w:t>
      </w:r>
    </w:p>
    <w:p w14:paraId="3A482D65" w14:textId="77777777" w:rsidR="000D1666" w:rsidRPr="00044D40" w:rsidRDefault="000D1666" w:rsidP="000D1666">
      <w:pPr>
        <w:ind w:firstLine="709"/>
        <w:jc w:val="both"/>
        <w:rPr>
          <w:sz w:val="28"/>
          <w:szCs w:val="28"/>
        </w:rPr>
      </w:pPr>
      <w:r>
        <w:rPr>
          <w:sz w:val="28"/>
          <w:szCs w:val="28"/>
        </w:rPr>
        <w:t xml:space="preserve">7. </w:t>
      </w:r>
      <w:r w:rsidRPr="00044D40">
        <w:rPr>
          <w:sz w:val="28"/>
          <w:szCs w:val="28"/>
        </w:rPr>
        <w:t xml:space="preserve">Исполнение расходов за </w:t>
      </w:r>
      <w:r>
        <w:rPr>
          <w:sz w:val="28"/>
          <w:szCs w:val="28"/>
        </w:rPr>
        <w:t>2020 год</w:t>
      </w:r>
      <w:r w:rsidRPr="00044D40">
        <w:rPr>
          <w:sz w:val="28"/>
          <w:szCs w:val="28"/>
        </w:rPr>
        <w:t xml:space="preserve"> составило 6603,3 </w:t>
      </w:r>
      <w:proofErr w:type="spellStart"/>
      <w:proofErr w:type="gramStart"/>
      <w:r w:rsidRPr="00044D40">
        <w:rPr>
          <w:sz w:val="28"/>
          <w:szCs w:val="28"/>
        </w:rPr>
        <w:t>тыс.рублей</w:t>
      </w:r>
      <w:proofErr w:type="spellEnd"/>
      <w:proofErr w:type="gramEnd"/>
      <w:r>
        <w:rPr>
          <w:sz w:val="28"/>
          <w:szCs w:val="28"/>
        </w:rPr>
        <w:t xml:space="preserve"> (99,1%), за полугодие 2021 года 3304,8 </w:t>
      </w:r>
      <w:proofErr w:type="spellStart"/>
      <w:r>
        <w:rPr>
          <w:sz w:val="28"/>
          <w:szCs w:val="28"/>
        </w:rPr>
        <w:t>тыс.рублей</w:t>
      </w:r>
      <w:proofErr w:type="spellEnd"/>
      <w:r>
        <w:rPr>
          <w:sz w:val="28"/>
          <w:szCs w:val="28"/>
        </w:rPr>
        <w:t xml:space="preserve"> (48,9%)</w:t>
      </w:r>
      <w:r w:rsidRPr="00044D40">
        <w:rPr>
          <w:sz w:val="28"/>
          <w:szCs w:val="28"/>
        </w:rPr>
        <w:t>. Главным</w:t>
      </w:r>
      <w:r w:rsidRPr="00044D40">
        <w:t xml:space="preserve"> </w:t>
      </w:r>
      <w:r w:rsidRPr="00044D40">
        <w:rPr>
          <w:sz w:val="28"/>
          <w:szCs w:val="28"/>
        </w:rPr>
        <w:t>распорядителем бюджетных средств является Администрация. Дебиторская и кредиторская задолженность по состоянию на 01.01.2021 год</w:t>
      </w:r>
      <w:r>
        <w:rPr>
          <w:sz w:val="28"/>
          <w:szCs w:val="28"/>
        </w:rPr>
        <w:t xml:space="preserve"> и на 01.07.2021 года</w:t>
      </w:r>
      <w:r w:rsidRPr="00044D40">
        <w:rPr>
          <w:sz w:val="28"/>
          <w:szCs w:val="28"/>
        </w:rPr>
        <w:t xml:space="preserve"> отсутствует.</w:t>
      </w:r>
      <w:r>
        <w:rPr>
          <w:sz w:val="28"/>
          <w:szCs w:val="28"/>
        </w:rPr>
        <w:t xml:space="preserve"> </w:t>
      </w:r>
      <w:r w:rsidRPr="00044D40">
        <w:rPr>
          <w:sz w:val="28"/>
          <w:szCs w:val="28"/>
        </w:rPr>
        <w:t xml:space="preserve">Расходы на выплату пенсии за выслугу лет муниципальным служащим и лицам, замещавшим должности муниципальной службы в 2021 году </w:t>
      </w:r>
      <w:proofErr w:type="gramStart"/>
      <w:r w:rsidRPr="00044D40">
        <w:rPr>
          <w:sz w:val="28"/>
          <w:szCs w:val="28"/>
        </w:rPr>
        <w:t>увеличились  на</w:t>
      </w:r>
      <w:proofErr w:type="gramEnd"/>
      <w:r w:rsidRPr="00044D40">
        <w:rPr>
          <w:sz w:val="28"/>
          <w:szCs w:val="28"/>
        </w:rPr>
        <w:t xml:space="preserve"> 96,3 тыс. рублей и составили 101,4 процентов к уровню 2020 года. </w:t>
      </w:r>
    </w:p>
    <w:p w14:paraId="7E0253BB" w14:textId="0F53FD45" w:rsidR="000D1666" w:rsidRDefault="000D1666" w:rsidP="000D1666">
      <w:pPr>
        <w:ind w:firstLine="708"/>
        <w:jc w:val="both"/>
        <w:rPr>
          <w:color w:val="0070C0"/>
          <w:sz w:val="28"/>
          <w:szCs w:val="28"/>
        </w:rPr>
      </w:pPr>
    </w:p>
    <w:p w14:paraId="2427EB27" w14:textId="77777777" w:rsidR="004823AC" w:rsidRDefault="004823AC" w:rsidP="000D1666">
      <w:pPr>
        <w:ind w:firstLine="708"/>
        <w:jc w:val="both"/>
        <w:rPr>
          <w:color w:val="0070C0"/>
          <w:sz w:val="28"/>
          <w:szCs w:val="28"/>
        </w:rPr>
      </w:pPr>
    </w:p>
    <w:p w14:paraId="3A53172F" w14:textId="77777777" w:rsidR="000D1666" w:rsidRPr="00C86E49" w:rsidRDefault="000D1666" w:rsidP="000D1666">
      <w:pPr>
        <w:ind w:firstLine="567"/>
        <w:jc w:val="center"/>
        <w:rPr>
          <w:b/>
          <w:sz w:val="28"/>
          <w:szCs w:val="28"/>
        </w:rPr>
      </w:pPr>
      <w:r w:rsidRPr="00C86E49">
        <w:rPr>
          <w:b/>
          <w:sz w:val="28"/>
          <w:szCs w:val="28"/>
        </w:rPr>
        <w:t>ПРЕДЛОЖЕНИЯ</w:t>
      </w:r>
    </w:p>
    <w:p w14:paraId="20AD2F6E" w14:textId="10DFAF63" w:rsidR="000D1666" w:rsidRDefault="000D1666" w:rsidP="000D1666">
      <w:pPr>
        <w:ind w:firstLine="708"/>
        <w:jc w:val="both"/>
        <w:rPr>
          <w:sz w:val="28"/>
          <w:szCs w:val="28"/>
        </w:rPr>
      </w:pPr>
      <w:r w:rsidRPr="00C86E49">
        <w:rPr>
          <w:sz w:val="28"/>
          <w:szCs w:val="28"/>
        </w:rPr>
        <w:t>1.</w:t>
      </w:r>
      <w:r w:rsidR="007A4C5F">
        <w:rPr>
          <w:sz w:val="28"/>
          <w:szCs w:val="28"/>
        </w:rPr>
        <w:t xml:space="preserve"> </w:t>
      </w:r>
      <w:r w:rsidRPr="00C86E49">
        <w:rPr>
          <w:sz w:val="28"/>
          <w:szCs w:val="28"/>
        </w:rPr>
        <w:t>В целях устранения нарушений и недостатков, выявле</w:t>
      </w:r>
      <w:r>
        <w:rPr>
          <w:sz w:val="28"/>
          <w:szCs w:val="28"/>
        </w:rPr>
        <w:t xml:space="preserve">нных в ходе проверки направить </w:t>
      </w:r>
      <w:r w:rsidR="00726CFD">
        <w:rPr>
          <w:sz w:val="28"/>
          <w:szCs w:val="28"/>
        </w:rPr>
        <w:t>Представление</w:t>
      </w:r>
      <w:r w:rsidRPr="00C86E49">
        <w:rPr>
          <w:sz w:val="28"/>
          <w:szCs w:val="28"/>
        </w:rPr>
        <w:t xml:space="preserve"> и </w:t>
      </w:r>
      <w:proofErr w:type="gramStart"/>
      <w:r w:rsidRPr="00C86E49">
        <w:rPr>
          <w:sz w:val="28"/>
          <w:szCs w:val="28"/>
        </w:rPr>
        <w:t>предложить</w:t>
      </w:r>
      <w:r>
        <w:rPr>
          <w:sz w:val="28"/>
          <w:szCs w:val="28"/>
        </w:rPr>
        <w:t xml:space="preserve"> </w:t>
      </w:r>
      <w:r w:rsidRPr="00C86E49">
        <w:rPr>
          <w:sz w:val="28"/>
          <w:szCs w:val="28"/>
        </w:rPr>
        <w:t xml:space="preserve"> Администрации</w:t>
      </w:r>
      <w:proofErr w:type="gramEnd"/>
      <w:r w:rsidRPr="00C86E49">
        <w:rPr>
          <w:sz w:val="28"/>
          <w:szCs w:val="28"/>
        </w:rPr>
        <w:t xml:space="preserve"> муниципального района:</w:t>
      </w:r>
    </w:p>
    <w:p w14:paraId="6FCE001D" w14:textId="69C69199" w:rsidR="007A4C5F" w:rsidRPr="007A4C5F" w:rsidRDefault="00FE1F8A" w:rsidP="007A4C5F">
      <w:pPr>
        <w:ind w:firstLine="708"/>
        <w:jc w:val="both"/>
        <w:rPr>
          <w:sz w:val="28"/>
          <w:szCs w:val="28"/>
        </w:rPr>
      </w:pPr>
      <w:r w:rsidRPr="007A4C5F">
        <w:rPr>
          <w:sz w:val="28"/>
          <w:szCs w:val="28"/>
        </w:rPr>
        <w:t>-</w:t>
      </w:r>
      <w:r w:rsidR="007A4C5F" w:rsidRPr="007A4C5F">
        <w:rPr>
          <w:sz w:val="28"/>
          <w:szCs w:val="28"/>
        </w:rPr>
        <w:t xml:space="preserve"> у</w:t>
      </w:r>
      <w:r w:rsidR="007A4C5F" w:rsidRPr="007A4C5F">
        <w:rPr>
          <w:sz w:val="28"/>
          <w:szCs w:val="28"/>
        </w:rPr>
        <w:t>странить недостатки, установленные в ходе анализа Регламента;</w:t>
      </w:r>
    </w:p>
    <w:p w14:paraId="4CE75C69" w14:textId="5316478A" w:rsidR="007A4C5F" w:rsidRPr="007A4C5F" w:rsidRDefault="007A4C5F" w:rsidP="007A4C5F">
      <w:pPr>
        <w:ind w:firstLine="708"/>
        <w:jc w:val="both"/>
        <w:rPr>
          <w:sz w:val="28"/>
          <w:szCs w:val="28"/>
        </w:rPr>
      </w:pPr>
      <w:r>
        <w:rPr>
          <w:sz w:val="28"/>
          <w:szCs w:val="28"/>
        </w:rPr>
        <w:t xml:space="preserve">- </w:t>
      </w:r>
      <w:r w:rsidRPr="007A4C5F">
        <w:rPr>
          <w:sz w:val="28"/>
          <w:szCs w:val="28"/>
        </w:rPr>
        <w:t>п</w:t>
      </w:r>
      <w:r w:rsidRPr="007A4C5F">
        <w:rPr>
          <w:sz w:val="28"/>
          <w:szCs w:val="28"/>
        </w:rPr>
        <w:t>роводить регистрацию поступающих от граждан заявлений на получение муниципальной пенсии;</w:t>
      </w:r>
    </w:p>
    <w:p w14:paraId="62D0F5FE" w14:textId="1653E85F" w:rsidR="007A4C5F" w:rsidRPr="007A4C5F" w:rsidRDefault="007A4C5F" w:rsidP="007A4C5F">
      <w:pPr>
        <w:ind w:firstLine="708"/>
        <w:jc w:val="both"/>
        <w:rPr>
          <w:sz w:val="28"/>
          <w:szCs w:val="28"/>
        </w:rPr>
      </w:pPr>
      <w:r>
        <w:rPr>
          <w:sz w:val="28"/>
          <w:szCs w:val="28"/>
        </w:rPr>
        <w:t>- в</w:t>
      </w:r>
      <w:r w:rsidRPr="007A4C5F">
        <w:rPr>
          <w:bCs/>
          <w:sz w:val="28"/>
          <w:szCs w:val="28"/>
        </w:rPr>
        <w:t xml:space="preserve">озместить </w:t>
      </w:r>
      <w:r w:rsidRPr="007A4C5F">
        <w:rPr>
          <w:sz w:val="28"/>
          <w:szCs w:val="28"/>
        </w:rPr>
        <w:t>получателям муниципальной пенсии</w:t>
      </w:r>
      <w:r w:rsidRPr="007A4C5F">
        <w:rPr>
          <w:bCs/>
          <w:sz w:val="28"/>
          <w:szCs w:val="28"/>
        </w:rPr>
        <w:t xml:space="preserve"> недоплату, допущенную при начислении пенсии за выслугу лет;</w:t>
      </w:r>
    </w:p>
    <w:p w14:paraId="057A06EA" w14:textId="33C45C28" w:rsidR="007A4C5F" w:rsidRPr="007A4C5F" w:rsidRDefault="007A4C5F" w:rsidP="007A4C5F">
      <w:pPr>
        <w:ind w:firstLine="708"/>
        <w:jc w:val="both"/>
        <w:rPr>
          <w:sz w:val="28"/>
          <w:szCs w:val="28"/>
        </w:rPr>
      </w:pPr>
      <w:r>
        <w:rPr>
          <w:sz w:val="28"/>
          <w:szCs w:val="28"/>
        </w:rPr>
        <w:lastRenderedPageBreak/>
        <w:t>- п</w:t>
      </w:r>
      <w:r w:rsidRPr="007A4C5F">
        <w:rPr>
          <w:sz w:val="28"/>
          <w:szCs w:val="28"/>
          <w:lang w:eastAsia="ar-SA"/>
        </w:rPr>
        <w:t>ровести работу</w:t>
      </w:r>
      <w:r w:rsidRPr="007A4C5F">
        <w:rPr>
          <w:bCs/>
          <w:sz w:val="28"/>
          <w:szCs w:val="28"/>
        </w:rPr>
        <w:t xml:space="preserve"> по организации взаимодействия с государственными органами, владеющими персональными данными граждан, с целью получения информации, подтверждающей факт </w:t>
      </w:r>
      <w:proofErr w:type="gramStart"/>
      <w:r w:rsidRPr="007A4C5F">
        <w:rPr>
          <w:bCs/>
          <w:sz w:val="28"/>
          <w:szCs w:val="28"/>
        </w:rPr>
        <w:t>смерти  получателей</w:t>
      </w:r>
      <w:proofErr w:type="gramEnd"/>
      <w:r w:rsidRPr="007A4C5F">
        <w:rPr>
          <w:bCs/>
          <w:sz w:val="28"/>
          <w:szCs w:val="28"/>
        </w:rPr>
        <w:t xml:space="preserve"> муниципальной пенсии;</w:t>
      </w:r>
    </w:p>
    <w:p w14:paraId="3567F93A" w14:textId="04151638" w:rsidR="007A4C5F" w:rsidRPr="007A4C5F" w:rsidRDefault="007A4C5F" w:rsidP="007A4C5F">
      <w:pPr>
        <w:autoSpaceDE w:val="0"/>
        <w:autoSpaceDN w:val="0"/>
        <w:adjustRightInd w:val="0"/>
        <w:ind w:firstLine="708"/>
        <w:jc w:val="both"/>
        <w:rPr>
          <w:sz w:val="28"/>
          <w:szCs w:val="28"/>
        </w:rPr>
      </w:pPr>
      <w:r>
        <w:rPr>
          <w:sz w:val="28"/>
          <w:szCs w:val="28"/>
          <w:lang w:eastAsia="ar-SA"/>
        </w:rPr>
        <w:t>- п</w:t>
      </w:r>
      <w:r w:rsidRPr="007A4C5F">
        <w:rPr>
          <w:sz w:val="28"/>
          <w:szCs w:val="28"/>
        </w:rPr>
        <w:t>ровести инвентаризацию пенсионных дел с целью подтверждения количества получателей муниципальных пенсий;</w:t>
      </w:r>
    </w:p>
    <w:p w14:paraId="70D10514" w14:textId="6B1B3D5A" w:rsidR="007A4C5F" w:rsidRPr="007A4C5F" w:rsidRDefault="007A4C5F" w:rsidP="007A4C5F">
      <w:pPr>
        <w:ind w:firstLine="708"/>
        <w:jc w:val="both"/>
        <w:rPr>
          <w:sz w:val="28"/>
          <w:szCs w:val="28"/>
        </w:rPr>
      </w:pPr>
      <w:r>
        <w:rPr>
          <w:sz w:val="28"/>
          <w:szCs w:val="28"/>
        </w:rPr>
        <w:t>- р</w:t>
      </w:r>
      <w:r w:rsidRPr="007A4C5F">
        <w:rPr>
          <w:sz w:val="28"/>
          <w:szCs w:val="28"/>
        </w:rPr>
        <w:t xml:space="preserve">ассмотреть </w:t>
      </w:r>
      <w:proofErr w:type="gramStart"/>
      <w:r w:rsidRPr="007A4C5F">
        <w:rPr>
          <w:sz w:val="28"/>
          <w:szCs w:val="28"/>
        </w:rPr>
        <w:t>вопрос  о</w:t>
      </w:r>
      <w:proofErr w:type="gramEnd"/>
      <w:r w:rsidRPr="007A4C5F">
        <w:rPr>
          <w:sz w:val="28"/>
          <w:szCs w:val="28"/>
        </w:rPr>
        <w:t xml:space="preserve"> применении мер дисциплинарной ответстве</w:t>
      </w:r>
      <w:r w:rsidRPr="007A4C5F">
        <w:rPr>
          <w:sz w:val="28"/>
          <w:szCs w:val="28"/>
        </w:rPr>
        <w:t>н</w:t>
      </w:r>
      <w:r w:rsidRPr="007A4C5F">
        <w:rPr>
          <w:sz w:val="28"/>
          <w:szCs w:val="28"/>
        </w:rPr>
        <w:t>ности к сотрудникам по фактам, установленным в ходе контрольного мер</w:t>
      </w:r>
      <w:r w:rsidRPr="007A4C5F">
        <w:rPr>
          <w:sz w:val="28"/>
          <w:szCs w:val="28"/>
        </w:rPr>
        <w:t>о</w:t>
      </w:r>
      <w:r w:rsidRPr="007A4C5F">
        <w:rPr>
          <w:sz w:val="28"/>
          <w:szCs w:val="28"/>
        </w:rPr>
        <w:t>приятия.</w:t>
      </w:r>
    </w:p>
    <w:p w14:paraId="1DBCB665" w14:textId="4AA3A6BA" w:rsidR="007A4C5F" w:rsidRPr="00DC257F" w:rsidRDefault="007A4C5F" w:rsidP="007A4C5F">
      <w:pPr>
        <w:ind w:firstLine="708"/>
        <w:jc w:val="both"/>
        <w:rPr>
          <w:szCs w:val="28"/>
        </w:rPr>
      </w:pPr>
      <w:r>
        <w:rPr>
          <w:sz w:val="28"/>
          <w:szCs w:val="28"/>
        </w:rPr>
        <w:t>- п</w:t>
      </w:r>
      <w:r w:rsidRPr="007A4C5F">
        <w:rPr>
          <w:sz w:val="28"/>
          <w:szCs w:val="28"/>
        </w:rPr>
        <w:t>ринять меры по недопущению впредь нарушений, выявленных в ходе проведенного контрольного мероприятия.</w:t>
      </w:r>
    </w:p>
    <w:p w14:paraId="23C75E90" w14:textId="7058165E" w:rsidR="000D1666" w:rsidRPr="00C86E49" w:rsidRDefault="000D1666" w:rsidP="007A4C5F">
      <w:pPr>
        <w:ind w:firstLine="708"/>
        <w:jc w:val="both"/>
        <w:rPr>
          <w:sz w:val="28"/>
          <w:szCs w:val="28"/>
        </w:rPr>
      </w:pPr>
      <w:r w:rsidRPr="00C86E49">
        <w:rPr>
          <w:bCs/>
          <w:sz w:val="28"/>
          <w:szCs w:val="28"/>
        </w:rPr>
        <w:t>2</w:t>
      </w:r>
      <w:r w:rsidRPr="00C86E49">
        <w:rPr>
          <w:sz w:val="28"/>
          <w:szCs w:val="28"/>
        </w:rPr>
        <w:t>.</w:t>
      </w:r>
      <w:r w:rsidR="007A4C5F">
        <w:rPr>
          <w:sz w:val="28"/>
          <w:szCs w:val="28"/>
        </w:rPr>
        <w:t xml:space="preserve"> </w:t>
      </w:r>
      <w:r w:rsidRPr="00C86E49">
        <w:rPr>
          <w:sz w:val="28"/>
          <w:szCs w:val="28"/>
        </w:rPr>
        <w:t>Направить Отчет по результатам проведенной проверки Главе Администрации муниципального района.</w:t>
      </w:r>
    </w:p>
    <w:p w14:paraId="32838D8F" w14:textId="7E5F1732" w:rsidR="000D1666" w:rsidRDefault="000D1666" w:rsidP="000D1666">
      <w:pPr>
        <w:tabs>
          <w:tab w:val="num" w:pos="540"/>
        </w:tabs>
        <w:autoSpaceDE w:val="0"/>
        <w:autoSpaceDN w:val="0"/>
        <w:adjustRightInd w:val="0"/>
        <w:jc w:val="both"/>
        <w:rPr>
          <w:sz w:val="28"/>
          <w:szCs w:val="28"/>
        </w:rPr>
      </w:pPr>
      <w:r w:rsidRPr="00C86E49">
        <w:rPr>
          <w:b/>
          <w:bCs/>
          <w:sz w:val="28"/>
          <w:szCs w:val="28"/>
        </w:rPr>
        <w:tab/>
      </w:r>
      <w:r w:rsidR="007A4C5F">
        <w:rPr>
          <w:b/>
          <w:bCs/>
          <w:sz w:val="28"/>
          <w:szCs w:val="28"/>
        </w:rPr>
        <w:tab/>
      </w:r>
      <w:r w:rsidRPr="00C86E49">
        <w:rPr>
          <w:bCs/>
          <w:sz w:val="28"/>
          <w:szCs w:val="28"/>
        </w:rPr>
        <w:t>3</w:t>
      </w:r>
      <w:r w:rsidRPr="00C86E49">
        <w:rPr>
          <w:sz w:val="28"/>
          <w:szCs w:val="28"/>
        </w:rPr>
        <w:t>.</w:t>
      </w:r>
      <w:r w:rsidR="007A4C5F">
        <w:rPr>
          <w:sz w:val="28"/>
          <w:szCs w:val="28"/>
        </w:rPr>
        <w:t xml:space="preserve"> </w:t>
      </w:r>
      <w:bookmarkStart w:id="1" w:name="_GoBack"/>
      <w:bookmarkEnd w:id="1"/>
      <w:r w:rsidRPr="00C86E49">
        <w:rPr>
          <w:sz w:val="28"/>
          <w:szCs w:val="28"/>
        </w:rPr>
        <w:t>Направить Отчет по результатам проведенной проверки для сведения в Думу муниципального района.</w:t>
      </w:r>
    </w:p>
    <w:tbl>
      <w:tblPr>
        <w:tblW w:w="9889" w:type="dxa"/>
        <w:tblLook w:val="01E0" w:firstRow="1" w:lastRow="1" w:firstColumn="1" w:lastColumn="1" w:noHBand="0" w:noVBand="0"/>
      </w:tblPr>
      <w:tblGrid>
        <w:gridCol w:w="7054"/>
        <w:gridCol w:w="2835"/>
      </w:tblGrid>
      <w:tr w:rsidR="000D1666" w:rsidRPr="00C86E49" w14:paraId="437972AA" w14:textId="77777777" w:rsidTr="00464E68">
        <w:trPr>
          <w:trHeight w:val="193"/>
        </w:trPr>
        <w:tc>
          <w:tcPr>
            <w:tcW w:w="7054" w:type="dxa"/>
          </w:tcPr>
          <w:p w14:paraId="7BDA7938" w14:textId="36B8C2B3" w:rsidR="000D1666" w:rsidRDefault="000D1666" w:rsidP="00464E68">
            <w:pPr>
              <w:autoSpaceDE w:val="0"/>
              <w:autoSpaceDN w:val="0"/>
              <w:adjustRightInd w:val="0"/>
              <w:rPr>
                <w:sz w:val="28"/>
                <w:szCs w:val="28"/>
              </w:rPr>
            </w:pPr>
          </w:p>
          <w:p w14:paraId="69121E79" w14:textId="77777777" w:rsidR="007A4C5F" w:rsidRPr="00C86E49" w:rsidRDefault="007A4C5F" w:rsidP="00464E68">
            <w:pPr>
              <w:autoSpaceDE w:val="0"/>
              <w:autoSpaceDN w:val="0"/>
              <w:adjustRightInd w:val="0"/>
              <w:rPr>
                <w:sz w:val="28"/>
                <w:szCs w:val="28"/>
              </w:rPr>
            </w:pPr>
          </w:p>
          <w:p w14:paraId="0769441F" w14:textId="77777777" w:rsidR="000D1666" w:rsidRPr="00C86E49" w:rsidRDefault="000D1666" w:rsidP="00464E68">
            <w:pPr>
              <w:autoSpaceDE w:val="0"/>
              <w:autoSpaceDN w:val="0"/>
              <w:adjustRightInd w:val="0"/>
              <w:rPr>
                <w:sz w:val="28"/>
                <w:szCs w:val="28"/>
              </w:rPr>
            </w:pPr>
            <w:r w:rsidRPr="00C86E49">
              <w:rPr>
                <w:sz w:val="28"/>
                <w:szCs w:val="28"/>
              </w:rPr>
              <w:t>Аудитор Контрольно-счетной палаты</w:t>
            </w:r>
          </w:p>
          <w:p w14:paraId="6C670697" w14:textId="77777777" w:rsidR="000D1666" w:rsidRPr="00C86E49" w:rsidRDefault="000D1666" w:rsidP="00464E68">
            <w:pPr>
              <w:autoSpaceDE w:val="0"/>
              <w:autoSpaceDN w:val="0"/>
              <w:adjustRightInd w:val="0"/>
              <w:rPr>
                <w:sz w:val="28"/>
                <w:szCs w:val="28"/>
              </w:rPr>
            </w:pPr>
            <w:r w:rsidRPr="00C86E49">
              <w:rPr>
                <w:sz w:val="28"/>
                <w:szCs w:val="28"/>
              </w:rPr>
              <w:t>муниципального района</w:t>
            </w:r>
          </w:p>
        </w:tc>
        <w:tc>
          <w:tcPr>
            <w:tcW w:w="2835" w:type="dxa"/>
            <w:vAlign w:val="bottom"/>
          </w:tcPr>
          <w:p w14:paraId="4774CAF0" w14:textId="77777777" w:rsidR="000D1666" w:rsidRPr="00C86E49" w:rsidRDefault="000D1666" w:rsidP="00464E68">
            <w:pPr>
              <w:autoSpaceDE w:val="0"/>
              <w:autoSpaceDN w:val="0"/>
              <w:adjustRightInd w:val="0"/>
              <w:jc w:val="center"/>
              <w:rPr>
                <w:sz w:val="28"/>
                <w:szCs w:val="28"/>
              </w:rPr>
            </w:pPr>
          </w:p>
          <w:p w14:paraId="669A2B3B" w14:textId="77777777" w:rsidR="000D1666" w:rsidRPr="00C86E49" w:rsidRDefault="000D1666" w:rsidP="00464E68">
            <w:pPr>
              <w:autoSpaceDE w:val="0"/>
              <w:autoSpaceDN w:val="0"/>
              <w:adjustRightInd w:val="0"/>
              <w:jc w:val="center"/>
              <w:rPr>
                <w:sz w:val="28"/>
                <w:szCs w:val="28"/>
              </w:rPr>
            </w:pPr>
            <w:r w:rsidRPr="00C86E49">
              <w:rPr>
                <w:sz w:val="28"/>
                <w:szCs w:val="28"/>
              </w:rPr>
              <w:t xml:space="preserve">     И.</w:t>
            </w:r>
            <w:r>
              <w:rPr>
                <w:sz w:val="28"/>
                <w:szCs w:val="28"/>
              </w:rPr>
              <w:t>Р</w:t>
            </w:r>
            <w:r w:rsidRPr="00C86E49">
              <w:rPr>
                <w:sz w:val="28"/>
                <w:szCs w:val="28"/>
              </w:rPr>
              <w:t>. Л</w:t>
            </w:r>
            <w:r>
              <w:rPr>
                <w:sz w:val="28"/>
                <w:szCs w:val="28"/>
              </w:rPr>
              <w:t>епешкина</w:t>
            </w:r>
          </w:p>
        </w:tc>
      </w:tr>
      <w:tr w:rsidR="000D1666" w:rsidRPr="00C86E49" w14:paraId="7E7745F9" w14:textId="77777777" w:rsidTr="00464E68">
        <w:trPr>
          <w:trHeight w:val="193"/>
        </w:trPr>
        <w:tc>
          <w:tcPr>
            <w:tcW w:w="7054" w:type="dxa"/>
          </w:tcPr>
          <w:p w14:paraId="2530C3BE" w14:textId="77777777" w:rsidR="000D1666" w:rsidRPr="00C86E49" w:rsidRDefault="000D1666" w:rsidP="00464E68">
            <w:pPr>
              <w:autoSpaceDE w:val="0"/>
              <w:autoSpaceDN w:val="0"/>
              <w:adjustRightInd w:val="0"/>
              <w:rPr>
                <w:sz w:val="28"/>
                <w:szCs w:val="28"/>
              </w:rPr>
            </w:pPr>
          </w:p>
          <w:p w14:paraId="5AD21DA6" w14:textId="77777777" w:rsidR="000D1666" w:rsidRPr="00C86E49" w:rsidRDefault="000D1666" w:rsidP="00464E68">
            <w:pPr>
              <w:autoSpaceDE w:val="0"/>
              <w:autoSpaceDN w:val="0"/>
              <w:adjustRightInd w:val="0"/>
              <w:rPr>
                <w:sz w:val="28"/>
                <w:szCs w:val="28"/>
              </w:rPr>
            </w:pPr>
            <w:r w:rsidRPr="00C86E49">
              <w:rPr>
                <w:sz w:val="28"/>
                <w:szCs w:val="28"/>
              </w:rPr>
              <w:t>Аудитор Контрольно-счетной палаты</w:t>
            </w:r>
          </w:p>
          <w:p w14:paraId="49C84A09" w14:textId="77777777" w:rsidR="000D1666" w:rsidRPr="00C86E49" w:rsidRDefault="000D1666" w:rsidP="00464E68">
            <w:pPr>
              <w:autoSpaceDE w:val="0"/>
              <w:autoSpaceDN w:val="0"/>
              <w:adjustRightInd w:val="0"/>
              <w:rPr>
                <w:sz w:val="28"/>
                <w:szCs w:val="28"/>
              </w:rPr>
            </w:pPr>
            <w:r w:rsidRPr="00C86E49">
              <w:rPr>
                <w:sz w:val="28"/>
                <w:szCs w:val="28"/>
              </w:rPr>
              <w:t>муниципального района</w:t>
            </w:r>
          </w:p>
        </w:tc>
        <w:tc>
          <w:tcPr>
            <w:tcW w:w="2835" w:type="dxa"/>
            <w:vAlign w:val="bottom"/>
          </w:tcPr>
          <w:p w14:paraId="23CD2838" w14:textId="77777777" w:rsidR="000D1666" w:rsidRPr="00C86E49" w:rsidRDefault="000D1666" w:rsidP="00464E68">
            <w:pPr>
              <w:autoSpaceDE w:val="0"/>
              <w:autoSpaceDN w:val="0"/>
              <w:adjustRightInd w:val="0"/>
              <w:jc w:val="center"/>
              <w:rPr>
                <w:sz w:val="28"/>
                <w:szCs w:val="28"/>
              </w:rPr>
            </w:pPr>
          </w:p>
          <w:p w14:paraId="108CA3DE" w14:textId="77777777" w:rsidR="000D1666" w:rsidRPr="00C86E49" w:rsidRDefault="000D1666" w:rsidP="00464E68">
            <w:pPr>
              <w:autoSpaceDE w:val="0"/>
              <w:autoSpaceDN w:val="0"/>
              <w:adjustRightInd w:val="0"/>
              <w:rPr>
                <w:sz w:val="28"/>
                <w:szCs w:val="28"/>
              </w:rPr>
            </w:pPr>
            <w:r w:rsidRPr="00C86E49">
              <w:rPr>
                <w:sz w:val="28"/>
                <w:szCs w:val="28"/>
              </w:rPr>
              <w:t xml:space="preserve">  </w:t>
            </w:r>
            <w:r>
              <w:rPr>
                <w:sz w:val="28"/>
                <w:szCs w:val="28"/>
              </w:rPr>
              <w:t xml:space="preserve">   </w:t>
            </w:r>
            <w:r w:rsidRPr="00C86E49">
              <w:rPr>
                <w:sz w:val="28"/>
                <w:szCs w:val="28"/>
              </w:rPr>
              <w:t xml:space="preserve">   И.А. </w:t>
            </w:r>
            <w:proofErr w:type="spellStart"/>
            <w:r w:rsidRPr="00C86E49">
              <w:rPr>
                <w:sz w:val="28"/>
                <w:szCs w:val="28"/>
              </w:rPr>
              <w:t>Лукашёва</w:t>
            </w:r>
            <w:proofErr w:type="spellEnd"/>
          </w:p>
        </w:tc>
      </w:tr>
    </w:tbl>
    <w:p w14:paraId="47370559" w14:textId="77777777" w:rsidR="00FC7630" w:rsidRDefault="00FC7630"/>
    <w:sectPr w:rsidR="00FC7630" w:rsidSect="00DE6D86">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702D2" w14:textId="77777777" w:rsidR="00CB709B" w:rsidRDefault="00CB709B" w:rsidP="000D1666">
      <w:r>
        <w:separator/>
      </w:r>
    </w:p>
  </w:endnote>
  <w:endnote w:type="continuationSeparator" w:id="0">
    <w:p w14:paraId="52E2F74F" w14:textId="77777777" w:rsidR="00CB709B" w:rsidRDefault="00CB709B" w:rsidP="000D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2E302" w14:textId="77777777" w:rsidR="00CB709B" w:rsidRDefault="00CB709B" w:rsidP="000D1666">
      <w:r>
        <w:separator/>
      </w:r>
    </w:p>
  </w:footnote>
  <w:footnote w:type="continuationSeparator" w:id="0">
    <w:p w14:paraId="300CCB26" w14:textId="77777777" w:rsidR="00CB709B" w:rsidRDefault="00CB709B" w:rsidP="000D1666">
      <w:r>
        <w:continuationSeparator/>
      </w:r>
    </w:p>
  </w:footnote>
  <w:footnote w:id="1">
    <w:p w14:paraId="40C468DA" w14:textId="77777777" w:rsidR="000D1666" w:rsidRPr="00CB3EC4" w:rsidRDefault="000D1666" w:rsidP="000D1666">
      <w:pPr>
        <w:pStyle w:val="a6"/>
        <w:jc w:val="both"/>
        <w:rPr>
          <w:rFonts w:ascii="Times New Roman CYR" w:hAnsi="Times New Roman CYR"/>
          <w:szCs w:val="20"/>
        </w:rPr>
      </w:pPr>
      <w:r>
        <w:rPr>
          <w:rStyle w:val="a8"/>
        </w:rPr>
        <w:footnoteRef/>
      </w:r>
      <w:r>
        <w:t xml:space="preserve"> </w:t>
      </w:r>
      <w:r w:rsidRPr="00CB3EC4">
        <w:rPr>
          <w:rFonts w:ascii="Times New Roman CYR" w:hAnsi="Times New Roman CYR"/>
          <w:szCs w:val="20"/>
        </w:rPr>
        <w:t xml:space="preserve">На основании решения Думы муниципального района от </w:t>
      </w:r>
      <w:proofErr w:type="gramStart"/>
      <w:r w:rsidRPr="00CB3EC4">
        <w:rPr>
          <w:rFonts w:ascii="Times New Roman CYR" w:hAnsi="Times New Roman CYR"/>
          <w:szCs w:val="20"/>
        </w:rPr>
        <w:t>29.10.2020  №</w:t>
      </w:r>
      <w:proofErr w:type="gramEnd"/>
      <w:r w:rsidRPr="00CB3EC4">
        <w:rPr>
          <w:rFonts w:ascii="Times New Roman CYR" w:hAnsi="Times New Roman CYR"/>
          <w:szCs w:val="20"/>
        </w:rPr>
        <w:t xml:space="preserve"> 15 «Об утверждении структуры Администрации </w:t>
      </w:r>
      <w:proofErr w:type="spellStart"/>
      <w:r w:rsidRPr="00CB3EC4">
        <w:rPr>
          <w:rFonts w:ascii="Times New Roman CYR" w:hAnsi="Times New Roman CYR"/>
          <w:szCs w:val="20"/>
        </w:rPr>
        <w:t>Боровичского</w:t>
      </w:r>
      <w:proofErr w:type="spellEnd"/>
      <w:r w:rsidRPr="00CB3EC4">
        <w:rPr>
          <w:rFonts w:ascii="Times New Roman CYR" w:hAnsi="Times New Roman CYR"/>
          <w:szCs w:val="20"/>
        </w:rPr>
        <w:t xml:space="preserve"> муниципального района»</w:t>
      </w:r>
      <w:r>
        <w:rPr>
          <w:rFonts w:ascii="Times New Roman CYR" w:hAnsi="Times New Roman CYR"/>
          <w:szCs w:val="20"/>
        </w:rPr>
        <w:t xml:space="preserve"> распоряжением Администрации муниципального района от 29.12.2020 №226-рз утверждено Положение о комитете по административно-правой и кадровой работе Администрации муниципального района,  с 11 января 2021 года осуществляет свои полномочия.</w:t>
      </w:r>
    </w:p>
  </w:footnote>
  <w:footnote w:id="2">
    <w:p w14:paraId="49F755BA" w14:textId="77777777" w:rsidR="000D1666" w:rsidRDefault="000D1666" w:rsidP="000D1666">
      <w:pPr>
        <w:autoSpaceDE w:val="0"/>
        <w:autoSpaceDN w:val="0"/>
        <w:adjustRightInd w:val="0"/>
        <w:ind w:firstLine="540"/>
        <w:jc w:val="both"/>
      </w:pPr>
      <w:r>
        <w:rPr>
          <w:rStyle w:val="a8"/>
        </w:rPr>
        <w:footnoteRef/>
      </w:r>
      <w:r>
        <w:t xml:space="preserve"> </w:t>
      </w:r>
      <w:r w:rsidRPr="009A2607">
        <w:rPr>
          <w:sz w:val="20"/>
          <w:szCs w:val="20"/>
        </w:rPr>
        <w:t>Координаци</w:t>
      </w:r>
      <w:r>
        <w:rPr>
          <w:sz w:val="20"/>
          <w:szCs w:val="20"/>
        </w:rPr>
        <w:t>ю</w:t>
      </w:r>
      <w:r w:rsidRPr="009A2607">
        <w:rPr>
          <w:sz w:val="20"/>
          <w:szCs w:val="20"/>
        </w:rPr>
        <w:t xml:space="preserve"> работы по вопросам пенсионного обеспечения муниципальных служащих, лиц, замещавших муниципальные должности, </w:t>
      </w:r>
      <w:r>
        <w:rPr>
          <w:sz w:val="20"/>
          <w:szCs w:val="20"/>
        </w:rPr>
        <w:t>осуществляет</w:t>
      </w:r>
      <w:r w:rsidRPr="009A2607">
        <w:rPr>
          <w:sz w:val="20"/>
          <w:szCs w:val="20"/>
        </w:rPr>
        <w:t xml:space="preserve"> </w:t>
      </w:r>
      <w:r w:rsidRPr="0065665A">
        <w:rPr>
          <w:sz w:val="20"/>
          <w:szCs w:val="20"/>
        </w:rPr>
        <w:t>комитет по административно-правовой и кадровой работе</w:t>
      </w:r>
      <w:r>
        <w:rPr>
          <w:sz w:val="20"/>
          <w:szCs w:val="20"/>
        </w:rPr>
        <w:t xml:space="preserve"> в лице</w:t>
      </w:r>
      <w:r w:rsidRPr="009A2607">
        <w:rPr>
          <w:sz w:val="20"/>
          <w:szCs w:val="20"/>
        </w:rPr>
        <w:t xml:space="preserve"> отдел</w:t>
      </w:r>
      <w:r>
        <w:rPr>
          <w:sz w:val="20"/>
          <w:szCs w:val="20"/>
        </w:rPr>
        <w:t>а</w:t>
      </w:r>
      <w:r w:rsidRPr="009A2607">
        <w:rPr>
          <w:sz w:val="20"/>
          <w:szCs w:val="20"/>
        </w:rPr>
        <w:t xml:space="preserve"> по правовым и кадровым вопросам Адми</w:t>
      </w:r>
      <w:r>
        <w:rPr>
          <w:sz w:val="20"/>
          <w:szCs w:val="20"/>
        </w:rPr>
        <w:t>нистрации муниципального района</w:t>
      </w:r>
    </w:p>
  </w:footnote>
  <w:footnote w:id="3">
    <w:p w14:paraId="30A094F1" w14:textId="77777777" w:rsidR="000D1666" w:rsidRDefault="000D1666" w:rsidP="000D1666">
      <w:pPr>
        <w:autoSpaceDE w:val="0"/>
        <w:autoSpaceDN w:val="0"/>
        <w:adjustRightInd w:val="0"/>
        <w:jc w:val="both"/>
        <w:rPr>
          <w:sz w:val="20"/>
          <w:szCs w:val="20"/>
        </w:rPr>
      </w:pPr>
      <w:r>
        <w:rPr>
          <w:rStyle w:val="a8"/>
        </w:rPr>
        <w:footnoteRef/>
      </w:r>
      <w:r>
        <w:t xml:space="preserve"> </w:t>
      </w:r>
      <w:r>
        <w:rPr>
          <w:sz w:val="20"/>
          <w:szCs w:val="20"/>
        </w:rPr>
        <w:t xml:space="preserve"> должностей муниципальной службы; муниципальных должностей; государственных должностей РФ и государственных должностей субъектов РФ;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p>
    <w:p w14:paraId="1B7EA942" w14:textId="77777777" w:rsidR="000D1666" w:rsidRDefault="000D1666" w:rsidP="000D1666">
      <w:pPr>
        <w:pStyle w:val="a6"/>
      </w:pPr>
    </w:p>
  </w:footnote>
  <w:footnote w:id="4">
    <w:p w14:paraId="65301C4B" w14:textId="77777777" w:rsidR="000D1666" w:rsidRPr="00C90D02" w:rsidRDefault="000D1666" w:rsidP="000D1666">
      <w:pPr>
        <w:pStyle w:val="a6"/>
      </w:pPr>
      <w:r>
        <w:rPr>
          <w:rStyle w:val="a8"/>
        </w:rPr>
        <w:footnoteRef/>
      </w:r>
      <w:r>
        <w:t xml:space="preserve"> </w:t>
      </w:r>
      <w:r w:rsidRPr="00083F64">
        <w:rPr>
          <w:sz w:val="18"/>
          <w:szCs w:val="18"/>
        </w:rPr>
        <w:t>С изменениями от 2</w:t>
      </w:r>
      <w:r>
        <w:rPr>
          <w:sz w:val="18"/>
          <w:szCs w:val="18"/>
        </w:rPr>
        <w:t>5</w:t>
      </w:r>
      <w:r w:rsidRPr="00083F64">
        <w:rPr>
          <w:sz w:val="18"/>
          <w:szCs w:val="18"/>
        </w:rPr>
        <w:t>.</w:t>
      </w:r>
      <w:r>
        <w:rPr>
          <w:sz w:val="18"/>
          <w:szCs w:val="18"/>
        </w:rPr>
        <w:t>05</w:t>
      </w:r>
      <w:r w:rsidRPr="00083F64">
        <w:rPr>
          <w:sz w:val="18"/>
          <w:szCs w:val="18"/>
        </w:rPr>
        <w:t>.202</w:t>
      </w:r>
      <w:r>
        <w:rPr>
          <w:sz w:val="18"/>
          <w:szCs w:val="18"/>
        </w:rPr>
        <w:t>1</w:t>
      </w:r>
      <w:r w:rsidRPr="00083F64">
        <w:rPr>
          <w:sz w:val="18"/>
          <w:szCs w:val="18"/>
        </w:rPr>
        <w:t xml:space="preserve"> №</w:t>
      </w:r>
      <w:r>
        <w:rPr>
          <w:sz w:val="18"/>
          <w:szCs w:val="18"/>
        </w:rPr>
        <w:t>50</w:t>
      </w:r>
    </w:p>
  </w:footnote>
  <w:footnote w:id="5">
    <w:p w14:paraId="01BA68DA" w14:textId="77777777" w:rsidR="000D1666" w:rsidRDefault="000D1666" w:rsidP="000D1666">
      <w:pPr>
        <w:pStyle w:val="a6"/>
        <w:keepLines/>
        <w:widowControl w:val="0"/>
      </w:pPr>
      <w:r>
        <w:rPr>
          <w:rStyle w:val="a8"/>
        </w:rPr>
        <w:footnoteRef/>
      </w:r>
      <w:r>
        <w:t xml:space="preserve"> Р</w:t>
      </w:r>
      <w:r w:rsidRPr="00EA5BA4">
        <w:t xml:space="preserve">ешение Думы муниципального района от 18.08.2011 № 74 «Об утверждении Положения об оплате труда муниципальных служащих и лиц, замещающих муниципальные должности на постоянной (штатной) основе в органах местного самоуправления </w:t>
      </w:r>
      <w:proofErr w:type="spellStart"/>
      <w:r w:rsidRPr="00EA5BA4">
        <w:t>Боровичского</w:t>
      </w:r>
      <w:proofErr w:type="spellEnd"/>
      <w:r w:rsidRPr="00EA5BA4">
        <w:t xml:space="preserve"> муниципального района»</w:t>
      </w:r>
      <w:r>
        <w:t>.</w:t>
      </w:r>
    </w:p>
  </w:footnote>
  <w:footnote w:id="6">
    <w:p w14:paraId="6755337B" w14:textId="77777777" w:rsidR="000D1666" w:rsidRDefault="000D1666" w:rsidP="000D1666">
      <w:pPr>
        <w:autoSpaceDE w:val="0"/>
        <w:autoSpaceDN w:val="0"/>
        <w:adjustRightInd w:val="0"/>
        <w:jc w:val="both"/>
        <w:rPr>
          <w:sz w:val="20"/>
          <w:szCs w:val="20"/>
        </w:rPr>
      </w:pPr>
      <w:r>
        <w:rPr>
          <w:rStyle w:val="a8"/>
        </w:rPr>
        <w:footnoteRef/>
      </w:r>
      <w:r>
        <w:t xml:space="preserve"> </w:t>
      </w:r>
      <w:r>
        <w:rPr>
          <w:sz w:val="20"/>
          <w:szCs w:val="20"/>
        </w:rPr>
        <w:t xml:space="preserve"> должностей муниципальной службы; муниципальных должностей; государственных должностей РФ и государственных должностей субъектов РФ;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p>
    <w:p w14:paraId="4AA4F00B" w14:textId="77777777" w:rsidR="000D1666" w:rsidRDefault="000D1666" w:rsidP="000D1666">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233692"/>
      <w:docPartObj>
        <w:docPartGallery w:val="Page Numbers (Top of Page)"/>
        <w:docPartUnique/>
      </w:docPartObj>
    </w:sdtPr>
    <w:sdtEndPr/>
    <w:sdtContent>
      <w:p w14:paraId="69CD28D5" w14:textId="6B86B5F0" w:rsidR="00DE6D86" w:rsidRDefault="00DE6D86">
        <w:pPr>
          <w:pStyle w:val="ac"/>
          <w:jc w:val="center"/>
        </w:pPr>
        <w:r>
          <w:fldChar w:fldCharType="begin"/>
        </w:r>
        <w:r>
          <w:instrText>PAGE   \* MERGEFORMAT</w:instrText>
        </w:r>
        <w:r>
          <w:fldChar w:fldCharType="separate"/>
        </w:r>
        <w:r w:rsidR="00726CFD">
          <w:rPr>
            <w:noProof/>
          </w:rPr>
          <w:t>13</w:t>
        </w:r>
        <w:r>
          <w:fldChar w:fldCharType="end"/>
        </w:r>
      </w:p>
    </w:sdtContent>
  </w:sdt>
  <w:p w14:paraId="1B68374B" w14:textId="77777777" w:rsidR="00DE6D86" w:rsidRDefault="00DE6D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3554F"/>
    <w:multiLevelType w:val="hybridMultilevel"/>
    <w:tmpl w:val="21E4A0FA"/>
    <w:lvl w:ilvl="0" w:tplc="0BC4A434">
      <w:start w:val="1"/>
      <w:numFmt w:val="decimal"/>
      <w:lvlText w:val="%1."/>
      <w:lvlJc w:val="left"/>
      <w:pPr>
        <w:ind w:left="1098" w:hanging="3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F1"/>
    <w:rsid w:val="0000733A"/>
    <w:rsid w:val="000729C4"/>
    <w:rsid w:val="000D1666"/>
    <w:rsid w:val="0045006E"/>
    <w:rsid w:val="004823AC"/>
    <w:rsid w:val="00676FEB"/>
    <w:rsid w:val="00726CFD"/>
    <w:rsid w:val="007A4C5F"/>
    <w:rsid w:val="00C835E4"/>
    <w:rsid w:val="00CB709B"/>
    <w:rsid w:val="00D418F1"/>
    <w:rsid w:val="00DE6D86"/>
    <w:rsid w:val="00FC7630"/>
    <w:rsid w:val="00FE1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C201"/>
  <w15:chartTrackingRefBased/>
  <w15:docId w15:val="{0494459F-E116-4ABB-A335-A879FE00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6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1666"/>
    <w:pPr>
      <w:ind w:left="720"/>
      <w:contextualSpacing/>
    </w:pPr>
  </w:style>
  <w:style w:type="paragraph" w:styleId="a4">
    <w:name w:val="Body Text Indent"/>
    <w:basedOn w:val="a"/>
    <w:link w:val="a5"/>
    <w:rsid w:val="000D1666"/>
    <w:pPr>
      <w:widowControl w:val="0"/>
      <w:adjustRightInd w:val="0"/>
      <w:spacing w:line="360" w:lineRule="atLeast"/>
      <w:ind w:firstLine="720"/>
      <w:jc w:val="both"/>
    </w:pPr>
    <w:rPr>
      <w:bCs/>
      <w:sz w:val="28"/>
    </w:rPr>
  </w:style>
  <w:style w:type="character" w:customStyle="1" w:styleId="a5">
    <w:name w:val="Основной текст с отступом Знак"/>
    <w:basedOn w:val="a0"/>
    <w:link w:val="a4"/>
    <w:rsid w:val="000D1666"/>
    <w:rPr>
      <w:rFonts w:ascii="Times New Roman" w:eastAsia="Times New Roman" w:hAnsi="Times New Roman" w:cs="Times New Roman"/>
      <w:bCs/>
      <w:sz w:val="28"/>
      <w:szCs w:val="24"/>
      <w:lang w:eastAsia="ru-RU"/>
    </w:rPr>
  </w:style>
  <w:style w:type="paragraph" w:customStyle="1" w:styleId="Default">
    <w:name w:val="Default"/>
    <w:rsid w:val="000D166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basedOn w:val="a"/>
    <w:link w:val="a7"/>
    <w:rsid w:val="000D1666"/>
    <w:rPr>
      <w:sz w:val="20"/>
    </w:rPr>
  </w:style>
  <w:style w:type="character" w:customStyle="1" w:styleId="a7">
    <w:name w:val="Текст сноски Знак"/>
    <w:basedOn w:val="a0"/>
    <w:link w:val="a6"/>
    <w:rsid w:val="000D1666"/>
    <w:rPr>
      <w:rFonts w:ascii="Times New Roman" w:eastAsia="Times New Roman" w:hAnsi="Times New Roman" w:cs="Times New Roman"/>
      <w:sz w:val="20"/>
      <w:szCs w:val="24"/>
      <w:lang w:eastAsia="ru-RU"/>
    </w:rPr>
  </w:style>
  <w:style w:type="character" w:styleId="a8">
    <w:name w:val="footnote reference"/>
    <w:aliases w:val="текст сноски"/>
    <w:rsid w:val="000D1666"/>
    <w:rPr>
      <w:vertAlign w:val="superscript"/>
    </w:rPr>
  </w:style>
  <w:style w:type="paragraph" w:styleId="a9">
    <w:name w:val="Balloon Text"/>
    <w:basedOn w:val="a"/>
    <w:link w:val="aa"/>
    <w:uiPriority w:val="99"/>
    <w:semiHidden/>
    <w:unhideWhenUsed/>
    <w:rsid w:val="00DE6D86"/>
    <w:rPr>
      <w:rFonts w:ascii="Segoe UI" w:hAnsi="Segoe UI" w:cs="Segoe UI"/>
      <w:sz w:val="18"/>
      <w:szCs w:val="18"/>
    </w:rPr>
  </w:style>
  <w:style w:type="character" w:customStyle="1" w:styleId="aa">
    <w:name w:val="Текст выноски Знак"/>
    <w:basedOn w:val="a0"/>
    <w:link w:val="a9"/>
    <w:uiPriority w:val="99"/>
    <w:semiHidden/>
    <w:rsid w:val="00DE6D86"/>
    <w:rPr>
      <w:rFonts w:ascii="Segoe UI" w:eastAsia="Times New Roman" w:hAnsi="Segoe UI" w:cs="Segoe UI"/>
      <w:sz w:val="18"/>
      <w:szCs w:val="18"/>
      <w:lang w:eastAsia="ru-RU"/>
    </w:rPr>
  </w:style>
  <w:style w:type="character" w:styleId="ab">
    <w:name w:val="line number"/>
    <w:basedOn w:val="a0"/>
    <w:uiPriority w:val="99"/>
    <w:semiHidden/>
    <w:unhideWhenUsed/>
    <w:rsid w:val="00DE6D86"/>
  </w:style>
  <w:style w:type="paragraph" w:styleId="ac">
    <w:name w:val="header"/>
    <w:basedOn w:val="a"/>
    <w:link w:val="ad"/>
    <w:uiPriority w:val="99"/>
    <w:unhideWhenUsed/>
    <w:rsid w:val="00DE6D86"/>
    <w:pPr>
      <w:tabs>
        <w:tab w:val="center" w:pos="4677"/>
        <w:tab w:val="right" w:pos="9355"/>
      </w:tabs>
    </w:pPr>
  </w:style>
  <w:style w:type="character" w:customStyle="1" w:styleId="ad">
    <w:name w:val="Верхний колонтитул Знак"/>
    <w:basedOn w:val="a0"/>
    <w:link w:val="ac"/>
    <w:uiPriority w:val="99"/>
    <w:rsid w:val="00DE6D8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E6D86"/>
    <w:pPr>
      <w:tabs>
        <w:tab w:val="center" w:pos="4677"/>
        <w:tab w:val="right" w:pos="9355"/>
      </w:tabs>
    </w:pPr>
  </w:style>
  <w:style w:type="character" w:customStyle="1" w:styleId="af">
    <w:name w:val="Нижний колонтитул Знак"/>
    <w:basedOn w:val="a0"/>
    <w:link w:val="ae"/>
    <w:uiPriority w:val="99"/>
    <w:rsid w:val="00DE6D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DB0F24098F628AACEFC52F955D4B022C083FF243A4D2728CBD8BBDFF45A5D78673281D9C9F8615967818D1EP3p8L" TargetMode="External"/><Relationship Id="rId13" Type="http://schemas.openxmlformats.org/officeDocument/2006/relationships/hyperlink" Target="consultantplus://offline/ref=3AE4DF60BEE8DF42A5EF81ADAA7F61F309EF0D48A1B9F1ADE7FBE1EE62E7C424680A8074494852410D04560B7F8815B853EE42B49FB3CE7Em8v9L" TargetMode="External"/><Relationship Id="rId18" Type="http://schemas.openxmlformats.org/officeDocument/2006/relationships/hyperlink" Target="consultantplus://offline/ref=5E5058F9D6AD99295A41F52D8078F37492C6B7F1F8BB86139B89EF1B7BB3AE2B4156EC126D42FC1EA1EBA64B7AI4k4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AE4DF60BEE8DF42A5EF81ADAA7F61F309EF0D48A1B9F1ADE7FBE1EE62E7C424680A8074494852450A04560B7F8815B853EE42B49FB3CE7Em8v9L" TargetMode="External"/><Relationship Id="rId17" Type="http://schemas.openxmlformats.org/officeDocument/2006/relationships/hyperlink" Target="consultantplus://offline/ref=A63D8E2FF03B385984EB82AF80C3E3CC86A6E3FA25D36047F6EB764AA43197D8A09DF3CAC73A34888CEEEE11250B29DF94B00AAF6A6C03422103I" TargetMode="External"/><Relationship Id="rId2" Type="http://schemas.openxmlformats.org/officeDocument/2006/relationships/numbering" Target="numbering.xml"/><Relationship Id="rId16" Type="http://schemas.openxmlformats.org/officeDocument/2006/relationships/hyperlink" Target="consultantplus://offline/ref=3B25B36932417EBA4908557EBE3A090DB21D88394DB982388C20021E6781F81DAB53C12AE468587108EB5E6133A955ECCFd8G" TargetMode="External"/><Relationship Id="rId20" Type="http://schemas.openxmlformats.org/officeDocument/2006/relationships/hyperlink" Target="consultantplus://offline/ref=3B25B36932417EBA4908557EBE3A090DB21D88394DB982388C20021E6781F81DAB53C12AE468587108EB5E6133A955ECCFd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E4DF60BEE8DF42A5EF81ADAA7F61F309EF0D48A1B9F1ADE7FBE1EE62E7C424680A8074494856410104560B7F8815B853EE42B49FB3CE7Em8v9L" TargetMode="External"/><Relationship Id="rId5" Type="http://schemas.openxmlformats.org/officeDocument/2006/relationships/webSettings" Target="webSettings.xml"/><Relationship Id="rId15" Type="http://schemas.openxmlformats.org/officeDocument/2006/relationships/hyperlink" Target="consultantplus://offline/ref=3B25B36932417EBA49084B73A8565605B51ED53146B98169D57F59433088F24AEC1C987AA03D56710DFE0A3869FE58EEFDDB2890B1B668D0CCd0G" TargetMode="External"/><Relationship Id="rId23" Type="http://schemas.openxmlformats.org/officeDocument/2006/relationships/theme" Target="theme/theme1.xml"/><Relationship Id="rId10" Type="http://schemas.openxmlformats.org/officeDocument/2006/relationships/hyperlink" Target="consultantplus://offline/ref=568DB0F24098F628AACEFC52F955D4B022CF81FC253E4D2728CBD8BBDFF45A5D6A676A8EDECEED350F3DD6801E3BB6CEBB1674DD9EP5p8L" TargetMode="External"/><Relationship Id="rId19" Type="http://schemas.openxmlformats.org/officeDocument/2006/relationships/hyperlink" Target="consultantplus://offline/ref=3B25B36932417EBA49084B73A8565605B51ED53146B98169D57F59433088F24AEC1C987AA03D56710DFE0A3869FE58EEFDDB2890B1B668D0CCd0G" TargetMode="External"/><Relationship Id="rId4" Type="http://schemas.openxmlformats.org/officeDocument/2006/relationships/settings" Target="settings.xml"/><Relationship Id="rId9" Type="http://schemas.openxmlformats.org/officeDocument/2006/relationships/hyperlink" Target="consultantplus://offline/ref=568DB0F24098F628AACEFC52F955D4B022C087FA233E4D2728CBD8BBDFF45A5D78673281D9C9F8615967818D1EP3p8L" TargetMode="External"/><Relationship Id="rId14" Type="http://schemas.openxmlformats.org/officeDocument/2006/relationships/hyperlink" Target="consultantplus://offline/ref=A3AE6A049B669444E6B07BAA8EFE93F4CC3A66855BD27CF99EB456C501E66807714E9A165E2F82E5EF0FB9E42E922E6BA703616E018C02505AF70EgFG3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35B05-78D1-48A8-BA8B-FC7E89A4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4710</Words>
  <Characters>26851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Лукашева Ирина Анатольевна</dc:creator>
  <cp:keywords/>
  <dc:description/>
  <cp:lastModifiedBy>Лукашева Ирина Анатольевна</cp:lastModifiedBy>
  <cp:revision>11</cp:revision>
  <cp:lastPrinted>2021-09-17T11:14:00Z</cp:lastPrinted>
  <dcterms:created xsi:type="dcterms:W3CDTF">2021-09-17T11:10:00Z</dcterms:created>
  <dcterms:modified xsi:type="dcterms:W3CDTF">2021-09-20T05:54:00Z</dcterms:modified>
</cp:coreProperties>
</file>