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Ind w:w="-318" w:type="dxa"/>
        <w:tblLook w:val="04A0" w:firstRow="1" w:lastRow="0" w:firstColumn="1" w:lastColumn="0" w:noHBand="0" w:noVBand="1"/>
      </w:tblPr>
      <w:tblGrid>
        <w:gridCol w:w="2269"/>
        <w:gridCol w:w="1180"/>
        <w:gridCol w:w="1240"/>
        <w:gridCol w:w="1360"/>
        <w:gridCol w:w="1100"/>
        <w:gridCol w:w="1440"/>
        <w:gridCol w:w="1300"/>
      </w:tblGrid>
      <w:tr w:rsidR="007466D4" w:rsidRPr="007466D4" w:rsidTr="007466D4">
        <w:trPr>
          <w:trHeight w:val="264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466D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Приложение 1</w:t>
            </w:r>
          </w:p>
        </w:tc>
      </w:tr>
      <w:tr w:rsidR="007466D4" w:rsidRPr="007466D4" w:rsidTr="007466D4">
        <w:trPr>
          <w:trHeight w:val="264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466D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 Заключению КСП БРМ</w:t>
            </w:r>
          </w:p>
        </w:tc>
      </w:tr>
      <w:tr w:rsidR="007466D4" w:rsidRPr="007466D4" w:rsidTr="007466D4">
        <w:trPr>
          <w:trHeight w:val="264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466D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 12.12.2019 года</w:t>
            </w:r>
          </w:p>
        </w:tc>
      </w:tr>
      <w:tr w:rsidR="007466D4" w:rsidRPr="007466D4" w:rsidTr="007466D4">
        <w:trPr>
          <w:trHeight w:val="1764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Динамика основных показателей СЭР развития района, характеризующих текущее состояние и прогноз на 2020 год и плановый период 2021-2022 годов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66D4" w:rsidRPr="007466D4" w:rsidTr="007466D4">
        <w:trPr>
          <w:trHeight w:val="276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66D4" w:rsidRPr="007466D4" w:rsidTr="007466D4">
        <w:trPr>
          <w:trHeight w:val="276"/>
        </w:trPr>
        <w:tc>
          <w:tcPr>
            <w:tcW w:w="226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lang w:eastAsia="ru-RU"/>
              </w:rPr>
              <w:t>Показатель</w:t>
            </w:r>
          </w:p>
        </w:tc>
        <w:tc>
          <w:tcPr>
            <w:tcW w:w="11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lang w:eastAsia="ru-RU"/>
              </w:rPr>
              <w:t>Отчет  2017год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lang w:eastAsia="ru-RU"/>
              </w:rPr>
              <w:t>Отчет 2018год</w:t>
            </w:r>
          </w:p>
        </w:tc>
        <w:tc>
          <w:tcPr>
            <w:tcW w:w="13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lang w:eastAsia="ru-RU"/>
              </w:rPr>
              <w:t>Ожидаемая  оценка 2019год</w:t>
            </w:r>
          </w:p>
        </w:tc>
        <w:tc>
          <w:tcPr>
            <w:tcW w:w="384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lang w:eastAsia="ru-RU"/>
              </w:rPr>
              <w:t>Прогноз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консервативный</w:t>
            </w:r>
            <w:r w:rsidRPr="007466D4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7466D4" w:rsidRPr="007466D4" w:rsidTr="007466D4">
        <w:trPr>
          <w:trHeight w:val="612"/>
        </w:trPr>
        <w:tc>
          <w:tcPr>
            <w:tcW w:w="226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66D4" w:rsidRPr="007466D4" w:rsidRDefault="007466D4" w:rsidP="007466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66D4" w:rsidRPr="007466D4" w:rsidRDefault="007466D4" w:rsidP="007466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66D4" w:rsidRPr="007466D4" w:rsidRDefault="007466D4" w:rsidP="007466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6D4" w:rsidRPr="007466D4" w:rsidRDefault="007466D4" w:rsidP="007466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lang w:eastAsia="ru-RU"/>
              </w:rPr>
              <w:t>2020 г.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lang w:eastAsia="ru-RU"/>
              </w:rPr>
              <w:t>2021 г.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lang w:eastAsia="ru-RU"/>
              </w:rPr>
              <w:t>2022г.</w:t>
            </w:r>
          </w:p>
        </w:tc>
      </w:tr>
      <w:tr w:rsidR="007466D4" w:rsidRPr="007466D4" w:rsidTr="007466D4">
        <w:trPr>
          <w:trHeight w:val="276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7466D4" w:rsidRPr="007466D4" w:rsidTr="007466D4">
        <w:trPr>
          <w:trHeight w:val="1068"/>
        </w:trPr>
        <w:tc>
          <w:tcPr>
            <w:tcW w:w="22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Промышленное производство. Объем отгруженной продукции  (</w:t>
            </w:r>
            <w:proofErr w:type="spellStart"/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</w:t>
            </w:r>
            <w:proofErr w:type="gramStart"/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16446,76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15288,9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16206,23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17276,72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18434,26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19823</w:t>
            </w:r>
          </w:p>
        </w:tc>
      </w:tr>
      <w:tr w:rsidR="007466D4" w:rsidRPr="007466D4" w:rsidTr="007466D4">
        <w:trPr>
          <w:trHeight w:val="264"/>
        </w:trPr>
        <w:tc>
          <w:tcPr>
            <w:tcW w:w="22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6D4" w:rsidRPr="007466D4" w:rsidRDefault="007466D4" w:rsidP="00746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106,0%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106,7%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107,5%</w:t>
            </w:r>
          </w:p>
        </w:tc>
      </w:tr>
      <w:tr w:rsidR="007466D4" w:rsidRPr="007466D4" w:rsidTr="007466D4">
        <w:trPr>
          <w:trHeight w:val="804"/>
        </w:trPr>
        <w:tc>
          <w:tcPr>
            <w:tcW w:w="22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хозяйство. Объем отгруженной продукции  (</w:t>
            </w:r>
            <w:proofErr w:type="spellStart"/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</w:t>
            </w:r>
            <w:proofErr w:type="gramStart"/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614,80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654,58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677,89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</w:t>
            </w:r>
          </w:p>
        </w:tc>
      </w:tr>
      <w:tr w:rsidR="007466D4" w:rsidRPr="007466D4" w:rsidTr="007466D4">
        <w:trPr>
          <w:trHeight w:val="264"/>
        </w:trPr>
        <w:tc>
          <w:tcPr>
            <w:tcW w:w="22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6D4" w:rsidRPr="007466D4" w:rsidRDefault="007466D4" w:rsidP="00746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102,2%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104,1%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103,6%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104,7%</w:t>
            </w:r>
          </w:p>
        </w:tc>
      </w:tr>
      <w:tr w:rsidR="007466D4" w:rsidRPr="007466D4" w:rsidTr="007466D4">
        <w:trPr>
          <w:trHeight w:val="540"/>
        </w:trPr>
        <w:tc>
          <w:tcPr>
            <w:tcW w:w="22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малых и средних предприятий (ед.)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</w:tr>
      <w:tr w:rsidR="007466D4" w:rsidRPr="007466D4" w:rsidTr="007466D4">
        <w:trPr>
          <w:trHeight w:val="264"/>
        </w:trPr>
        <w:tc>
          <w:tcPr>
            <w:tcW w:w="22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6D4" w:rsidRPr="007466D4" w:rsidRDefault="007466D4" w:rsidP="00746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96,2%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102,5%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100,8%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103,2%</w:t>
            </w:r>
          </w:p>
        </w:tc>
      </w:tr>
      <w:tr w:rsidR="007466D4" w:rsidRPr="007466D4" w:rsidTr="007466D4">
        <w:trPr>
          <w:trHeight w:val="540"/>
        </w:trPr>
        <w:tc>
          <w:tcPr>
            <w:tcW w:w="22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Инвестиции в основной капитал (</w:t>
            </w:r>
            <w:proofErr w:type="spellStart"/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</w:t>
            </w:r>
            <w:proofErr w:type="gramStart"/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1539,52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2621,31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2391,31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1515,61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2071,69</w:t>
            </w:r>
          </w:p>
        </w:tc>
      </w:tr>
      <w:tr w:rsidR="007466D4" w:rsidRPr="007466D4" w:rsidTr="007466D4">
        <w:trPr>
          <w:trHeight w:val="264"/>
        </w:trPr>
        <w:tc>
          <w:tcPr>
            <w:tcW w:w="22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6D4" w:rsidRPr="007466D4" w:rsidRDefault="007466D4" w:rsidP="00746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170,3%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45,8%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199,3%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136,7%</w:t>
            </w:r>
          </w:p>
        </w:tc>
      </w:tr>
      <w:tr w:rsidR="007466D4" w:rsidRPr="007466D4" w:rsidTr="007466D4">
        <w:trPr>
          <w:trHeight w:val="540"/>
        </w:trPr>
        <w:tc>
          <w:tcPr>
            <w:tcW w:w="22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строительных работ (</w:t>
            </w:r>
            <w:proofErr w:type="spellStart"/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</w:t>
            </w:r>
            <w:proofErr w:type="gramStart"/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673,33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650,0</w:t>
            </w:r>
          </w:p>
        </w:tc>
      </w:tr>
      <w:tr w:rsidR="007466D4" w:rsidRPr="007466D4" w:rsidTr="007466D4">
        <w:trPr>
          <w:trHeight w:val="264"/>
        </w:trPr>
        <w:tc>
          <w:tcPr>
            <w:tcW w:w="22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6D4" w:rsidRPr="007466D4" w:rsidRDefault="007466D4" w:rsidP="00746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193,8%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280,7%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161,2%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29,7%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325,0%</w:t>
            </w:r>
          </w:p>
        </w:tc>
      </w:tr>
      <w:tr w:rsidR="007466D4" w:rsidRPr="007466D4" w:rsidTr="007466D4">
        <w:trPr>
          <w:trHeight w:val="540"/>
        </w:trPr>
        <w:tc>
          <w:tcPr>
            <w:tcW w:w="22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Оборот розничной торговли (</w:t>
            </w:r>
            <w:proofErr w:type="spellStart"/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млрд</w:t>
            </w:r>
            <w:proofErr w:type="gramStart"/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13426,4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13802,68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14535,63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14956,73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15495,69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16210,49</w:t>
            </w:r>
          </w:p>
        </w:tc>
      </w:tr>
      <w:tr w:rsidR="007466D4" w:rsidRPr="007466D4" w:rsidTr="007466D4">
        <w:trPr>
          <w:trHeight w:val="264"/>
        </w:trPr>
        <w:tc>
          <w:tcPr>
            <w:tcW w:w="22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6D4" w:rsidRPr="007466D4" w:rsidRDefault="007466D4" w:rsidP="00746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102,8%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105,3%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102,9%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103,6%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104,6%</w:t>
            </w:r>
          </w:p>
        </w:tc>
      </w:tr>
      <w:tr w:rsidR="007466D4" w:rsidRPr="007466D4" w:rsidTr="007466D4">
        <w:trPr>
          <w:trHeight w:val="540"/>
        </w:trPr>
        <w:tc>
          <w:tcPr>
            <w:tcW w:w="22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платных услуг населению (</w:t>
            </w:r>
            <w:proofErr w:type="spellStart"/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млрд</w:t>
            </w:r>
            <w:proofErr w:type="gramStart"/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2287,84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2299,17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2329,83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2331,8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2359,27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2387,55</w:t>
            </w:r>
          </w:p>
        </w:tc>
      </w:tr>
      <w:tr w:rsidR="007466D4" w:rsidRPr="007466D4" w:rsidTr="007466D4">
        <w:trPr>
          <w:trHeight w:val="264"/>
        </w:trPr>
        <w:tc>
          <w:tcPr>
            <w:tcW w:w="22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6D4" w:rsidRPr="007466D4" w:rsidRDefault="007466D4" w:rsidP="00746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101,3%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100,1%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101,2%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101,2%</w:t>
            </w:r>
          </w:p>
        </w:tc>
      </w:tr>
      <w:tr w:rsidR="007466D4" w:rsidRPr="007466D4" w:rsidTr="007466D4">
        <w:trPr>
          <w:trHeight w:val="804"/>
        </w:trPr>
        <w:tc>
          <w:tcPr>
            <w:tcW w:w="22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населения, занятого в экономике (</w:t>
            </w:r>
            <w:proofErr w:type="spellStart"/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.ч</w:t>
            </w:r>
            <w:proofErr w:type="gramEnd"/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</w:t>
            </w:r>
            <w:proofErr w:type="spellEnd"/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25500</w:t>
            </w:r>
          </w:p>
        </w:tc>
      </w:tr>
      <w:tr w:rsidR="007466D4" w:rsidRPr="007466D4" w:rsidTr="007466D4">
        <w:trPr>
          <w:trHeight w:val="264"/>
        </w:trPr>
        <w:tc>
          <w:tcPr>
            <w:tcW w:w="22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6D4" w:rsidRPr="007466D4" w:rsidRDefault="007466D4" w:rsidP="00746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96,9%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99,6%</w:t>
            </w:r>
          </w:p>
        </w:tc>
      </w:tr>
      <w:tr w:rsidR="007466D4" w:rsidRPr="007466D4" w:rsidTr="007466D4">
        <w:trPr>
          <w:trHeight w:val="804"/>
        </w:trPr>
        <w:tc>
          <w:tcPr>
            <w:tcW w:w="22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 заработной платы работников организаций (</w:t>
            </w:r>
            <w:proofErr w:type="spellStart"/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</w:t>
            </w:r>
            <w:proofErr w:type="gramStart"/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7382,45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7751,57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8170,16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8635,86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9136,74</w:t>
            </w:r>
          </w:p>
        </w:tc>
      </w:tr>
      <w:tr w:rsidR="007466D4" w:rsidRPr="007466D4" w:rsidTr="007466D4">
        <w:trPr>
          <w:trHeight w:val="312"/>
        </w:trPr>
        <w:tc>
          <w:tcPr>
            <w:tcW w:w="22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6D4" w:rsidRPr="007466D4" w:rsidRDefault="007466D4" w:rsidP="00746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104,8%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105,4%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105,7%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105,8%</w:t>
            </w:r>
          </w:p>
        </w:tc>
      </w:tr>
      <w:tr w:rsidR="007466D4" w:rsidRPr="007466D4" w:rsidTr="007466D4">
        <w:trPr>
          <w:trHeight w:val="804"/>
        </w:trPr>
        <w:tc>
          <w:tcPr>
            <w:tcW w:w="22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зарегистрированной безработицы</w:t>
            </w:r>
            <w:proofErr w:type="gramStart"/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(%) 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0,45</w:t>
            </w:r>
          </w:p>
        </w:tc>
      </w:tr>
      <w:tr w:rsidR="007466D4" w:rsidRPr="007466D4" w:rsidTr="007466D4">
        <w:trPr>
          <w:trHeight w:val="276"/>
        </w:trPr>
        <w:tc>
          <w:tcPr>
            <w:tcW w:w="22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466D4" w:rsidRPr="007466D4" w:rsidRDefault="007466D4" w:rsidP="00746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466D4" w:rsidRPr="007466D4" w:rsidRDefault="007466D4" w:rsidP="0074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90%</w:t>
            </w:r>
          </w:p>
        </w:tc>
      </w:tr>
    </w:tbl>
    <w:p w:rsidR="00F02D69" w:rsidRDefault="00F02D69" w:rsidP="00C7504F">
      <w:pPr>
        <w:ind w:left="-709" w:firstLine="709"/>
      </w:pPr>
    </w:p>
    <w:sectPr w:rsidR="00F02D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04F"/>
    <w:rsid w:val="007466D4"/>
    <w:rsid w:val="00C7504F"/>
    <w:rsid w:val="00F0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4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Константинова Надежда Георгиевна</dc:creator>
  <cp:lastModifiedBy>Константинова Надежда Георгиевна</cp:lastModifiedBy>
  <cp:revision>2</cp:revision>
  <dcterms:created xsi:type="dcterms:W3CDTF">2018-12-10T11:16:00Z</dcterms:created>
  <dcterms:modified xsi:type="dcterms:W3CDTF">2019-12-12T08:58:00Z</dcterms:modified>
</cp:coreProperties>
</file>