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31ACE" w14:textId="77777777" w:rsidR="001A6BBE" w:rsidRPr="005B6688" w:rsidRDefault="001A6BBE" w:rsidP="001A6BBE">
      <w:pPr>
        <w:keepNext/>
        <w:widowControl/>
        <w:autoSpaceDE/>
        <w:autoSpaceDN/>
        <w:adjustRightInd/>
        <w:spacing w:before="120" w:line="36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Hlk170206679"/>
      <w:r w:rsidRPr="005B6688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                                </w:t>
      </w:r>
    </w:p>
    <w:p w14:paraId="29E84AAC" w14:textId="77777777" w:rsidR="001A6BBE" w:rsidRPr="005B6688" w:rsidRDefault="001A6BBE" w:rsidP="001A6BBE">
      <w:pPr>
        <w:keepNext/>
        <w:widowControl/>
        <w:autoSpaceDE/>
        <w:autoSpaceDN/>
        <w:adjustRightInd/>
        <w:spacing w:line="320" w:lineRule="exact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6688">
        <w:rPr>
          <w:rFonts w:ascii="Times New Roman" w:hAnsi="Times New Roman" w:cs="Times New Roman"/>
          <w:b/>
          <w:sz w:val="28"/>
          <w:szCs w:val="28"/>
        </w:rPr>
        <w:t>ДУМА  БОРОВИЧСКОГО</w:t>
      </w:r>
      <w:proofErr w:type="gramEnd"/>
      <w:r w:rsidRPr="005B668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14:paraId="4F856972" w14:textId="77777777" w:rsidR="001A6BBE" w:rsidRPr="005B6688" w:rsidRDefault="001A6BBE" w:rsidP="001A6BBE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C2B26C3" w14:textId="77777777" w:rsidR="001A6BBE" w:rsidRPr="005B6688" w:rsidRDefault="001A6BBE" w:rsidP="001A6BBE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B6688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14:paraId="2E7AD358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360"/>
        <w:gridCol w:w="839"/>
      </w:tblGrid>
      <w:tr w:rsidR="001A6BBE" w:rsidRPr="00AF5BA5" w14:paraId="23F5FF13" w14:textId="77777777" w:rsidTr="00796DE3">
        <w:trPr>
          <w:jc w:val="center"/>
        </w:trPr>
        <w:tc>
          <w:tcPr>
            <w:tcW w:w="1565" w:type="dxa"/>
          </w:tcPr>
          <w:p w14:paraId="390A9BE7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</w:tcPr>
          <w:p w14:paraId="670BCAF3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5B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9" w:type="dxa"/>
          </w:tcPr>
          <w:p w14:paraId="4A75CAE8" w14:textId="77777777" w:rsidR="001A6BBE" w:rsidRPr="00AF5BA5" w:rsidRDefault="001A6BBE" w:rsidP="00796D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F4738BF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58BDBE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F5BA5">
        <w:rPr>
          <w:rFonts w:ascii="Times New Roman" w:hAnsi="Times New Roman" w:cs="Times New Roman"/>
          <w:sz w:val="28"/>
          <w:szCs w:val="28"/>
        </w:rPr>
        <w:t>г.Боровичи</w:t>
      </w:r>
      <w:proofErr w:type="spellEnd"/>
    </w:p>
    <w:p w14:paraId="1974115F" w14:textId="77777777" w:rsidR="001A6BBE" w:rsidRPr="00AF5BA5" w:rsidRDefault="001A6BBE" w:rsidP="001A6B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B19D8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</w:t>
      </w:r>
    </w:p>
    <w:p w14:paraId="4EAB2D03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>в Устав Боровичского муниципального района</w:t>
      </w:r>
    </w:p>
    <w:p w14:paraId="17EAB91D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2CC4C07" w14:textId="77777777" w:rsidR="001A6BBE" w:rsidRPr="00AF5BA5" w:rsidRDefault="001A6BBE" w:rsidP="001A6BBE">
      <w:pPr>
        <w:widowControl/>
        <w:autoSpaceDE/>
        <w:autoSpaceDN/>
        <w:adjustRightInd/>
        <w:spacing w:after="120"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             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 Дума Боровичского муниципального района </w:t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128D6EC1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1. Принять прилагаемые изменения и дополнения в Устав Боровичского муниципального района Новгородской области.</w:t>
      </w:r>
    </w:p>
    <w:p w14:paraId="56DE9D28" w14:textId="77777777" w:rsidR="001A6BBE" w:rsidRPr="00AF5BA5" w:rsidRDefault="001A6BBE" w:rsidP="001A6BBE">
      <w:pPr>
        <w:widowControl/>
        <w:autoSpaceDE/>
        <w:autoSpaceDN/>
        <w:adjustRightInd/>
        <w:spacing w:line="340" w:lineRule="exact"/>
        <w:ind w:firstLine="709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AF5BA5">
        <w:rPr>
          <w:rFonts w:ascii="Times New Roman" w:hAnsi="Times New Roman" w:cs="Times New Roman"/>
          <w:sz w:val="28"/>
          <w:szCs w:val="28"/>
          <w:lang w:eastAsia="en-US"/>
        </w:rPr>
        <w:t xml:space="preserve">2. Направить </w:t>
      </w:r>
      <w:r w:rsidRPr="00AF5BA5">
        <w:rPr>
          <w:rFonts w:ascii="Times New Roman" w:hAnsi="Times New Roman" w:cs="Times New Roman"/>
          <w:sz w:val="28"/>
          <w:szCs w:val="28"/>
        </w:rPr>
        <w:t>прилагаемые изменения и дополнения в Устав Боровичского муниципального района Новгородской области</w:t>
      </w:r>
      <w:r w:rsidRPr="00AF5BA5">
        <w:rPr>
          <w:rFonts w:ascii="Times New Roman" w:hAnsi="Times New Roman" w:cs="Times New Roman"/>
          <w:sz w:val="28"/>
          <w:szCs w:val="28"/>
          <w:lang w:eastAsia="en-US"/>
        </w:rPr>
        <w:t xml:space="preserve"> на государственную регистрацию в Управление Министерства юстиции Российской Федерации по Новгородской области.</w:t>
      </w:r>
    </w:p>
    <w:p w14:paraId="353FE677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государственной регистрации в Управлении Министерства юстиции Российской Федерации по Новгородской области и официального опубликования в приложении к газете «Красная Искра» - «Официальный вестник». </w:t>
      </w:r>
    </w:p>
    <w:p w14:paraId="6F794263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4. После государственной регистрации в Управлении Министерства юстиции Российской Федерации по Новгородской области опубликовать решение в приложении к газете «Красная искра» - «Официальный вестник» и разместить на официальном сайте Администрации Боровичского муниципального района в информационно-телекоммуникационной сети «Интернет».</w:t>
      </w:r>
    </w:p>
    <w:p w14:paraId="19F4C408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5E112851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  </w:t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sz w:val="28"/>
          <w:szCs w:val="28"/>
        </w:rPr>
        <w:tab/>
        <w:t xml:space="preserve">А.Н. Герасимов </w:t>
      </w:r>
    </w:p>
    <w:p w14:paraId="53449B38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038D7C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14:paraId="4557953B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Думы муниципального </w:t>
      </w:r>
      <w:proofErr w:type="gramStart"/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района  </w:t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End"/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F5BA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proofErr w:type="spellStart"/>
      <w:r w:rsidRPr="00AF5BA5">
        <w:rPr>
          <w:rFonts w:ascii="Times New Roman" w:hAnsi="Times New Roman" w:cs="Times New Roman"/>
          <w:b/>
          <w:bCs/>
          <w:sz w:val="28"/>
          <w:szCs w:val="28"/>
        </w:rPr>
        <w:t>Н.В.Герасимова</w:t>
      </w:r>
      <w:proofErr w:type="spellEnd"/>
      <w:r w:rsidRPr="00AF5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04C157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D79F654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F5BA5">
        <w:rPr>
          <w:rFonts w:ascii="Times New Roman" w:hAnsi="Times New Roman" w:cs="Times New Roman"/>
          <w:bCs/>
          <w:sz w:val="28"/>
          <w:szCs w:val="28"/>
        </w:rPr>
        <w:t>Проект подготовил и согласовал:</w:t>
      </w:r>
    </w:p>
    <w:p w14:paraId="7AEBD88B" w14:textId="77777777" w:rsidR="001A6BBE" w:rsidRPr="00AF5BA5" w:rsidRDefault="001A6BBE" w:rsidP="001A6BBE">
      <w:pPr>
        <w:widowControl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F5BA5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комитета правового обеспечения                                  О.А. Корнеева </w:t>
      </w:r>
    </w:p>
    <w:p w14:paraId="44DF3938" w14:textId="77777777" w:rsidR="001A6BBE" w:rsidRPr="00AF5BA5" w:rsidRDefault="001A6BBE" w:rsidP="001A6BBE">
      <w:pPr>
        <w:widowControl/>
        <w:autoSpaceDE/>
        <w:autoSpaceDN/>
        <w:adjustRightInd/>
        <w:spacing w:after="160" w:line="259" w:lineRule="auto"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br w:type="page"/>
      </w:r>
      <w:r w:rsidRPr="00AF5BA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2A2E266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left="524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>решением Думы Боровичского муниципального района</w:t>
      </w:r>
    </w:p>
    <w:p w14:paraId="7DD440B6" w14:textId="77777777" w:rsidR="001A6BBE" w:rsidRPr="00AF5BA5" w:rsidRDefault="001A6BBE" w:rsidP="001A6BBE">
      <w:pPr>
        <w:widowControl/>
        <w:autoSpaceDE/>
        <w:autoSpaceDN/>
        <w:adjustRightInd/>
        <w:spacing w:line="240" w:lineRule="exact"/>
        <w:ind w:left="5245"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F5BA5">
        <w:rPr>
          <w:rFonts w:ascii="Times New Roman" w:hAnsi="Times New Roman" w:cs="Times New Roman"/>
          <w:sz w:val="28"/>
          <w:szCs w:val="28"/>
        </w:rPr>
        <w:t xml:space="preserve">от            № </w:t>
      </w:r>
    </w:p>
    <w:p w14:paraId="52C38844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left="1069" w:firstLine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24F862D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ИЗМЕНЕНИЯ И ДОПОЛНЕНИЯ </w:t>
      </w:r>
    </w:p>
    <w:p w14:paraId="2FDB2E49" w14:textId="77777777" w:rsidR="001A6BBE" w:rsidRPr="00AF5BA5" w:rsidRDefault="001A6BBE" w:rsidP="001A6BBE">
      <w:pPr>
        <w:widowControl/>
        <w:autoSpaceDE/>
        <w:autoSpaceDN/>
        <w:adjustRightInd/>
        <w:spacing w:line="360" w:lineRule="atLeast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A5">
        <w:rPr>
          <w:rFonts w:ascii="Times New Roman" w:hAnsi="Times New Roman" w:cs="Times New Roman"/>
          <w:b/>
          <w:sz w:val="28"/>
          <w:szCs w:val="28"/>
        </w:rPr>
        <w:t xml:space="preserve">в Устав Боровичского муниципального района </w:t>
      </w:r>
    </w:p>
    <w:p w14:paraId="068B7A5E" w14:textId="77777777" w:rsidR="001A6BBE" w:rsidRPr="00AF5BA5" w:rsidRDefault="001A6BBE" w:rsidP="001A6BBE">
      <w:pPr>
        <w:shd w:val="clear" w:color="auto" w:fill="FFFFFF"/>
        <w:tabs>
          <w:tab w:val="left" w:pos="816"/>
        </w:tabs>
        <w:ind w:firstLine="0"/>
        <w:rPr>
          <w:rFonts w:ascii="Times New Roman" w:hAnsi="Times New Roman" w:cs="Times New Roman"/>
          <w:i/>
          <w:sz w:val="28"/>
          <w:szCs w:val="28"/>
        </w:rPr>
      </w:pPr>
    </w:p>
    <w:p w14:paraId="2FE22571" w14:textId="77777777" w:rsidR="001A6BBE" w:rsidRPr="001A6BBE" w:rsidRDefault="001A6BBE" w:rsidP="001A6BBE">
      <w:pPr>
        <w:pStyle w:val="a3"/>
        <w:numPr>
          <w:ilvl w:val="1"/>
          <w:numId w:val="1"/>
        </w:numPr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В статье 8 «Вопросы местного значения Боровичского муниципального района»:</w:t>
      </w:r>
    </w:p>
    <w:p w14:paraId="11C329DC" w14:textId="77777777" w:rsidR="001A6BBE" w:rsidRPr="001A6BBE" w:rsidRDefault="001A6BBE" w:rsidP="001A6BBE">
      <w:pPr>
        <w:widowControl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1.1.1.</w:t>
      </w:r>
      <w:r w:rsidRPr="001A6B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Изложить пункт 13 части 1 в редакции:</w:t>
      </w:r>
    </w:p>
    <w:p w14:paraId="07298D2E" w14:textId="77777777" w:rsidR="001A6BBE" w:rsidRPr="001A6BBE" w:rsidRDefault="001A6BBE" w:rsidP="001A6BBE">
      <w:pPr>
        <w:widowControl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«13)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мероприятий </w:t>
      </w:r>
      <w:proofErr w:type="spellStart"/>
      <w:r w:rsidRPr="001A6BBE">
        <w:rPr>
          <w:rFonts w:ascii="Times New Roman" w:hAnsi="Times New Roman" w:cs="Times New Roman"/>
          <w:color w:val="000000"/>
          <w:sz w:val="28"/>
          <w:szCs w:val="28"/>
        </w:rPr>
        <w:t>межпоселенческого</w:t>
      </w:r>
      <w:proofErr w:type="spellEnd"/>
      <w:r w:rsidRPr="001A6BBE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 по охране окружающей среды,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района". </w:t>
      </w:r>
    </w:p>
    <w:p w14:paraId="6019D049" w14:textId="77777777" w:rsidR="001A6BBE" w:rsidRPr="001A6BBE" w:rsidRDefault="001A6BBE" w:rsidP="001A6BBE">
      <w:pPr>
        <w:ind w:firstLine="567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1.1.2. Изложить пункт 14 части 1 в редакции:</w:t>
      </w:r>
    </w:p>
    <w:p w14:paraId="595871A9" w14:textId="77777777" w:rsidR="001A6BBE" w:rsidRPr="001A6BBE" w:rsidRDefault="001A6BBE" w:rsidP="001A6BBE">
      <w:pPr>
        <w:widowControl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A6BBE">
        <w:rPr>
          <w:rFonts w:ascii="Times New Roman" w:eastAsia="Calibri" w:hAnsi="Times New Roman" w:cs="Times New Roman"/>
          <w:sz w:val="28"/>
          <w:szCs w:val="28"/>
          <w:lang w:eastAsia="en-US"/>
        </w:rPr>
        <w:t>«14)</w:t>
      </w: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 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</w:t>
      </w:r>
      <w:r w:rsidRPr="001A6BBE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14:paraId="310D44E0" w14:textId="77777777" w:rsidR="001A6BBE" w:rsidRPr="001A6BBE" w:rsidRDefault="001A6BBE" w:rsidP="001A6BBE">
      <w:pPr>
        <w:ind w:firstLine="567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1.1.3. Изложить пункт 27 части 1 в редакции:</w:t>
      </w:r>
    </w:p>
    <w:p w14:paraId="65180F1A" w14:textId="77777777" w:rsidR="001A6BBE" w:rsidRPr="00217059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A6B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17059">
        <w:rPr>
          <w:rFonts w:ascii="Times New Roman" w:hAnsi="Times New Roman" w:cs="Times New Roman"/>
          <w:color w:val="000000"/>
          <w:sz w:val="28"/>
          <w:szCs w:val="28"/>
        </w:rPr>
        <w:t>27) осуществление муниципального контроля в области охраны и использования особо охраняемых природных территорий местного значения»;</w:t>
      </w:r>
    </w:p>
    <w:p w14:paraId="67084E75" w14:textId="77777777" w:rsidR="001A6BBE" w:rsidRPr="001A6BBE" w:rsidRDefault="001A6BBE" w:rsidP="001A6BBE">
      <w:pPr>
        <w:pStyle w:val="a3"/>
        <w:numPr>
          <w:ilvl w:val="1"/>
          <w:numId w:val="1"/>
        </w:numPr>
        <w:ind w:left="-142" w:firstLine="142"/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В статье 10 «Полномочия органов местного самоуправления по решению вопросов местного значения» дополнить пунктом 4.5. следующего содержания:</w:t>
      </w:r>
    </w:p>
    <w:p w14:paraId="44B6BB91" w14:textId="77777777" w:rsidR="001A6BBE" w:rsidRPr="001A6BBE" w:rsidRDefault="001A6BBE" w:rsidP="001A6BBE">
      <w:pPr>
        <w:pStyle w:val="a3"/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A6BBE">
        <w:rPr>
          <w:rFonts w:eastAsia="Calibri"/>
          <w:sz w:val="28"/>
          <w:szCs w:val="28"/>
          <w:lang w:eastAsia="en-US"/>
        </w:rPr>
        <w:t>«4.5) полномочиями в сфере профилактики терроризма, а также в минимизации и (или) ликвидации последствий его проявлений, предусмотренными Федеральным законом от 06.03.2006 N 35-ФЗ "О противодействии терроризму";</w:t>
      </w:r>
    </w:p>
    <w:p w14:paraId="31467415" w14:textId="77777777" w:rsidR="001A6BBE" w:rsidRPr="001A6BBE" w:rsidRDefault="001A6BBE" w:rsidP="001A6BBE">
      <w:pPr>
        <w:pStyle w:val="a3"/>
        <w:ind w:left="0" w:firstLine="567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76E00B43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b/>
          <w:bCs/>
          <w:color w:val="000000"/>
          <w:sz w:val="28"/>
          <w:szCs w:val="28"/>
        </w:rPr>
      </w:pPr>
      <w:r w:rsidRPr="001A6BBE">
        <w:rPr>
          <w:b/>
          <w:bCs/>
          <w:color w:val="000000"/>
          <w:sz w:val="28"/>
          <w:szCs w:val="28"/>
        </w:rPr>
        <w:t>В статье 12. Местный референдум изложить части 12,13 в редакции:</w:t>
      </w:r>
    </w:p>
    <w:p w14:paraId="0C1D0E0B" w14:textId="77777777" w:rsidR="001A6BBE" w:rsidRPr="00F6688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A6BB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6688E">
        <w:rPr>
          <w:rFonts w:ascii="Times New Roman" w:hAnsi="Times New Roman" w:cs="Times New Roman"/>
          <w:sz w:val="28"/>
          <w:szCs w:val="28"/>
        </w:rPr>
        <w:t xml:space="preserve">12. Если Дума Боровичского муниципального района признает, что вопрос, выносимый на </w:t>
      </w:r>
      <w:r w:rsidRPr="001A6BB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688E">
        <w:rPr>
          <w:rFonts w:ascii="Times New Roman" w:hAnsi="Times New Roman" w:cs="Times New Roman"/>
          <w:sz w:val="28"/>
          <w:szCs w:val="28"/>
        </w:rPr>
        <w:t>референдум, отвечает требованиям статьи 5 </w:t>
      </w:r>
      <w:hyperlink r:id="rId5" w:tgtFrame="_blank" w:history="1">
        <w:r w:rsidRPr="00F6688E">
          <w:rPr>
            <w:rFonts w:ascii="Times New Roman" w:hAnsi="Times New Roman" w:cs="Times New Roman"/>
            <w:sz w:val="28"/>
            <w:szCs w:val="28"/>
          </w:rPr>
          <w:t>областного закона от 29.05.2007 № 102-ОЗ</w:t>
        </w:r>
      </w:hyperlink>
      <w:r w:rsidRPr="00F6688E">
        <w:rPr>
          <w:rFonts w:ascii="Times New Roman" w:hAnsi="Times New Roman" w:cs="Times New Roman"/>
          <w:sz w:val="28"/>
          <w:szCs w:val="28"/>
        </w:rPr>
        <w:t xml:space="preserve"> «О местном референдуме и опросе граждан в Новгородской области», территориальная избирательная комиссия Боровичского района в течение 15 дней </w:t>
      </w:r>
      <w:r w:rsidRPr="001A6BBE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признания Думой Боровичского муниципального района соответствия вопроса, выносимого на местный референдум, требованиям статьи 5 указанного областного закона</w:t>
      </w:r>
      <w:r w:rsidRPr="001A6BB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F6688E">
        <w:rPr>
          <w:rFonts w:ascii="Times New Roman" w:hAnsi="Times New Roman" w:cs="Times New Roman"/>
          <w:sz w:val="28"/>
          <w:szCs w:val="28"/>
        </w:rPr>
        <w:t>осуществляет регистрацию инициативной группы</w:t>
      </w:r>
      <w:r w:rsidRPr="001A6BBE">
        <w:rPr>
          <w:rFonts w:ascii="Times New Roman" w:hAnsi="Times New Roman" w:cs="Times New Roman"/>
          <w:sz w:val="28"/>
          <w:szCs w:val="28"/>
        </w:rPr>
        <w:t xml:space="preserve"> по проведению местного референдума</w:t>
      </w:r>
      <w:r w:rsidRPr="00F6688E">
        <w:rPr>
          <w:rFonts w:ascii="Times New Roman" w:hAnsi="Times New Roman" w:cs="Times New Roman"/>
          <w:sz w:val="28"/>
          <w:szCs w:val="28"/>
        </w:rPr>
        <w:t>, выдаёт ей регистрационное свидетельство, а также сообщает об этом в газете «Красная искра». Регистрационное свидетельство, которое выдаётся инициативной группе по проведению местного референдума, действительно с момента его выдачи и до истечения срока подачи жалоб на нарушение права граждан на участие в местном референдуме.</w:t>
      </w:r>
    </w:p>
    <w:p w14:paraId="51B0637C" w14:textId="77777777" w:rsidR="001A6BBE" w:rsidRPr="00F6688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F6688E">
        <w:rPr>
          <w:rFonts w:ascii="Times New Roman" w:hAnsi="Times New Roman" w:cs="Times New Roman"/>
          <w:sz w:val="28"/>
          <w:szCs w:val="28"/>
        </w:rPr>
        <w:t xml:space="preserve">13. Если Дума Боровичского муниципального района признает, что вопрос, выносимый на </w:t>
      </w:r>
      <w:r w:rsidRPr="001A6BBE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6688E">
        <w:rPr>
          <w:rFonts w:ascii="Times New Roman" w:hAnsi="Times New Roman" w:cs="Times New Roman"/>
          <w:sz w:val="28"/>
          <w:szCs w:val="28"/>
        </w:rPr>
        <w:t>референдум, не отвечает требованиям статьи 5 </w:t>
      </w:r>
      <w:hyperlink r:id="rId6" w:tgtFrame="_blank" w:history="1">
        <w:r w:rsidRPr="00F6688E">
          <w:rPr>
            <w:rFonts w:ascii="Times New Roman" w:hAnsi="Times New Roman" w:cs="Times New Roman"/>
            <w:sz w:val="28"/>
            <w:szCs w:val="28"/>
          </w:rPr>
          <w:t>областного закона от 29.05.2007 № 102-ОЗ</w:t>
        </w:r>
      </w:hyperlink>
      <w:r w:rsidRPr="00F6688E">
        <w:rPr>
          <w:rFonts w:ascii="Times New Roman" w:hAnsi="Times New Roman" w:cs="Times New Roman"/>
          <w:sz w:val="28"/>
          <w:szCs w:val="28"/>
        </w:rPr>
        <w:t> «О местном референдуме и опросе граждан в Новгородской области», территориальная  избирательная комиссия Боровичского района отказывает инициативной группе по проведению местного референдума в регистрации и выдаёт ей решение, в котором указываются основания отказа.</w:t>
      </w:r>
    </w:p>
    <w:p w14:paraId="76E55B51" w14:textId="77777777" w:rsidR="001A6BBE" w:rsidRPr="001A6BBE" w:rsidRDefault="001A6BBE" w:rsidP="001A6BBE">
      <w:pPr>
        <w:pStyle w:val="a3"/>
        <w:ind w:left="567"/>
        <w:outlineLvl w:val="0"/>
        <w:rPr>
          <w:rFonts w:eastAsia="Calibri"/>
          <w:b/>
          <w:sz w:val="28"/>
          <w:szCs w:val="28"/>
          <w:lang w:eastAsia="en-US"/>
        </w:rPr>
      </w:pPr>
    </w:p>
    <w:p w14:paraId="57ED395F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rFonts w:eastAsiaTheme="minorHAnsi"/>
          <w:b/>
          <w:sz w:val="28"/>
          <w:szCs w:val="28"/>
          <w:lang w:eastAsia="en-US"/>
        </w:rPr>
      </w:pPr>
      <w:r w:rsidRPr="001A6BBE">
        <w:rPr>
          <w:rFonts w:eastAsiaTheme="minorHAnsi"/>
          <w:b/>
          <w:sz w:val="28"/>
          <w:szCs w:val="28"/>
          <w:lang w:eastAsia="en-US"/>
        </w:rPr>
        <w:t>Дополнить статью 39. Владение, пользование и распоряжение муниципальным имуществом частью 6 следующего содержания:</w:t>
      </w:r>
    </w:p>
    <w:p w14:paraId="42BED099" w14:textId="77777777" w:rsidR="001A6BBE" w:rsidRPr="001A6BBE" w:rsidRDefault="001A6BBE" w:rsidP="001A6BBE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sz w:val="28"/>
          <w:szCs w:val="28"/>
          <w:lang w:eastAsia="en-US"/>
        </w:rPr>
        <w:t>«6.Органы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</w:t>
      </w:r>
    </w:p>
    <w:p w14:paraId="2D554451" w14:textId="77777777" w:rsidR="001A6BBE" w:rsidRPr="001A6BBE" w:rsidRDefault="001A6BBE" w:rsidP="001A6BBE">
      <w:pPr>
        <w:ind w:firstLine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2A9CE3" w14:textId="77777777" w:rsidR="001A6BBE" w:rsidRPr="001A6BBE" w:rsidRDefault="001A6BBE" w:rsidP="001A6BBE">
      <w:pPr>
        <w:pStyle w:val="a3"/>
        <w:numPr>
          <w:ilvl w:val="1"/>
          <w:numId w:val="1"/>
        </w:numPr>
        <w:ind w:left="0" w:firstLine="567"/>
        <w:outlineLvl w:val="0"/>
        <w:rPr>
          <w:rFonts w:eastAsia="Calibri"/>
          <w:b/>
          <w:sz w:val="28"/>
          <w:szCs w:val="28"/>
          <w:lang w:eastAsia="en-US"/>
        </w:rPr>
      </w:pPr>
      <w:r w:rsidRPr="001A6BBE">
        <w:rPr>
          <w:rFonts w:eastAsia="Calibri"/>
          <w:b/>
          <w:sz w:val="28"/>
          <w:szCs w:val="28"/>
          <w:lang w:eastAsia="en-US"/>
        </w:rPr>
        <w:t>Дополнить Устав Боровичского муниципального района статьей 46.1 следующего содержания:</w:t>
      </w:r>
    </w:p>
    <w:p w14:paraId="6CD1728D" w14:textId="77777777" w:rsidR="001A6BBE" w:rsidRPr="001A6BBE" w:rsidRDefault="001A6BBE" w:rsidP="001A6BBE">
      <w:pPr>
        <w:widowControl/>
        <w:ind w:firstLine="540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«Статья 46.1. </w:t>
      </w:r>
      <w:r w:rsidRPr="001A6BB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Осуществление органами местного самоуправления отдельных государственных полномочий</w:t>
      </w:r>
    </w:p>
    <w:p w14:paraId="3A246D01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Органы местного самоуправления Боровичского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случаях, когда такое дополнительное использование собственных материальных ресурсов и финансовых средств установлено решением Думы Боровичского муниципального района.</w:t>
      </w:r>
    </w:p>
    <w:p w14:paraId="22769ADA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Объем средств бюджета Боровичского муниципального района, направляемых для дополнительного финансового обеспечения переданных отдельных государственных полномочий устанавливается решением о бюджете Боровичского муниципального района.</w:t>
      </w:r>
    </w:p>
    <w:p w14:paraId="3B1F6EB8" w14:textId="77777777" w:rsidR="001A6BBE" w:rsidRPr="001A6BBE" w:rsidRDefault="001A6BBE" w:rsidP="001A6BBE">
      <w:pPr>
        <w:widowControl/>
        <w:ind w:firstLine="539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Дополнительное использование собственных материальных ресурсов и финансовых средств для осуществления переданных отдельных государственных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полномочий осуществляется главными распорядителями средств бюджета Боровичского муниципального района в соответствии с действующим законодательством».</w:t>
      </w:r>
    </w:p>
    <w:p w14:paraId="3FE7544C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rFonts w:eastAsiaTheme="minorHAnsi"/>
          <w:b/>
          <w:bCs/>
          <w:sz w:val="28"/>
          <w:szCs w:val="28"/>
          <w:lang w:eastAsia="en-US"/>
        </w:rPr>
      </w:pPr>
      <w:r w:rsidRPr="001A6BBE">
        <w:rPr>
          <w:rFonts w:eastAsiaTheme="minorHAnsi"/>
          <w:b/>
          <w:bCs/>
          <w:sz w:val="28"/>
          <w:szCs w:val="28"/>
          <w:lang w:eastAsia="en-US"/>
        </w:rPr>
        <w:t>Исключить из Устава Главу 5. Межмуниципальное сотрудничество</w:t>
      </w:r>
    </w:p>
    <w:p w14:paraId="2899BE14" w14:textId="77777777" w:rsidR="001A6BBE" w:rsidRPr="001A6BBE" w:rsidRDefault="001A6BBE" w:rsidP="001A6B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1DD045" w14:textId="77777777" w:rsidR="001A6BBE" w:rsidRPr="001A6BBE" w:rsidRDefault="001A6BBE" w:rsidP="001A6BBE">
      <w:pPr>
        <w:pStyle w:val="a3"/>
        <w:numPr>
          <w:ilvl w:val="1"/>
          <w:numId w:val="1"/>
        </w:numPr>
        <w:rPr>
          <w:b/>
          <w:bCs/>
          <w:color w:val="000000"/>
          <w:sz w:val="28"/>
          <w:szCs w:val="28"/>
        </w:rPr>
      </w:pPr>
      <w:r w:rsidRPr="001A6BBE">
        <w:rPr>
          <w:b/>
          <w:bCs/>
          <w:color w:val="000000"/>
          <w:sz w:val="28"/>
          <w:szCs w:val="28"/>
        </w:rPr>
        <w:t>В статье 53. Удаление в отставку Главы Боровичского муниципального района дополнить часть 2 пунктами 4.1, 6 следующего содержания:</w:t>
      </w:r>
    </w:p>
    <w:p w14:paraId="6BCBBA16" w14:textId="77777777" w:rsidR="001A6BBE" w:rsidRPr="001A6BBE" w:rsidRDefault="001A6BBE" w:rsidP="001A6BB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6BBE">
        <w:rPr>
          <w:rFonts w:ascii="Times New Roman" w:hAnsi="Times New Roman" w:cs="Times New Roman"/>
          <w:sz w:val="28"/>
          <w:szCs w:val="28"/>
        </w:rPr>
        <w:t>«4.1) приобретения им статуса иностранного агента;</w:t>
      </w:r>
    </w:p>
    <w:p w14:paraId="01AEC1BA" w14:textId="77777777" w:rsidR="001A6BBE" w:rsidRPr="001A6BBE" w:rsidRDefault="001A6BBE" w:rsidP="001A6BBE">
      <w:pPr>
        <w:ind w:firstLine="5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1A6B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6) систематическое недостижение показателей для оценки эффективности деятельности органов местного самоуправления.»</w:t>
      </w:r>
    </w:p>
    <w:p w14:paraId="284AA70E" w14:textId="77777777" w:rsidR="001A6BBE" w:rsidRPr="001A6BBE" w:rsidRDefault="001A6BBE" w:rsidP="001A6BBE">
      <w:pPr>
        <w:pStyle w:val="a3"/>
        <w:ind w:left="567"/>
        <w:outlineLvl w:val="0"/>
        <w:rPr>
          <w:rFonts w:eastAsia="Calibri"/>
          <w:b/>
          <w:sz w:val="28"/>
          <w:szCs w:val="28"/>
          <w:lang w:eastAsia="en-US"/>
        </w:rPr>
      </w:pPr>
    </w:p>
    <w:p w14:paraId="52F79D8D" w14:textId="77777777" w:rsidR="001A6BBE" w:rsidRPr="001A6BBE" w:rsidRDefault="001A6BBE" w:rsidP="001A6BBE">
      <w:pPr>
        <w:ind w:firstLine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6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bookmarkEnd w:id="0"/>
    <w:p w14:paraId="0064166C" w14:textId="77777777" w:rsidR="00574A81" w:rsidRDefault="00574A81"/>
    <w:sectPr w:rsidR="00574A81" w:rsidSect="001E534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566D4"/>
    <w:multiLevelType w:val="multilevel"/>
    <w:tmpl w:val="2EDADC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E"/>
    <w:rsid w:val="00001D90"/>
    <w:rsid w:val="000B0375"/>
    <w:rsid w:val="001A6BBE"/>
    <w:rsid w:val="002F34F7"/>
    <w:rsid w:val="00574A81"/>
    <w:rsid w:val="007457BE"/>
    <w:rsid w:val="008951CF"/>
    <w:rsid w:val="00930791"/>
    <w:rsid w:val="00D74165"/>
    <w:rsid w:val="00F43726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E4A6"/>
  <w15:chartTrackingRefBased/>
  <w15:docId w15:val="{1AD6CA3B-5296-45EF-BA53-58D7EC0C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BB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5E86BA18-39DC-4AE0-9539-3BCE347FEB24" TargetMode="External"/><Relationship Id="rId5" Type="http://schemas.openxmlformats.org/officeDocument/2006/relationships/hyperlink" Target="https://pravo-search.minjust.ru/bigs/showDocument.html?id=5E86BA18-39DC-4AE0-9539-3BCE347FEB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Ольга Александровна</dc:creator>
  <cp:keywords/>
  <dc:description/>
  <cp:lastModifiedBy>Васильева Юлия Андреевна</cp:lastModifiedBy>
  <cp:revision>2</cp:revision>
  <dcterms:created xsi:type="dcterms:W3CDTF">2025-04-11T11:50:00Z</dcterms:created>
  <dcterms:modified xsi:type="dcterms:W3CDTF">2025-04-11T11:50:00Z</dcterms:modified>
</cp:coreProperties>
</file>