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00A2DF09" w:rsidR="00B807A1" w:rsidRPr="00D903E1" w:rsidRDefault="000678E2" w:rsidP="00B807A1">
      <w:pPr>
        <w:rPr>
          <w:sz w:val="28"/>
          <w:szCs w:val="28"/>
        </w:rPr>
      </w:pPr>
      <w:r>
        <w:rPr>
          <w:sz w:val="28"/>
          <w:szCs w:val="28"/>
        </w:rPr>
        <w:t>23.05.2023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2C6499F1" w:rsidR="008D1C75" w:rsidRDefault="000678E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2A7278D6" w:rsidR="006F526F" w:rsidRPr="009E08FA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78166D" w14:textId="6C3E5044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8E2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04926BC2" w:rsidR="006F526F" w:rsidRPr="009E08FA" w:rsidRDefault="006F526F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72622B57" w14:textId="48373563" w:rsidR="003B2784" w:rsidRPr="009E08FA" w:rsidRDefault="000678E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2C53C53B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0678E2">
              <w:rPr>
                <w:sz w:val="28"/>
                <w:szCs w:val="28"/>
              </w:rPr>
              <w:t>2</w:t>
            </w:r>
            <w:r w:rsidR="00FA3210">
              <w:rPr>
                <w:sz w:val="28"/>
                <w:szCs w:val="28"/>
              </w:rPr>
              <w:t xml:space="preserve"> человек</w:t>
            </w:r>
            <w:r w:rsidR="000678E2">
              <w:rPr>
                <w:sz w:val="28"/>
                <w:szCs w:val="28"/>
              </w:rPr>
              <w:t>а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7372EF74" w14:textId="50076F34" w:rsidR="00CF273D" w:rsidRDefault="00CF273D" w:rsidP="000678E2">
      <w:pPr>
        <w:pStyle w:val="ab"/>
        <w:suppressAutoHyphens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предоставлении разрешения на отклонение от предельных параметров разрешенного строительства объ</w:t>
      </w:r>
      <w:r w:rsidR="000678E2">
        <w:rPr>
          <w:sz w:val="28"/>
          <w:szCs w:val="28"/>
        </w:rPr>
        <w:t>екта капитального строительства:</w:t>
      </w:r>
    </w:p>
    <w:p w14:paraId="1399BEB6" w14:textId="2B35837E" w:rsidR="000678E2" w:rsidRPr="000678E2" w:rsidRDefault="000678E2" w:rsidP="000678E2">
      <w:pPr>
        <w:suppressAutoHyphens/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0678E2">
        <w:rPr>
          <w:rFonts w:ascii="Times New Roman CYR" w:hAnsi="Times New Roman CYR"/>
          <w:sz w:val="28"/>
          <w:szCs w:val="28"/>
          <w:lang w:eastAsia="ru-RU"/>
        </w:rPr>
        <w:t>в отношении планируемого к размещению производственного здания, на земельном участке с кадастровым номером 53:22:0010602:6, в территориальной зоне П.2 (зона предприятий III-V классов опасности), площадью 48 000 кв.метров, расположенного по адресу: Российская Федерация, Новгоро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д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ская обл., Боровичский муниципальный р-н, городское поселение город Боровичи, г. Боровичи, ул. Окуловская, з/у 7А, в части отступа от восточной гран</w:t>
      </w:r>
      <w:r>
        <w:rPr>
          <w:rFonts w:ascii="Times New Roman CYR" w:hAnsi="Times New Roman CYR"/>
          <w:sz w:val="28"/>
          <w:szCs w:val="28"/>
          <w:lang w:eastAsia="ru-RU"/>
        </w:rPr>
        <w:t>ицы земельного участка 0 метров.</w:t>
      </w:r>
    </w:p>
    <w:p w14:paraId="0C35F961" w14:textId="19831670" w:rsidR="000678E2" w:rsidRPr="000678E2" w:rsidRDefault="000678E2" w:rsidP="000678E2">
      <w:pPr>
        <w:suppressAutoHyphens/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0678E2">
        <w:rPr>
          <w:rFonts w:ascii="Times New Roman CYR" w:hAnsi="Times New Roman CYR"/>
          <w:sz w:val="28"/>
          <w:szCs w:val="28"/>
          <w:lang w:eastAsia="ru-RU"/>
        </w:rPr>
        <w:t>в отношении планируемого к размещению нежилого здания, на земельном участке с кадастровым номером 53:22:0020705:20, в территориальной зоне ОД (общественно-деловая зона), площадью 150 кв.метров, расположе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н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ного по адресу: Российская Федерация, Новгородская область, Боровичский  муниципальный район,  городское поселение город Боровичи, город Боров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и</w:t>
      </w:r>
      <w:r w:rsidRPr="000678E2">
        <w:rPr>
          <w:rFonts w:ascii="Times New Roman CYR" w:hAnsi="Times New Roman CYR"/>
          <w:sz w:val="28"/>
          <w:szCs w:val="28"/>
          <w:lang w:eastAsia="ru-RU"/>
        </w:rPr>
        <w:t>чи, улица Совхозная, земельный участок 91Б, в части отступа от северо-восточной границы земе</w:t>
      </w:r>
      <w:r>
        <w:rPr>
          <w:rFonts w:ascii="Times New Roman CYR" w:hAnsi="Times New Roman CYR"/>
          <w:sz w:val="28"/>
          <w:szCs w:val="28"/>
          <w:lang w:eastAsia="ru-RU"/>
        </w:rPr>
        <w:t>льного участка не менее 1 метра.</w:t>
      </w:r>
    </w:p>
    <w:p w14:paraId="0DACA6A1" w14:textId="35DFD081" w:rsidR="000678E2" w:rsidRPr="000678E2" w:rsidRDefault="000678E2" w:rsidP="000678E2">
      <w:pPr>
        <w:suppressAutoHyphens/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0678E2">
        <w:rPr>
          <w:rFonts w:ascii="Times New Roman CYR" w:hAnsi="Times New Roman CYR"/>
          <w:sz w:val="28"/>
          <w:szCs w:val="28"/>
          <w:lang w:eastAsia="ru-RU"/>
        </w:rPr>
        <w:t xml:space="preserve">в отношении реконструируемого индивидуального жилого дома расположенного на земельном участке с кадастровым номером 53:22:0021414:16 площадью 971 кв. метров, расположенного по адресу: Новгородская обл., р-н Боровичский, городское поселение город Боровичи, г. Боровичи, ул. Трактористов, на земельном участке расположено здание, жилой дом, 12 в территориальной зоне Ж.1 (зона застройки </w:t>
      </w:r>
      <w:r w:rsidRPr="000678E2">
        <w:rPr>
          <w:rFonts w:ascii="Times New Roman CYR" w:hAnsi="Times New Roman CYR"/>
          <w:sz w:val="28"/>
          <w:szCs w:val="28"/>
          <w:lang w:eastAsia="ru-RU"/>
        </w:rPr>
        <w:lastRenderedPageBreak/>
        <w:t>индивидуальными жилыми домами), в части отступа от западной границы земельного участка  0 метров, от южной границы земел</w:t>
      </w:r>
      <w:r>
        <w:rPr>
          <w:rFonts w:ascii="Times New Roman CYR" w:hAnsi="Times New Roman CYR"/>
          <w:sz w:val="28"/>
          <w:szCs w:val="28"/>
          <w:lang w:eastAsia="ru-RU"/>
        </w:rPr>
        <w:t>ьного участка не менее 2 метров.</w:t>
      </w:r>
    </w:p>
    <w:p w14:paraId="7E139350" w14:textId="77777777" w:rsidR="000678E2" w:rsidRDefault="000678E2" w:rsidP="00CF273D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</w:p>
    <w:p w14:paraId="65C5B108" w14:textId="77777777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0CF87C80" w:rsidR="00153A3F" w:rsidRPr="009E08FA" w:rsidRDefault="000678E2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60D2326F" w:rsidR="00153A3F" w:rsidRPr="009E08FA" w:rsidRDefault="00CF273D" w:rsidP="0080419D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80419D">
              <w:rPr>
                <w:sz w:val="28"/>
                <w:szCs w:val="28"/>
              </w:rPr>
              <w:t>4 мая по 23 мая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</w:t>
            </w:r>
            <w:r w:rsidRPr="00CF273D">
              <w:rPr>
                <w:sz w:val="28"/>
                <w:szCs w:val="28"/>
              </w:rPr>
              <w:t>а</w:t>
            </w:r>
            <w:r w:rsidRPr="00CF273D">
              <w:rPr>
                <w:sz w:val="28"/>
                <w:szCs w:val="28"/>
              </w:rPr>
              <w:t>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5229BFFB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spellStart"/>
      <w:r w:rsidR="0080419D">
        <w:rPr>
          <w:b/>
          <w:sz w:val="28"/>
          <w:szCs w:val="28"/>
        </w:rPr>
        <w:t>Н.В.Ефименко</w:t>
      </w:r>
      <w:proofErr w:type="spellEnd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746DE72C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80419D">
        <w:t>О.В.Мамонтова</w:t>
      </w:r>
      <w:bookmarkStart w:id="0" w:name="_GoBack"/>
      <w:bookmarkEnd w:id="0"/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678E2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0419D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09C2-EA35-4880-909B-FC3E1550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2023-05-24T11:28:00Z</cp:lastPrinted>
  <dcterms:created xsi:type="dcterms:W3CDTF">2022-02-16T14:35:00Z</dcterms:created>
  <dcterms:modified xsi:type="dcterms:W3CDTF">2023-05-24T11:28:00Z</dcterms:modified>
</cp:coreProperties>
</file>