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4A8B8409" w14:textId="77777777"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14:paraId="65552921" w14:textId="25FFD5D0" w:rsidR="00B807A1" w:rsidRPr="00D903E1" w:rsidRDefault="00E21323" w:rsidP="00B807A1">
      <w:pPr>
        <w:rPr>
          <w:sz w:val="28"/>
          <w:szCs w:val="28"/>
        </w:rPr>
      </w:pPr>
      <w:r>
        <w:rPr>
          <w:sz w:val="28"/>
          <w:szCs w:val="28"/>
        </w:rPr>
        <w:t>24.05</w:t>
      </w:r>
      <w:r w:rsidR="00B807A1" w:rsidRPr="00D903E1">
        <w:rPr>
          <w:sz w:val="28"/>
          <w:szCs w:val="28"/>
        </w:rPr>
        <w:t>.2</w:t>
      </w:r>
      <w:r w:rsidR="00B807A1">
        <w:rPr>
          <w:sz w:val="28"/>
          <w:szCs w:val="28"/>
        </w:rPr>
        <w:t>02</w:t>
      </w:r>
      <w:r w:rsidR="005468B3">
        <w:rPr>
          <w:sz w:val="28"/>
          <w:szCs w:val="28"/>
        </w:rPr>
        <w:t>3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 w:rsidR="00371763">
        <w:rPr>
          <w:sz w:val="28"/>
          <w:szCs w:val="28"/>
        </w:rPr>
        <w:t xml:space="preserve">                              </w:t>
      </w:r>
      <w:r w:rsidR="00B807A1">
        <w:rPr>
          <w:sz w:val="28"/>
          <w:szCs w:val="28"/>
        </w:rPr>
        <w:t xml:space="preserve">       </w:t>
      </w:r>
      <w:r w:rsidR="00B807A1" w:rsidRPr="00D903E1">
        <w:rPr>
          <w:sz w:val="28"/>
          <w:szCs w:val="28"/>
        </w:rPr>
        <w:t xml:space="preserve"> </w:t>
      </w:r>
      <w:r w:rsidR="006F526F">
        <w:rPr>
          <w:sz w:val="28"/>
          <w:szCs w:val="28"/>
        </w:rPr>
        <w:t xml:space="preserve">      </w:t>
      </w:r>
      <w:r w:rsidR="005468B3">
        <w:rPr>
          <w:sz w:val="28"/>
          <w:szCs w:val="28"/>
        </w:rPr>
        <w:t>п. Прогресс</w:t>
      </w:r>
    </w:p>
    <w:p w14:paraId="0F17CB5B" w14:textId="77777777"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14:paraId="1EE118E9" w14:textId="77777777"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F936ED" w:rsidRPr="009E08FA" w14:paraId="089FB7FD" w14:textId="77777777" w:rsidTr="00153A3F">
        <w:trPr>
          <w:trHeight w:val="300"/>
        </w:trPr>
        <w:tc>
          <w:tcPr>
            <w:tcW w:w="2837" w:type="dxa"/>
          </w:tcPr>
          <w:p w14:paraId="5DA6DE26" w14:textId="6965A9EF" w:rsidR="008D1C75" w:rsidRDefault="00E2132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Н.В.Ефименко</w:t>
            </w:r>
            <w:proofErr w:type="spellEnd"/>
          </w:p>
          <w:p w14:paraId="65A543A0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10203994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28BA46F5" w14:textId="5C547B9C" w:rsidR="00153A3F" w:rsidRDefault="00153A3F" w:rsidP="00153A3F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6ADA76A9" w14:textId="77777777" w:rsidR="005468B3" w:rsidRDefault="005468B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4AC4D04E" w14:textId="42408B89" w:rsidR="006F526F" w:rsidRPr="009E08FA" w:rsidRDefault="005468B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Демьянова В.В.</w:t>
            </w:r>
          </w:p>
        </w:tc>
        <w:tc>
          <w:tcPr>
            <w:tcW w:w="6835" w:type="dxa"/>
          </w:tcPr>
          <w:p w14:paraId="7B78166D" w14:textId="28E1FEC5" w:rsidR="008D1C75" w:rsidRDefault="00E21323" w:rsidP="008D1C75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53A3F">
              <w:rPr>
                <w:sz w:val="28"/>
                <w:szCs w:val="28"/>
              </w:rPr>
              <w:t xml:space="preserve"> </w:t>
            </w:r>
            <w:r w:rsidR="00153A3F" w:rsidRPr="00153A3F">
              <w:rPr>
                <w:sz w:val="28"/>
                <w:szCs w:val="28"/>
              </w:rPr>
              <w:t>комитета архитектуры и имуществе</w:t>
            </w:r>
            <w:r w:rsidR="00153A3F" w:rsidRPr="00153A3F">
              <w:rPr>
                <w:sz w:val="28"/>
                <w:szCs w:val="28"/>
              </w:rPr>
              <w:t>н</w:t>
            </w:r>
            <w:r w:rsidR="00153A3F" w:rsidRPr="00153A3F">
              <w:rPr>
                <w:sz w:val="28"/>
                <w:szCs w:val="28"/>
              </w:rPr>
              <w:t>ных отношений Администрации муниципального ра</w:t>
            </w:r>
            <w:r w:rsidR="00153A3F" w:rsidRPr="00153A3F">
              <w:rPr>
                <w:sz w:val="28"/>
                <w:szCs w:val="28"/>
              </w:rPr>
              <w:t>й</w:t>
            </w:r>
            <w:r w:rsidR="00153A3F" w:rsidRPr="00153A3F">
              <w:rPr>
                <w:sz w:val="28"/>
                <w:szCs w:val="28"/>
              </w:rPr>
              <w:t>она</w:t>
            </w:r>
            <w:r w:rsidR="008D1C75" w:rsidRPr="009E08FA">
              <w:rPr>
                <w:sz w:val="28"/>
                <w:szCs w:val="28"/>
              </w:rPr>
              <w:t xml:space="preserve">, </w:t>
            </w:r>
            <w:r w:rsidR="006551E8">
              <w:rPr>
                <w:sz w:val="28"/>
                <w:szCs w:val="28"/>
              </w:rPr>
              <w:t xml:space="preserve">заместитель </w:t>
            </w:r>
            <w:r w:rsidR="00153A3F">
              <w:rPr>
                <w:sz w:val="28"/>
                <w:szCs w:val="28"/>
              </w:rPr>
              <w:t>п</w:t>
            </w:r>
            <w:r w:rsidR="008D1C75" w:rsidRPr="009E08FA">
              <w:rPr>
                <w:sz w:val="28"/>
                <w:szCs w:val="28"/>
              </w:rPr>
              <w:t>редседател</w:t>
            </w:r>
            <w:r w:rsidR="006551E8">
              <w:rPr>
                <w:sz w:val="28"/>
                <w:szCs w:val="28"/>
              </w:rPr>
              <w:t>я</w:t>
            </w:r>
            <w:r w:rsidR="008D1C75" w:rsidRPr="009E08FA">
              <w:rPr>
                <w:sz w:val="28"/>
                <w:szCs w:val="28"/>
              </w:rPr>
              <w:t xml:space="preserve"> комиссии по земл</w:t>
            </w:r>
            <w:r w:rsidR="008D1C75" w:rsidRPr="009E08FA">
              <w:rPr>
                <w:sz w:val="28"/>
                <w:szCs w:val="28"/>
              </w:rPr>
              <w:t>е</w:t>
            </w:r>
            <w:r w:rsidR="008D1C75" w:rsidRPr="009E08FA">
              <w:rPr>
                <w:sz w:val="28"/>
                <w:szCs w:val="28"/>
              </w:rPr>
              <w:t>пользованию и застройке</w:t>
            </w:r>
            <w:r w:rsidR="008D1C75">
              <w:rPr>
                <w:sz w:val="28"/>
                <w:szCs w:val="28"/>
              </w:rPr>
              <w:t>;</w:t>
            </w:r>
          </w:p>
          <w:p w14:paraId="1E283C58" w14:textId="711A493F" w:rsidR="006F526F" w:rsidRPr="009E08FA" w:rsidRDefault="006F526F" w:rsidP="005468B3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526F">
              <w:rPr>
                <w:sz w:val="28"/>
                <w:szCs w:val="28"/>
              </w:rPr>
              <w:t>Глав</w:t>
            </w:r>
            <w:r w:rsidR="005468B3">
              <w:rPr>
                <w:sz w:val="28"/>
                <w:szCs w:val="28"/>
              </w:rPr>
              <w:t>а</w:t>
            </w:r>
            <w:r w:rsidRPr="006F526F">
              <w:rPr>
                <w:sz w:val="28"/>
                <w:szCs w:val="28"/>
              </w:rPr>
              <w:t xml:space="preserve"> администрации </w:t>
            </w:r>
            <w:r w:rsidR="005468B3">
              <w:rPr>
                <w:sz w:val="28"/>
                <w:szCs w:val="28"/>
              </w:rPr>
              <w:t>Прогресского</w:t>
            </w:r>
            <w:r w:rsidRPr="006F526F">
              <w:rPr>
                <w:sz w:val="28"/>
                <w:szCs w:val="28"/>
              </w:rPr>
              <w:t xml:space="preserve"> сельского пос</w:t>
            </w:r>
            <w:r w:rsidRPr="006F526F">
              <w:rPr>
                <w:sz w:val="28"/>
                <w:szCs w:val="28"/>
              </w:rPr>
              <w:t>е</w:t>
            </w:r>
            <w:r w:rsidRPr="006F526F">
              <w:rPr>
                <w:sz w:val="28"/>
                <w:szCs w:val="28"/>
              </w:rPr>
              <w:t>ления</w:t>
            </w:r>
            <w:r w:rsidR="00CF273D">
              <w:rPr>
                <w:sz w:val="28"/>
                <w:szCs w:val="28"/>
              </w:rPr>
              <w:t>;</w:t>
            </w:r>
          </w:p>
        </w:tc>
      </w:tr>
      <w:tr w:rsidR="003B2784" w:rsidRPr="009E08FA" w14:paraId="2D4E7005" w14:textId="77777777" w:rsidTr="00153A3F">
        <w:trPr>
          <w:trHeight w:val="300"/>
        </w:trPr>
        <w:tc>
          <w:tcPr>
            <w:tcW w:w="2837" w:type="dxa"/>
          </w:tcPr>
          <w:p w14:paraId="11219A43" w14:textId="77777777" w:rsidR="00CF273D" w:rsidRDefault="00CF273D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72622B57" w14:textId="0074396E" w:rsidR="003B2784" w:rsidRPr="009E08FA" w:rsidRDefault="005468B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О.В.</w:t>
            </w:r>
          </w:p>
        </w:tc>
        <w:tc>
          <w:tcPr>
            <w:tcW w:w="6835" w:type="dxa"/>
          </w:tcPr>
          <w:p w14:paraId="122784E2" w14:textId="77777777" w:rsidR="00CF273D" w:rsidRDefault="00CF273D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14:paraId="3B259EEB" w14:textId="0629A436" w:rsidR="003B2784" w:rsidRPr="009E08FA" w:rsidRDefault="00CF273D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архитектуры и град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строительства комитета </w:t>
            </w:r>
            <w:r w:rsidRPr="00153A3F">
              <w:rPr>
                <w:sz w:val="28"/>
                <w:szCs w:val="28"/>
              </w:rPr>
              <w:t>архитектуры и имуществе</w:t>
            </w:r>
            <w:r w:rsidRPr="00153A3F">
              <w:rPr>
                <w:sz w:val="28"/>
                <w:szCs w:val="28"/>
              </w:rPr>
              <w:t>н</w:t>
            </w:r>
            <w:r w:rsidRPr="00153A3F">
              <w:rPr>
                <w:sz w:val="28"/>
                <w:szCs w:val="28"/>
              </w:rPr>
              <w:t>ных отношений Администрации муниципального ра</w:t>
            </w:r>
            <w:r w:rsidRPr="00153A3F">
              <w:rPr>
                <w:sz w:val="28"/>
                <w:szCs w:val="28"/>
              </w:rPr>
              <w:t>й</w:t>
            </w:r>
            <w:r w:rsidRPr="00153A3F">
              <w:rPr>
                <w:sz w:val="28"/>
                <w:szCs w:val="28"/>
              </w:rPr>
              <w:t>она</w:t>
            </w:r>
            <w:r>
              <w:rPr>
                <w:sz w:val="28"/>
                <w:szCs w:val="28"/>
              </w:rPr>
              <w:t xml:space="preserve">; секретарь </w:t>
            </w:r>
            <w:r w:rsidRPr="009E08FA">
              <w:rPr>
                <w:sz w:val="28"/>
                <w:szCs w:val="28"/>
              </w:rPr>
              <w:t>комиссии по землепользованию и з</w:t>
            </w:r>
            <w:r w:rsidRPr="009E08FA">
              <w:rPr>
                <w:sz w:val="28"/>
                <w:szCs w:val="28"/>
              </w:rPr>
              <w:t>а</w:t>
            </w:r>
            <w:r w:rsidRPr="009E08FA">
              <w:rPr>
                <w:sz w:val="28"/>
                <w:szCs w:val="28"/>
              </w:rPr>
              <w:t>стройке</w:t>
            </w:r>
            <w:r>
              <w:rPr>
                <w:sz w:val="28"/>
                <w:szCs w:val="28"/>
              </w:rPr>
              <w:t>;</w:t>
            </w:r>
          </w:p>
        </w:tc>
      </w:tr>
      <w:tr w:rsidR="009E08FA" w:rsidRPr="009E08FA" w14:paraId="12BBAC31" w14:textId="77777777" w:rsidTr="00153A3F">
        <w:trPr>
          <w:trHeight w:val="300"/>
        </w:trPr>
        <w:tc>
          <w:tcPr>
            <w:tcW w:w="2837" w:type="dxa"/>
          </w:tcPr>
          <w:p w14:paraId="352C30B5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7B554EC4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14:paraId="7F9BEC66" w14:textId="77777777" w:rsidTr="00153A3F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14:paraId="04E6E2F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14:paraId="289E7DB1" w14:textId="77777777" w:rsidR="009E08FA" w:rsidRDefault="00374901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  <w:r w:rsidR="00FA3210">
              <w:rPr>
                <w:sz w:val="28"/>
                <w:szCs w:val="28"/>
              </w:rPr>
              <w:t>0 человек</w:t>
            </w:r>
          </w:p>
          <w:p w14:paraId="6348C637" w14:textId="77777777" w:rsidR="00DC158A" w:rsidRPr="009E08FA" w:rsidRDefault="00DC158A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14:paraId="79E920CA" w14:textId="77777777" w:rsidR="009E08FA" w:rsidRPr="009E08FA" w:rsidRDefault="00DC158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1BC9118C" w14:textId="77777777"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14:paraId="578F502C" w14:textId="16A45AC3" w:rsidR="005468B3" w:rsidRDefault="00CF273D" w:rsidP="00690AD9">
      <w:pPr>
        <w:pStyle w:val="ab"/>
        <w:spacing w:before="0" w:beforeAutospacing="0" w:after="0" w:afterAutospacing="0"/>
        <w:ind w:firstLine="7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вопроса о предоставлении </w:t>
      </w:r>
      <w:r w:rsidR="00E21323" w:rsidRPr="00E21323">
        <w:rPr>
          <w:sz w:val="28"/>
          <w:szCs w:val="28"/>
        </w:rPr>
        <w:t>разрешения на условно-разрешенный вид использования «жилая застройка» (код 2.0) земельному участку в кадастровом квартале 53:02:0122703, площадью 481 кв.метров, расположенному по адресу: Российская Федерация, Новгородская область, Боровичский район, Прогресское сельское поселение, поселок Прогресс в территориальной зоне ОД (общественно-деловая зона).</w:t>
      </w:r>
    </w:p>
    <w:p w14:paraId="65C5B108" w14:textId="30039B86" w:rsidR="0068398B" w:rsidRPr="00DC158A" w:rsidRDefault="0078623A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153A3F" w:rsidRPr="009E08FA" w14:paraId="19FBF1D2" w14:textId="77777777" w:rsidTr="006551E8">
        <w:trPr>
          <w:trHeight w:val="1619"/>
        </w:trPr>
        <w:tc>
          <w:tcPr>
            <w:tcW w:w="2660" w:type="dxa"/>
            <w:vAlign w:val="center"/>
          </w:tcPr>
          <w:p w14:paraId="6C25705F" w14:textId="35129AD5" w:rsidR="00153A3F" w:rsidRPr="009E08FA" w:rsidRDefault="005468B3" w:rsidP="00655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14:paraId="7354DF00" w14:textId="133B7B1D" w:rsidR="00153A3F" w:rsidRPr="009E08FA" w:rsidRDefault="00CF273D" w:rsidP="00E21323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Открыла публичные слушания. </w:t>
            </w:r>
            <w:r w:rsidRPr="00CF273D">
              <w:rPr>
                <w:sz w:val="28"/>
                <w:szCs w:val="28"/>
              </w:rPr>
              <w:t xml:space="preserve">В связи с отсутствием замечаний по рассматриваемому вопросу на период с </w:t>
            </w:r>
            <w:r w:rsidR="00E21323">
              <w:rPr>
                <w:sz w:val="28"/>
                <w:szCs w:val="28"/>
              </w:rPr>
              <w:t>4 мая</w:t>
            </w:r>
            <w:r w:rsidR="005468B3">
              <w:rPr>
                <w:sz w:val="28"/>
                <w:szCs w:val="28"/>
              </w:rPr>
              <w:t xml:space="preserve"> по </w:t>
            </w:r>
            <w:r w:rsidR="00E21323">
              <w:rPr>
                <w:sz w:val="28"/>
                <w:szCs w:val="28"/>
              </w:rPr>
              <w:t>24 мая</w:t>
            </w:r>
            <w:r w:rsidRPr="00CF273D">
              <w:rPr>
                <w:sz w:val="28"/>
                <w:szCs w:val="28"/>
              </w:rPr>
              <w:t xml:space="preserve"> 202</w:t>
            </w:r>
            <w:r w:rsidR="005468B3">
              <w:rPr>
                <w:sz w:val="28"/>
                <w:szCs w:val="28"/>
              </w:rPr>
              <w:t>3</w:t>
            </w:r>
            <w:r w:rsidRPr="00CF273D">
              <w:rPr>
                <w:sz w:val="28"/>
                <w:szCs w:val="28"/>
              </w:rPr>
              <w:t xml:space="preserve"> года, закрыла публичные слуш</w:t>
            </w:r>
            <w:r w:rsidRPr="00CF273D">
              <w:rPr>
                <w:sz w:val="28"/>
                <w:szCs w:val="28"/>
              </w:rPr>
              <w:t>а</w:t>
            </w:r>
            <w:r w:rsidRPr="00CF273D">
              <w:rPr>
                <w:sz w:val="28"/>
                <w:szCs w:val="28"/>
              </w:rPr>
              <w:t>ния и предложила признать их состоявшимися.</w:t>
            </w:r>
          </w:p>
        </w:tc>
      </w:tr>
    </w:tbl>
    <w:p w14:paraId="1E6BBA7E" w14:textId="77777777" w:rsidR="00F73C18" w:rsidRDefault="00F73C18" w:rsidP="00F73C18">
      <w:pPr>
        <w:spacing w:line="240" w:lineRule="exact"/>
        <w:rPr>
          <w:b/>
          <w:sz w:val="28"/>
          <w:szCs w:val="28"/>
        </w:rPr>
      </w:pPr>
    </w:p>
    <w:p w14:paraId="563E57CD" w14:textId="77777777"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14:paraId="7CC76AED" w14:textId="237BA441" w:rsidR="00153A3F" w:rsidRDefault="006551E8" w:rsidP="00FE34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="00FE3421" w:rsidRPr="00FE342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153A3F">
        <w:rPr>
          <w:b/>
          <w:sz w:val="28"/>
          <w:szCs w:val="28"/>
        </w:rPr>
        <w:t xml:space="preserve"> </w:t>
      </w:r>
      <w:r w:rsidR="00FE3421" w:rsidRPr="00FE3421">
        <w:rPr>
          <w:b/>
          <w:sz w:val="28"/>
          <w:szCs w:val="28"/>
        </w:rPr>
        <w:t xml:space="preserve">комиссии </w:t>
      </w:r>
    </w:p>
    <w:p w14:paraId="025D7411" w14:textId="0E20FA4B" w:rsidR="009E08FA" w:rsidRPr="00B41C83" w:rsidRDefault="00FE3421" w:rsidP="006551E8">
      <w:pPr>
        <w:jc w:val="both"/>
        <w:rPr>
          <w:sz w:val="26"/>
          <w:szCs w:val="26"/>
        </w:rPr>
      </w:pPr>
      <w:r w:rsidRPr="00FE3421">
        <w:rPr>
          <w:b/>
          <w:sz w:val="28"/>
          <w:szCs w:val="28"/>
        </w:rPr>
        <w:t xml:space="preserve">по землепользованию и застройке                                     </w:t>
      </w:r>
      <w:r w:rsidR="00153A3F">
        <w:rPr>
          <w:b/>
          <w:sz w:val="28"/>
          <w:szCs w:val="28"/>
        </w:rPr>
        <w:t xml:space="preserve">   </w:t>
      </w:r>
      <w:r w:rsidR="006551E8">
        <w:rPr>
          <w:b/>
          <w:sz w:val="28"/>
          <w:szCs w:val="28"/>
        </w:rPr>
        <w:t xml:space="preserve">   </w:t>
      </w:r>
      <w:proofErr w:type="spellStart"/>
      <w:r w:rsidR="00E21323">
        <w:rPr>
          <w:b/>
          <w:sz w:val="28"/>
          <w:szCs w:val="28"/>
        </w:rPr>
        <w:t>Н.В.Ефименко</w:t>
      </w:r>
      <w:proofErr w:type="spellEnd"/>
    </w:p>
    <w:p w14:paraId="563A58DC" w14:textId="77777777"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14:paraId="176FE1F8" w14:textId="77777777" w:rsidR="00913558" w:rsidRPr="00FA3210" w:rsidRDefault="00FA3210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</w:pPr>
      <w:r w:rsidRPr="00FA3210">
        <w:t>Исполнитель:</w:t>
      </w:r>
    </w:p>
    <w:p w14:paraId="7B3AE902" w14:textId="68D8F535" w:rsidR="00153A3F" w:rsidRDefault="00CF273D" w:rsidP="00153A3F">
      <w:r>
        <w:t xml:space="preserve">Секретарь </w:t>
      </w:r>
      <w:r w:rsidR="00153A3F">
        <w:t xml:space="preserve">комиссии по землепользованию </w:t>
      </w:r>
    </w:p>
    <w:p w14:paraId="3A3C9CBE" w14:textId="46866DD8" w:rsidR="00F73C18" w:rsidRPr="00FA3210" w:rsidRDefault="00153A3F" w:rsidP="00CF273D">
      <w:pPr>
        <w:jc w:val="both"/>
      </w:pPr>
      <w:r>
        <w:t xml:space="preserve">и застройке                                                                                                    </w:t>
      </w:r>
      <w:r w:rsidR="006551E8">
        <w:t xml:space="preserve">      </w:t>
      </w:r>
      <w:r w:rsidR="00CF273D">
        <w:t xml:space="preserve"> </w:t>
      </w:r>
      <w:proofErr w:type="spellStart"/>
      <w:r w:rsidR="005A1978">
        <w:t>О.В.Мамонтова</w:t>
      </w:r>
      <w:bookmarkStart w:id="0" w:name="_GoBack"/>
      <w:bookmarkEnd w:id="0"/>
      <w:proofErr w:type="spellEnd"/>
      <w:r w:rsidR="002D413C" w:rsidRPr="00FA3210">
        <w:t xml:space="preserve"> </w:t>
      </w:r>
    </w:p>
    <w:sectPr w:rsidR="00F73C18" w:rsidRPr="00FA3210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53A3F"/>
    <w:rsid w:val="00163AC1"/>
    <w:rsid w:val="00164927"/>
    <w:rsid w:val="001708CD"/>
    <w:rsid w:val="0018375B"/>
    <w:rsid w:val="00185F7F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46DB"/>
    <w:rsid w:val="005468B3"/>
    <w:rsid w:val="005602E8"/>
    <w:rsid w:val="00570FAB"/>
    <w:rsid w:val="0059388B"/>
    <w:rsid w:val="005A0C06"/>
    <w:rsid w:val="005A1978"/>
    <w:rsid w:val="005D209E"/>
    <w:rsid w:val="005F256E"/>
    <w:rsid w:val="005F5BF5"/>
    <w:rsid w:val="00610255"/>
    <w:rsid w:val="00623B70"/>
    <w:rsid w:val="00654F80"/>
    <w:rsid w:val="006551E8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D1C75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B2DA8"/>
    <w:rsid w:val="00AE239B"/>
    <w:rsid w:val="00AE5BEF"/>
    <w:rsid w:val="00AE7CED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F273D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21323"/>
    <w:rsid w:val="00E215FB"/>
    <w:rsid w:val="00E231DA"/>
    <w:rsid w:val="00E24406"/>
    <w:rsid w:val="00E42A24"/>
    <w:rsid w:val="00E53B67"/>
    <w:rsid w:val="00E67549"/>
    <w:rsid w:val="00EA6458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AF19-CC4D-4F30-A9CB-132EFD0E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6</cp:revision>
  <cp:lastPrinted>2023-05-26T06:49:00Z</cp:lastPrinted>
  <dcterms:created xsi:type="dcterms:W3CDTF">2022-02-16T14:35:00Z</dcterms:created>
  <dcterms:modified xsi:type="dcterms:W3CDTF">2023-05-26T06:49:00Z</dcterms:modified>
</cp:coreProperties>
</file>