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E3" w:rsidRDefault="004C6BE3" w:rsidP="004C6BE3">
      <w:pPr>
        <w:pStyle w:val="a3"/>
        <w:spacing w:line="249" w:lineRule="auto"/>
        <w:ind w:left="134" w:right="389" w:firstLine="366"/>
        <w:jc w:val="both"/>
        <w:rPr>
          <w:rFonts w:eastAsia="Calibri"/>
          <w:kern w:val="1"/>
        </w:rPr>
      </w:pPr>
    </w:p>
    <w:p w:rsidR="004C6BE3" w:rsidRPr="004C6BE3" w:rsidRDefault="004C6BE3" w:rsidP="004C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BE3">
        <w:rPr>
          <w:rFonts w:ascii="Times New Roman" w:hAnsi="Times New Roman" w:cs="Times New Roman"/>
          <w:b/>
          <w:sz w:val="32"/>
          <w:szCs w:val="32"/>
        </w:rPr>
        <w:t>Сообщение о заключении концессионного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соглашения</w:t>
      </w:r>
    </w:p>
    <w:p w:rsidR="004C6BE3" w:rsidRDefault="004C6BE3" w:rsidP="004C6BE3">
      <w:pPr>
        <w:pStyle w:val="a3"/>
        <w:spacing w:line="249" w:lineRule="auto"/>
        <w:ind w:left="134" w:right="389" w:firstLine="366"/>
        <w:jc w:val="both"/>
        <w:rPr>
          <w:rFonts w:eastAsia="Calibri"/>
          <w:kern w:val="1"/>
        </w:rPr>
      </w:pPr>
    </w:p>
    <w:p w:rsidR="00582AAE" w:rsidRDefault="004C6BE3" w:rsidP="004C6BE3">
      <w:pPr>
        <w:pStyle w:val="a3"/>
        <w:spacing w:line="249" w:lineRule="auto"/>
        <w:ind w:left="134" w:right="389" w:firstLine="366"/>
        <w:jc w:val="both"/>
      </w:pPr>
      <w:r>
        <w:rPr>
          <w:spacing w:val="-16"/>
          <w:sz w:val="28"/>
          <w:szCs w:val="28"/>
        </w:rPr>
        <w:t>Администрация Боровичского муниципального района сообщает, что п</w:t>
      </w:r>
      <w:r w:rsidRPr="00BD762A">
        <w:rPr>
          <w:spacing w:val="-16"/>
          <w:sz w:val="28"/>
          <w:szCs w:val="28"/>
        </w:rPr>
        <w:t>о результатам  проведения конкурса  победителем конкурса на право заключения концессионного соглашения о создании и эксплуатации объекта,  на котором осуществляются  сбор, обработка, накопление, утилизация, обезвреживание, размещение, захоронение твердых коммунальных отходов,</w:t>
      </w:r>
      <w:r>
        <w:rPr>
          <w:spacing w:val="-16"/>
          <w:sz w:val="28"/>
          <w:szCs w:val="28"/>
        </w:rPr>
        <w:t xml:space="preserve"> </w:t>
      </w:r>
      <w:r w:rsidR="00A86FF8">
        <w:rPr>
          <w:spacing w:val="-16"/>
          <w:sz w:val="28"/>
          <w:szCs w:val="28"/>
        </w:rPr>
        <w:t>29</w:t>
      </w:r>
      <w:r>
        <w:rPr>
          <w:spacing w:val="-16"/>
          <w:sz w:val="28"/>
          <w:szCs w:val="28"/>
        </w:rPr>
        <w:t xml:space="preserve"> июня 2022 года</w:t>
      </w:r>
      <w:r w:rsidRPr="00BD762A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с</w:t>
      </w:r>
      <w:r w:rsidRPr="00BD762A">
        <w:rPr>
          <w:spacing w:val="-16"/>
          <w:sz w:val="28"/>
          <w:szCs w:val="28"/>
        </w:rPr>
        <w:t xml:space="preserve"> ООО «</w:t>
      </w:r>
      <w:proofErr w:type="spellStart"/>
      <w:r w:rsidRPr="00BD762A">
        <w:rPr>
          <w:spacing w:val="-16"/>
          <w:sz w:val="28"/>
          <w:szCs w:val="28"/>
        </w:rPr>
        <w:t>Спецтранс</w:t>
      </w:r>
      <w:proofErr w:type="spellEnd"/>
      <w:r w:rsidRPr="00BD762A">
        <w:rPr>
          <w:spacing w:val="-16"/>
          <w:sz w:val="28"/>
          <w:szCs w:val="28"/>
        </w:rPr>
        <w:t xml:space="preserve"> – 53</w:t>
      </w:r>
      <w:r>
        <w:rPr>
          <w:spacing w:val="-16"/>
          <w:sz w:val="28"/>
          <w:szCs w:val="28"/>
        </w:rPr>
        <w:t xml:space="preserve">» </w:t>
      </w:r>
      <w:r w:rsidRPr="00BD762A">
        <w:rPr>
          <w:spacing w:val="-16"/>
          <w:sz w:val="28"/>
          <w:szCs w:val="28"/>
        </w:rPr>
        <w:t>заключен</w:t>
      </w:r>
      <w:r>
        <w:rPr>
          <w:spacing w:val="-16"/>
          <w:sz w:val="28"/>
          <w:szCs w:val="28"/>
        </w:rPr>
        <w:t>о</w:t>
      </w:r>
      <w:r w:rsidRPr="00BD762A">
        <w:rPr>
          <w:spacing w:val="-16"/>
          <w:sz w:val="28"/>
          <w:szCs w:val="28"/>
        </w:rPr>
        <w:t xml:space="preserve"> концессионно</w:t>
      </w:r>
      <w:r>
        <w:rPr>
          <w:spacing w:val="-16"/>
          <w:sz w:val="28"/>
          <w:szCs w:val="28"/>
        </w:rPr>
        <w:t>е</w:t>
      </w:r>
      <w:r w:rsidRPr="00BD762A">
        <w:rPr>
          <w:spacing w:val="-16"/>
          <w:sz w:val="28"/>
          <w:szCs w:val="28"/>
        </w:rPr>
        <w:t xml:space="preserve"> соглашени</w:t>
      </w:r>
      <w:r>
        <w:rPr>
          <w:spacing w:val="-16"/>
          <w:sz w:val="28"/>
          <w:szCs w:val="28"/>
        </w:rPr>
        <w:t>е</w:t>
      </w:r>
      <w:r w:rsidRPr="00BD762A">
        <w:rPr>
          <w:spacing w:val="-16"/>
          <w:sz w:val="28"/>
          <w:szCs w:val="28"/>
        </w:rPr>
        <w:t xml:space="preserve"> о создании и эксплуатации объекта, на котором осуществляются сбор, обработка, накопление, утилизация, обезвреживание, размещение, захоронение твердых коммунальных отходов, явля</w:t>
      </w:r>
      <w:r w:rsidR="00A86FF8">
        <w:rPr>
          <w:spacing w:val="-16"/>
          <w:sz w:val="28"/>
          <w:szCs w:val="28"/>
        </w:rPr>
        <w:t>ющегося</w:t>
      </w:r>
      <w:r w:rsidRPr="00BD762A">
        <w:rPr>
          <w:spacing w:val="-16"/>
          <w:sz w:val="28"/>
          <w:szCs w:val="28"/>
        </w:rPr>
        <w:t xml:space="preserve"> имущественны</w:t>
      </w:r>
      <w:r w:rsidR="00A86FF8">
        <w:rPr>
          <w:spacing w:val="-16"/>
          <w:sz w:val="28"/>
          <w:szCs w:val="28"/>
        </w:rPr>
        <w:t>м</w:t>
      </w:r>
      <w:r w:rsidRPr="00BD762A">
        <w:rPr>
          <w:spacing w:val="-16"/>
          <w:sz w:val="28"/>
          <w:szCs w:val="28"/>
        </w:rPr>
        <w:t xml:space="preserve"> комплекс</w:t>
      </w:r>
      <w:r w:rsidR="00A86FF8">
        <w:rPr>
          <w:spacing w:val="-16"/>
          <w:sz w:val="28"/>
          <w:szCs w:val="28"/>
        </w:rPr>
        <w:t>ом</w:t>
      </w:r>
      <w:bookmarkStart w:id="0" w:name="_GoBack"/>
      <w:bookmarkEnd w:id="0"/>
      <w:r w:rsidRPr="00BD762A">
        <w:rPr>
          <w:spacing w:val="-16"/>
          <w:sz w:val="28"/>
          <w:szCs w:val="28"/>
        </w:rPr>
        <w:t xml:space="preserve">,  на котором осуществляются сбор, обработка, накопление, утилизация, обезвреживание, размещение, захоронение твердых коммунальных отходов на земельном участке с кадастровым номером 53:02:0162102:21 площадью 270081 </w:t>
      </w:r>
      <w:proofErr w:type="spellStart"/>
      <w:r w:rsidRPr="00BD762A">
        <w:rPr>
          <w:spacing w:val="-16"/>
          <w:sz w:val="28"/>
          <w:szCs w:val="28"/>
        </w:rPr>
        <w:t>кв.метр</w:t>
      </w:r>
      <w:proofErr w:type="spellEnd"/>
      <w:r w:rsidRPr="00BD762A">
        <w:rPr>
          <w:spacing w:val="-16"/>
          <w:sz w:val="28"/>
          <w:szCs w:val="28"/>
        </w:rPr>
        <w:t xml:space="preserve">, местоположение: Новгородская область, Боровичский район, </w:t>
      </w:r>
      <w:proofErr w:type="spellStart"/>
      <w:r w:rsidRPr="00BD762A">
        <w:rPr>
          <w:spacing w:val="-16"/>
          <w:sz w:val="28"/>
          <w:szCs w:val="28"/>
        </w:rPr>
        <w:t>Сушиловское</w:t>
      </w:r>
      <w:proofErr w:type="spellEnd"/>
      <w:r w:rsidRPr="00BD762A">
        <w:rPr>
          <w:spacing w:val="-16"/>
          <w:sz w:val="28"/>
          <w:szCs w:val="28"/>
        </w:rPr>
        <w:t xml:space="preserve"> сельское поселение, в составе полигона твердых коммунальных отходов и мусоросортировочного комплекса, комплекса по компостированию ТКО, подлежащих созданию (проектированию, строительству и эксплуатации), извещение о проведении настоящего конкурса было размещено на официальном сайте торгов http://torgi.gov.ru/   13.10.2021, номер извещения 131021/7559803/01. </w:t>
      </w:r>
    </w:p>
    <w:sectPr w:rsidR="0058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E3"/>
    <w:rsid w:val="004C6BE3"/>
    <w:rsid w:val="00582AAE"/>
    <w:rsid w:val="00A8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6546"/>
  <w15:chartTrackingRefBased/>
  <w15:docId w15:val="{1636256C-22A3-4B5E-82E1-3B913037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6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Дикун Юлия Александровна</cp:lastModifiedBy>
  <cp:revision>2</cp:revision>
  <dcterms:created xsi:type="dcterms:W3CDTF">2022-06-27T09:02:00Z</dcterms:created>
  <dcterms:modified xsi:type="dcterms:W3CDTF">2022-06-29T12:53:00Z</dcterms:modified>
</cp:coreProperties>
</file>