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E5" w:rsidRPr="007064E5" w:rsidRDefault="007064E5" w:rsidP="007064E5">
      <w:pPr>
        <w:pStyle w:val="20"/>
        <w:spacing w:after="0" w:line="240" w:lineRule="auto"/>
        <w:rPr>
          <w:color w:val="000000"/>
          <w:sz w:val="28"/>
          <w:szCs w:val="24"/>
          <w:lang w:eastAsia="ru-RU" w:bidi="ru-RU"/>
        </w:rPr>
      </w:pPr>
      <w:r w:rsidRPr="007064E5">
        <w:rPr>
          <w:color w:val="000000"/>
          <w:sz w:val="28"/>
          <w:szCs w:val="24"/>
          <w:lang w:eastAsia="ru-RU" w:bidi="ru-RU"/>
        </w:rPr>
        <w:t xml:space="preserve">Сводный отчет о проекте муниципального </w:t>
      </w:r>
    </w:p>
    <w:p w:rsidR="007064E5" w:rsidRDefault="007064E5" w:rsidP="007064E5">
      <w:pPr>
        <w:pStyle w:val="20"/>
        <w:spacing w:after="0" w:line="240" w:lineRule="auto"/>
        <w:rPr>
          <w:color w:val="000000"/>
          <w:sz w:val="28"/>
          <w:szCs w:val="24"/>
          <w:lang w:eastAsia="ru-RU" w:bidi="ru-RU"/>
        </w:rPr>
      </w:pPr>
      <w:r w:rsidRPr="007064E5">
        <w:rPr>
          <w:color w:val="000000"/>
          <w:sz w:val="28"/>
          <w:szCs w:val="24"/>
          <w:lang w:eastAsia="ru-RU" w:bidi="ru-RU"/>
        </w:rPr>
        <w:t>нормативного правового акта</w:t>
      </w:r>
    </w:p>
    <w:p w:rsidR="007064E5" w:rsidRPr="007064E5" w:rsidRDefault="007064E5" w:rsidP="007064E5">
      <w:pPr>
        <w:pStyle w:val="20"/>
        <w:spacing w:after="0" w:line="240" w:lineRule="auto"/>
        <w:rPr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566"/>
      </w:tblGrid>
      <w:tr w:rsidR="007064E5" w:rsidRPr="007064E5" w:rsidTr="003062A5">
        <w:trPr>
          <w:trHeight w:hRule="exact"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E5" w:rsidRDefault="007064E5" w:rsidP="007064E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Сроки проведения публичного обсуждения проекта акта:</w:t>
            </w:r>
          </w:p>
          <w:p w:rsidR="007064E5" w:rsidRPr="007064E5" w:rsidRDefault="007064E5" w:rsidP="007064E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</w:p>
        </w:tc>
      </w:tr>
      <w:tr w:rsidR="007064E5" w:rsidRPr="007064E5" w:rsidTr="003062A5">
        <w:trPr>
          <w:trHeight w:hRule="exact" w:val="336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</w:tcBorders>
          </w:tcPr>
          <w:p w:rsidR="007064E5" w:rsidRPr="007064E5" w:rsidRDefault="007064E5" w:rsidP="007064E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начало: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E5" w:rsidRPr="007064E5" w:rsidRDefault="007064E5" w:rsidP="00FC500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2</w:t>
            </w:r>
            <w:r w:rsidR="00FC500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.11</w:t>
            </w: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.2019</w:t>
            </w:r>
          </w:p>
        </w:tc>
      </w:tr>
      <w:tr w:rsidR="007064E5" w:rsidRPr="007064E5" w:rsidTr="003062A5">
        <w:trPr>
          <w:trHeight w:hRule="exact" w:val="346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E5" w:rsidRPr="007064E5" w:rsidRDefault="007064E5" w:rsidP="007064E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окончание: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E5" w:rsidRPr="007064E5" w:rsidRDefault="00FC5002" w:rsidP="00FC500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FC500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12</w:t>
            </w:r>
            <w:r w:rsidR="007064E5" w:rsidRPr="00FC500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.1</w:t>
            </w:r>
            <w:r w:rsidR="002616C4" w:rsidRPr="00FC500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2</w:t>
            </w:r>
            <w:r w:rsidR="007064E5" w:rsidRPr="00FC500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.2019</w:t>
            </w:r>
          </w:p>
        </w:tc>
      </w:tr>
    </w:tbl>
    <w:p w:rsidR="007064E5" w:rsidRDefault="007064E5" w:rsidP="006305F6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</w:rPr>
      </w:pPr>
      <w:r w:rsidRPr="007064E5">
        <w:rPr>
          <w:rFonts w:ascii="Times New Roman" w:hAnsi="Times New Roman" w:cs="Times New Roman"/>
          <w:sz w:val="28"/>
        </w:rPr>
        <w:t>Общая информация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2720"/>
        <w:gridCol w:w="6032"/>
      </w:tblGrid>
      <w:tr w:rsidR="007064E5" w:rsidRPr="007064E5" w:rsidTr="00377A61">
        <w:trPr>
          <w:trHeight w:hRule="exact" w:val="7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4E5" w:rsidRPr="007064E5" w:rsidRDefault="007064E5" w:rsidP="00222339">
            <w:pPr>
              <w:widowControl w:val="0"/>
              <w:spacing w:after="0"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4E5" w:rsidRPr="007064E5" w:rsidRDefault="007064E5" w:rsidP="00A12EF3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Разработчик:</w:t>
            </w:r>
          </w:p>
          <w:p w:rsidR="007064E5" w:rsidRPr="007064E5" w:rsidRDefault="00F46A49" w:rsidP="00A12EF3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к</w:t>
            </w:r>
            <w:r w:rsidR="004C6F6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омитет экономики</w:t>
            </w:r>
            <w:r w:rsid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Администрации </w:t>
            </w:r>
            <w:proofErr w:type="spellStart"/>
            <w:r w:rsid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Боровичского</w:t>
            </w:r>
            <w:proofErr w:type="spellEnd"/>
            <w:r w:rsid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муниципального района</w:t>
            </w:r>
          </w:p>
        </w:tc>
      </w:tr>
      <w:tr w:rsidR="007064E5" w:rsidRPr="007064E5" w:rsidTr="00222339">
        <w:trPr>
          <w:trHeight w:hRule="exact"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4E5" w:rsidRPr="007064E5" w:rsidRDefault="007064E5" w:rsidP="00222339">
            <w:pPr>
              <w:widowControl w:val="0"/>
              <w:spacing w:after="0"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4E5" w:rsidRPr="007064E5" w:rsidRDefault="007064E5" w:rsidP="00A12EF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Сведения о соисполнителях: соисполнители отсутствуют</w:t>
            </w:r>
          </w:p>
        </w:tc>
      </w:tr>
      <w:tr w:rsidR="007064E5" w:rsidRPr="007064E5" w:rsidTr="004C6F64">
        <w:trPr>
          <w:trHeight w:hRule="exact" w:val="9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4E5" w:rsidRPr="007064E5" w:rsidRDefault="007064E5" w:rsidP="00222339">
            <w:pPr>
              <w:widowControl w:val="0"/>
              <w:spacing w:after="0"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1.</w:t>
            </w:r>
            <w:r w:rsidRPr="007064E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64" w:rsidRDefault="007064E5" w:rsidP="004C6F64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x-none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Ви</w:t>
            </w:r>
            <w:r w:rsidR="00F46A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д и наименование проекта акта: п</w:t>
            </w: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остановление Администрации </w:t>
            </w:r>
            <w:proofErr w:type="spellStart"/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Боровичского</w:t>
            </w:r>
            <w:proofErr w:type="spellEnd"/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муниципального района «</w:t>
            </w:r>
            <w:r w:rsidR="004C6F64" w:rsidRPr="004C6F6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О </w:t>
            </w:r>
            <w:r w:rsidR="004C6F64" w:rsidRPr="004C6F64">
              <w:rPr>
                <w:rFonts w:ascii="Times New Roman" w:hAnsi="Times New Roman"/>
                <w:sz w:val="28"/>
                <w:szCs w:val="28"/>
                <w:lang w:eastAsia="x-none"/>
              </w:rPr>
              <w:t>внесении изменений в постановление Администрации муниципального района от 02.08.2017 №2497</w:t>
            </w:r>
            <w:r w:rsidR="004C6F64">
              <w:rPr>
                <w:rFonts w:ascii="Times New Roman" w:hAnsi="Times New Roman"/>
                <w:sz w:val="28"/>
                <w:szCs w:val="28"/>
                <w:lang w:eastAsia="x-none"/>
              </w:rPr>
              <w:t>»</w:t>
            </w:r>
          </w:p>
          <w:p w:rsidR="007064E5" w:rsidRPr="007064E5" w:rsidRDefault="007064E5" w:rsidP="00A12EF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</w:p>
        </w:tc>
      </w:tr>
      <w:tr w:rsidR="007064E5" w:rsidRPr="007064E5" w:rsidTr="00665AD5">
        <w:trPr>
          <w:trHeight w:hRule="exact" w:val="2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4E5" w:rsidRPr="007064E5" w:rsidRDefault="007064E5" w:rsidP="00222339">
            <w:pPr>
              <w:widowControl w:val="0"/>
              <w:spacing w:after="0"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.4</w:t>
            </w: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A49" w:rsidRPr="00665AD5" w:rsidRDefault="007064E5" w:rsidP="00F46A4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proofErr w:type="gramStart"/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Краткое описание проблемы, на решение которой направлен предлагаемы</w:t>
            </w:r>
            <w:r w:rsidR="001B541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й способ регулирования: </w:t>
            </w:r>
            <w:r w:rsidR="00665AD5" w:rsidRPr="00665AD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в соответствии с перечнем поручений Губернатора Новгородской области </w:t>
            </w:r>
            <w:r w:rsidR="00B95A2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от 14.11.2019 </w:t>
            </w:r>
            <w:r w:rsidR="00665AD5" w:rsidRPr="00665AD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№106/ОС, в целях наполняемости местных бюджетов органам местного самоуправления рекомендовано </w:t>
            </w:r>
            <w:r w:rsidR="00665AD5" w:rsidRPr="00665AD5">
              <w:rPr>
                <w:rFonts w:ascii="Times New Roman" w:hAnsi="Times New Roman" w:cs="Times New Roman"/>
                <w:sz w:val="28"/>
                <w:szCs w:val="28"/>
              </w:rPr>
              <w:t>внесение в муниципальные правовые акты изменений, предусматривающих в качестве одного из оснований предоставления мер поддержки инвестиционной деятельности, в том числе в форме предоставления налоговых льгот,  выплаты среднемесячной заработной платы</w:t>
            </w:r>
            <w:proofErr w:type="gramEnd"/>
            <w:r w:rsidR="00665AD5" w:rsidRPr="00665AD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 не ниже среднемесячной заработной платы по основному виду экономической деятельности в соответствии с показателями органов статистики за отчетный год. </w:t>
            </w:r>
            <w:r w:rsidR="00665AD5" w:rsidRPr="00665AD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 </w:t>
            </w:r>
          </w:p>
          <w:p w:rsidR="00D32E7F" w:rsidRPr="007064E5" w:rsidRDefault="00D32E7F" w:rsidP="00F57E41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</w:p>
        </w:tc>
      </w:tr>
      <w:tr w:rsidR="007064E5" w:rsidRPr="007064E5" w:rsidTr="0083478B">
        <w:trPr>
          <w:trHeight w:hRule="exact"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4E5" w:rsidRPr="007064E5" w:rsidRDefault="007064E5" w:rsidP="00222339">
            <w:pPr>
              <w:widowControl w:val="0"/>
              <w:spacing w:after="0"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1.5.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4E5" w:rsidRPr="007064E5" w:rsidRDefault="007064E5" w:rsidP="0083478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Основание для разработки проекта акта: </w:t>
            </w:r>
            <w:r w:rsidR="0083478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указ Губернатора Новгородской области </w:t>
            </w:r>
          </w:p>
        </w:tc>
      </w:tr>
      <w:tr w:rsidR="007064E5" w:rsidRPr="007064E5" w:rsidTr="00377A61">
        <w:trPr>
          <w:trHeight w:hRule="exact" w:val="1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4E5" w:rsidRPr="007064E5" w:rsidRDefault="007064E5" w:rsidP="00222339">
            <w:pPr>
              <w:widowControl w:val="0"/>
              <w:spacing w:after="0"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1.6.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E5" w:rsidRPr="007064E5" w:rsidRDefault="007064E5" w:rsidP="00806D70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Кратко</w:t>
            </w:r>
            <w:r w:rsidRPr="001D4A0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</w:t>
            </w: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описание целей предлагаемого регулирования:</w:t>
            </w:r>
            <w:r w:rsidR="00806D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включение в действующий Порядок дополнительного</w:t>
            </w:r>
            <w:r w:rsidR="001D4A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</w:t>
            </w:r>
            <w:r w:rsidR="00AD6C1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основания </w:t>
            </w:r>
            <w:r w:rsidR="00AD6C1E" w:rsidRPr="00665AD5">
              <w:rPr>
                <w:rFonts w:ascii="Times New Roman" w:hAnsi="Times New Roman" w:cs="Times New Roman"/>
                <w:sz w:val="28"/>
                <w:szCs w:val="28"/>
              </w:rPr>
              <w:t>предоставления мер поддержки инвестиционной деятельности, в том числе в форме предоставления налоговых льгот,  выплаты среднемесячной заработной платы работникам не ниже среднемесячной заработной платы по основному виду экономической деятельности в соответствии с показателями органов статистики за отчетный год</w:t>
            </w:r>
          </w:p>
        </w:tc>
      </w:tr>
      <w:tr w:rsidR="00222339" w:rsidRPr="007064E5" w:rsidTr="00222339">
        <w:trPr>
          <w:trHeight w:hRule="exact"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339" w:rsidRPr="007064E5" w:rsidRDefault="00222339" w:rsidP="001D4A0F">
            <w:pPr>
              <w:widowControl w:val="0"/>
              <w:spacing w:after="0" w:line="240" w:lineRule="exact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339" w:rsidRPr="007064E5" w:rsidRDefault="00222339" w:rsidP="001D4A0F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</w:p>
        </w:tc>
      </w:tr>
      <w:tr w:rsidR="007064E5" w:rsidRPr="007064E5" w:rsidTr="00377A61">
        <w:trPr>
          <w:trHeight w:hRule="exact" w:val="10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4E5" w:rsidRPr="007064E5" w:rsidRDefault="007064E5" w:rsidP="001D4A0F">
            <w:pPr>
              <w:widowControl w:val="0"/>
              <w:spacing w:after="0" w:line="240" w:lineRule="exact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1.7.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0F" w:rsidRPr="001D4A0F" w:rsidRDefault="007064E5" w:rsidP="001D4A0F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7064E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Краткое описание предлагаемого способа регулирования</w:t>
            </w:r>
            <w:r w:rsidR="001D4A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:</w:t>
            </w:r>
            <w:r w:rsidR="00BD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D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внесение изменений в существующий порядок</w:t>
            </w:r>
            <w:r w:rsidR="00806D70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предоставления льгот при осуществлении инвестиционной деятельности на территории города Боровичи</w:t>
            </w:r>
            <w:r w:rsidR="00806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4E5" w:rsidRPr="007064E5" w:rsidRDefault="007064E5" w:rsidP="001D4A0F">
            <w:pPr>
              <w:widowControl w:val="0"/>
              <w:spacing w:after="0" w:line="240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</w:p>
        </w:tc>
      </w:tr>
      <w:tr w:rsidR="003062A5" w:rsidTr="00377A61">
        <w:trPr>
          <w:trHeight w:hRule="exact"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2A5" w:rsidRPr="003062A5" w:rsidRDefault="003062A5" w:rsidP="003062A5">
            <w:pPr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3062A5">
              <w:rPr>
                <w:rStyle w:val="12pt0pt"/>
                <w:rFonts w:eastAsiaTheme="minorHAnsi"/>
                <w:b w:val="0"/>
                <w:bCs w:val="0"/>
                <w:sz w:val="28"/>
              </w:rPr>
              <w:t>1.8.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A5" w:rsidRPr="003062A5" w:rsidRDefault="003062A5" w:rsidP="003062A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3062A5">
              <w:rPr>
                <w:rStyle w:val="12pt0pt"/>
                <w:rFonts w:eastAsiaTheme="minorHAnsi"/>
                <w:b w:val="0"/>
                <w:bCs w:val="0"/>
                <w:sz w:val="28"/>
              </w:rPr>
              <w:t>Контактная информация исполнителя разработчика:</w:t>
            </w:r>
          </w:p>
        </w:tc>
      </w:tr>
      <w:tr w:rsidR="003062A5" w:rsidTr="003062A5">
        <w:trPr>
          <w:trHeight w:hRule="exact" w:val="443"/>
        </w:trPr>
        <w:tc>
          <w:tcPr>
            <w:tcW w:w="0" w:type="auto"/>
            <w:tcBorders>
              <w:left w:val="single" w:sz="4" w:space="0" w:color="auto"/>
            </w:tcBorders>
          </w:tcPr>
          <w:p w:rsidR="003062A5" w:rsidRDefault="003062A5" w:rsidP="003062A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2A5" w:rsidRPr="003062A5" w:rsidRDefault="003062A5" w:rsidP="003062A5">
            <w:pPr>
              <w:pStyle w:val="1"/>
              <w:spacing w:before="0" w:after="0"/>
              <w:ind w:left="100" w:firstLine="0"/>
              <w:jc w:val="left"/>
              <w:rPr>
                <w:sz w:val="28"/>
                <w:szCs w:val="28"/>
              </w:rPr>
            </w:pPr>
            <w:r w:rsidRPr="003062A5">
              <w:rPr>
                <w:rStyle w:val="12pt0pt"/>
                <w:b/>
                <w:bCs/>
                <w:sz w:val="28"/>
                <w:szCs w:val="28"/>
              </w:rPr>
              <w:t>Ф.И.О.: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2A5" w:rsidRPr="003062A5" w:rsidRDefault="00C77695" w:rsidP="003062A5">
            <w:pPr>
              <w:pStyle w:val="1"/>
              <w:spacing w:before="0" w:after="0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2pt0pt"/>
                <w:sz w:val="28"/>
                <w:szCs w:val="28"/>
              </w:rPr>
              <w:t xml:space="preserve">Завражнева Наталья Игоревна </w:t>
            </w:r>
          </w:p>
        </w:tc>
      </w:tr>
      <w:tr w:rsidR="003062A5" w:rsidTr="00377A61">
        <w:trPr>
          <w:trHeight w:hRule="exact" w:val="973"/>
        </w:trPr>
        <w:tc>
          <w:tcPr>
            <w:tcW w:w="0" w:type="auto"/>
            <w:tcBorders>
              <w:left w:val="single" w:sz="4" w:space="0" w:color="auto"/>
            </w:tcBorders>
          </w:tcPr>
          <w:p w:rsidR="003062A5" w:rsidRDefault="003062A5" w:rsidP="003062A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2A5" w:rsidRPr="003062A5" w:rsidRDefault="003062A5" w:rsidP="003062A5">
            <w:pPr>
              <w:pStyle w:val="1"/>
              <w:spacing w:before="0" w:after="0"/>
              <w:ind w:left="100" w:firstLine="0"/>
              <w:jc w:val="left"/>
              <w:rPr>
                <w:sz w:val="28"/>
                <w:szCs w:val="28"/>
              </w:rPr>
            </w:pPr>
            <w:r w:rsidRPr="003062A5">
              <w:rPr>
                <w:rStyle w:val="12pt0pt"/>
                <w:b/>
                <w:bCs/>
                <w:sz w:val="28"/>
                <w:szCs w:val="28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2A5" w:rsidRPr="003062A5" w:rsidRDefault="00B95A2B" w:rsidP="00C77695">
            <w:pPr>
              <w:pStyle w:val="1"/>
              <w:spacing w:before="0" w:after="0" w:line="235" w:lineRule="exact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2pt0pt"/>
                <w:sz w:val="28"/>
                <w:szCs w:val="28"/>
              </w:rPr>
              <w:t>Председатель комитета</w:t>
            </w:r>
            <w:r w:rsidR="00C77695">
              <w:rPr>
                <w:rStyle w:val="12pt0pt"/>
                <w:sz w:val="28"/>
                <w:szCs w:val="28"/>
              </w:rPr>
              <w:t xml:space="preserve"> экономики</w:t>
            </w:r>
            <w:r w:rsidR="003062A5" w:rsidRPr="003062A5">
              <w:rPr>
                <w:rStyle w:val="12pt0pt"/>
                <w:sz w:val="28"/>
                <w:szCs w:val="28"/>
              </w:rPr>
              <w:t xml:space="preserve"> Администрации </w:t>
            </w:r>
            <w:proofErr w:type="spellStart"/>
            <w:r w:rsidR="003062A5" w:rsidRPr="003062A5">
              <w:rPr>
                <w:rStyle w:val="12pt0pt"/>
                <w:sz w:val="28"/>
                <w:szCs w:val="28"/>
              </w:rPr>
              <w:t>Боровичского</w:t>
            </w:r>
            <w:proofErr w:type="spellEnd"/>
            <w:r w:rsidR="003062A5" w:rsidRPr="003062A5">
              <w:rPr>
                <w:rStyle w:val="12pt0pt"/>
                <w:sz w:val="28"/>
                <w:szCs w:val="28"/>
              </w:rPr>
              <w:t xml:space="preserve"> муниципального района</w:t>
            </w:r>
          </w:p>
        </w:tc>
      </w:tr>
      <w:tr w:rsidR="003062A5" w:rsidTr="00377A61">
        <w:trPr>
          <w:trHeight w:hRule="exact" w:val="291"/>
        </w:trPr>
        <w:tc>
          <w:tcPr>
            <w:tcW w:w="0" w:type="auto"/>
            <w:tcBorders>
              <w:left w:val="single" w:sz="4" w:space="0" w:color="auto"/>
            </w:tcBorders>
          </w:tcPr>
          <w:p w:rsidR="003062A5" w:rsidRDefault="003062A5" w:rsidP="003062A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2A5" w:rsidRPr="003062A5" w:rsidRDefault="003062A5" w:rsidP="003062A5">
            <w:pPr>
              <w:pStyle w:val="1"/>
              <w:spacing w:before="0" w:after="0"/>
              <w:ind w:left="100" w:firstLine="0"/>
              <w:jc w:val="left"/>
              <w:rPr>
                <w:sz w:val="28"/>
                <w:szCs w:val="28"/>
              </w:rPr>
            </w:pPr>
            <w:r w:rsidRPr="003062A5">
              <w:rPr>
                <w:rStyle w:val="12pt0pt"/>
                <w:b/>
                <w:bCs/>
                <w:sz w:val="28"/>
                <w:szCs w:val="28"/>
              </w:rPr>
              <w:t>Тел: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2A5" w:rsidRPr="003062A5" w:rsidRDefault="00C77695" w:rsidP="003062A5">
            <w:pPr>
              <w:pStyle w:val="1"/>
              <w:spacing w:before="0" w:after="0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2pt0pt"/>
                <w:sz w:val="28"/>
                <w:szCs w:val="28"/>
              </w:rPr>
              <w:t>8 (81664) 91-281</w:t>
            </w:r>
          </w:p>
        </w:tc>
      </w:tr>
      <w:tr w:rsidR="003062A5" w:rsidTr="003062A5">
        <w:trPr>
          <w:trHeight w:hRule="exact" w:val="51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3062A5" w:rsidRDefault="003062A5" w:rsidP="003062A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2A5" w:rsidRPr="003062A5" w:rsidRDefault="003062A5" w:rsidP="003062A5">
            <w:pPr>
              <w:pStyle w:val="1"/>
              <w:spacing w:before="0" w:after="0"/>
              <w:ind w:left="100" w:firstLine="0"/>
              <w:jc w:val="left"/>
              <w:rPr>
                <w:sz w:val="28"/>
                <w:szCs w:val="28"/>
              </w:rPr>
            </w:pPr>
            <w:r w:rsidRPr="003062A5">
              <w:rPr>
                <w:rStyle w:val="12pt0pt"/>
                <w:b/>
                <w:bCs/>
                <w:sz w:val="28"/>
                <w:szCs w:val="28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A5" w:rsidRPr="003062A5" w:rsidRDefault="00C77695" w:rsidP="003062A5">
            <w:pPr>
              <w:pStyle w:val="1"/>
              <w:spacing w:before="0" w:after="0"/>
              <w:ind w:left="10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invest</w:t>
            </w:r>
            <w:r w:rsidR="003062A5" w:rsidRPr="003062A5">
              <w:rPr>
                <w:b w:val="0"/>
                <w:sz w:val="28"/>
                <w:szCs w:val="28"/>
                <w:lang w:val="en-US"/>
              </w:rPr>
              <w:t>@boradmin.ru</w:t>
            </w:r>
          </w:p>
        </w:tc>
      </w:tr>
    </w:tbl>
    <w:p w:rsidR="00646A14" w:rsidRDefault="00646A14" w:rsidP="00377A61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</w:rPr>
      </w:pPr>
      <w:r w:rsidRPr="00646A14">
        <w:rPr>
          <w:rFonts w:ascii="Times New Roman" w:hAnsi="Times New Roman" w:cs="Times New Roman"/>
          <w:sz w:val="28"/>
        </w:rPr>
        <w:t xml:space="preserve"> Степень регулирующего воздействия проекта акта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382"/>
        <w:gridCol w:w="4277"/>
      </w:tblGrid>
      <w:tr w:rsidR="00646A14" w:rsidRPr="00646A14" w:rsidTr="00646A14">
        <w:trPr>
          <w:trHeight w:hRule="exact" w:val="29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14" w:rsidRPr="00646A14" w:rsidRDefault="00646A14" w:rsidP="00646A14">
            <w:pPr>
              <w:widowControl w:val="0"/>
              <w:spacing w:after="0" w:line="240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646A1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2.1.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14" w:rsidRPr="00646A14" w:rsidRDefault="00646A14" w:rsidP="00646A14">
            <w:pPr>
              <w:widowControl w:val="0"/>
              <w:spacing w:after="0" w:line="240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646A1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Степень регулирующего воздействия проекта акта: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A14" w:rsidRPr="00646A14" w:rsidRDefault="00646A14" w:rsidP="00646A1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646A1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средняя</w:t>
            </w:r>
          </w:p>
        </w:tc>
      </w:tr>
      <w:tr w:rsidR="00646A14" w:rsidRPr="00646A14" w:rsidTr="00646A14">
        <w:trPr>
          <w:trHeight w:hRule="exact" w:val="211"/>
        </w:trPr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646A14" w:rsidRPr="00646A14" w:rsidRDefault="00646A14" w:rsidP="00646A14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  <w:lang w:eastAsia="ru-RU" w:bidi="ru-RU"/>
              </w:rPr>
            </w:pPr>
          </w:p>
        </w:tc>
        <w:tc>
          <w:tcPr>
            <w:tcW w:w="4382" w:type="dxa"/>
            <w:vMerge/>
            <w:tcBorders>
              <w:left w:val="single" w:sz="4" w:space="0" w:color="auto"/>
            </w:tcBorders>
            <w:vAlign w:val="center"/>
          </w:tcPr>
          <w:p w:rsidR="00646A14" w:rsidRPr="00646A14" w:rsidRDefault="00646A14" w:rsidP="00646A14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14" w:rsidRPr="00646A14" w:rsidRDefault="00646A14" w:rsidP="00646A1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 w:bidi="ru-RU"/>
              </w:rPr>
            </w:pPr>
          </w:p>
        </w:tc>
      </w:tr>
      <w:tr w:rsidR="00646A14" w:rsidRPr="00646A14" w:rsidTr="000C1A0F">
        <w:trPr>
          <w:trHeight w:hRule="exact" w:val="19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14" w:rsidRPr="00646A14" w:rsidRDefault="00646A14" w:rsidP="00646A14">
            <w:pPr>
              <w:widowControl w:val="0"/>
              <w:spacing w:after="0" w:line="240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646A1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lastRenderedPageBreak/>
              <w:t>2.2.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14" w:rsidRPr="00646A14" w:rsidRDefault="00646A14" w:rsidP="000C1A0F">
            <w:pPr>
              <w:widowControl w:val="0"/>
              <w:spacing w:after="18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646A1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Обоснование отнесения проекта акта к определенной степени регулирующего воздействия:</w:t>
            </w:r>
            <w:r w:rsidR="000C1A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</w:t>
            </w:r>
            <w:r w:rsidRPr="00646A1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проект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‎и инвестиционной деятельности</w:t>
            </w:r>
          </w:p>
        </w:tc>
      </w:tr>
    </w:tbl>
    <w:p w:rsidR="00646A14" w:rsidRDefault="00646A14" w:rsidP="006305F6">
      <w:pPr>
        <w:pStyle w:val="a3"/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646A14">
        <w:rPr>
          <w:rFonts w:ascii="Times New Roman" w:hAnsi="Times New Roman" w:cs="Times New Roman"/>
          <w:sz w:val="28"/>
        </w:rPr>
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7448"/>
      </w:tblGrid>
      <w:tr w:rsidR="00C77695" w:rsidTr="00930FA6">
        <w:tc>
          <w:tcPr>
            <w:tcW w:w="2015" w:type="dxa"/>
          </w:tcPr>
          <w:p w:rsidR="00646A14" w:rsidRDefault="00646A14" w:rsidP="00646A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0" w:type="auto"/>
          </w:tcPr>
          <w:p w:rsidR="00646A14" w:rsidRPr="007C6B04" w:rsidRDefault="007C6B04" w:rsidP="00646A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04"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реализующие инвестиционные проекты</w:t>
            </w:r>
          </w:p>
        </w:tc>
      </w:tr>
      <w:tr w:rsidR="00646A14" w:rsidTr="00930FA6">
        <w:tc>
          <w:tcPr>
            <w:tcW w:w="9463" w:type="dxa"/>
            <w:gridSpan w:val="2"/>
            <w:vAlign w:val="center"/>
          </w:tcPr>
          <w:p w:rsidR="00646A14" w:rsidRDefault="00646A14" w:rsidP="0068643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46A14" w:rsidTr="00930FA6">
        <w:tc>
          <w:tcPr>
            <w:tcW w:w="9463" w:type="dxa"/>
            <w:gridSpan w:val="2"/>
          </w:tcPr>
          <w:p w:rsidR="00646A14" w:rsidRDefault="00930FA6" w:rsidP="00646A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30FA6">
              <w:rPr>
                <w:rFonts w:ascii="Times New Roman" w:hAnsi="Times New Roman" w:cs="Times New Roman"/>
                <w:sz w:val="28"/>
              </w:rPr>
              <w:t>Иной группы участников отношений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930FA6">
              <w:rPr>
                <w:rFonts w:ascii="Times New Roman" w:hAnsi="Times New Roman" w:cs="Times New Roman"/>
                <w:sz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930FA6" w:rsidRDefault="00DF4867" w:rsidP="00377A61">
      <w:pPr>
        <w:pStyle w:val="a3"/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30FA6" w:rsidRPr="00930FA6">
        <w:rPr>
          <w:rFonts w:ascii="Times New Roman" w:hAnsi="Times New Roman" w:cs="Times New Roman"/>
          <w:sz w:val="28"/>
        </w:rPr>
        <w:t>Оценка соответствующих расходов бюджета Боровичского муниципального района (возможных поступлений)</w:t>
      </w:r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842"/>
        <w:gridCol w:w="835"/>
        <w:gridCol w:w="2270"/>
        <w:gridCol w:w="2971"/>
      </w:tblGrid>
      <w:tr w:rsidR="00930FA6" w:rsidRPr="00930FA6" w:rsidTr="00377A61">
        <w:trPr>
          <w:trHeight w:hRule="exact" w:val="125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4.1.</w:t>
            </w:r>
          </w:p>
          <w:p w:rsidR="00930FA6" w:rsidRPr="00930FA6" w:rsidRDefault="00930FA6" w:rsidP="003F1E3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4.2.</w:t>
            </w:r>
          </w:p>
          <w:p w:rsidR="00930FA6" w:rsidRPr="00930FA6" w:rsidRDefault="00930FA6" w:rsidP="003F1E36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Описание видо</w:t>
            </w:r>
            <w:r w:rsidRPr="00930FA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расходов (возможных поступлений) бюджета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35" w:lineRule="exact"/>
              <w:ind w:left="120" w:firstLine="110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80FFFF"/>
                <w:lang w:eastAsia="ru-RU" w:bidi="ru-RU"/>
              </w:rPr>
            </w:pPr>
            <w:r w:rsidRPr="00930FA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930FA6" w:rsidRPr="00930FA6" w:rsidRDefault="00930FA6" w:rsidP="003F1E36">
            <w:pPr>
              <w:widowControl w:val="0"/>
              <w:spacing w:after="0" w:line="235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Количественная оценка расходов (</w:t>
            </w:r>
            <w:r w:rsidRPr="00930FA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озможных поступлений), </w:t>
            </w:r>
            <w:proofErr w:type="spellStart"/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тыс</w:t>
            </w:r>
            <w:proofErr w:type="gramStart"/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.р</w:t>
            </w:r>
            <w:proofErr w:type="gramEnd"/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ублей</w:t>
            </w:r>
            <w:proofErr w:type="spellEnd"/>
          </w:p>
        </w:tc>
      </w:tr>
      <w:tr w:rsidR="00930FA6" w:rsidRPr="00930FA6" w:rsidTr="00736D5C">
        <w:trPr>
          <w:trHeight w:hRule="exact" w:val="14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4.4.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930FA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4.4.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686433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Единовременные расходы в год возникновения: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A6" w:rsidRPr="00DF4867" w:rsidRDefault="00DF4867" w:rsidP="00736D5C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DF486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  <w:t>В зависимости от кадастровой стоимости земельного участка</w:t>
            </w:r>
            <w:r w:rsidR="00736D5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  <w:t xml:space="preserve">, его площади, периода владения, </w:t>
            </w:r>
            <w:r w:rsidRPr="00DF486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  <w:t xml:space="preserve"> </w:t>
            </w:r>
          </w:p>
        </w:tc>
      </w:tr>
      <w:tr w:rsidR="00930FA6" w:rsidRPr="00930FA6" w:rsidTr="003F1E36">
        <w:trPr>
          <w:trHeight w:hRule="exact" w:val="734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 w:bidi="ru-RU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4</w:t>
            </w:r>
            <w:r w:rsidRPr="00930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0FA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.3.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Периодические расходы за период: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нет</w:t>
            </w:r>
          </w:p>
        </w:tc>
      </w:tr>
      <w:tr w:rsidR="00930FA6" w:rsidRPr="00930FA6" w:rsidTr="003F1E36">
        <w:trPr>
          <w:trHeight w:hRule="exact" w:val="734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 w:bidi="ru-RU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4.4.4.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Возможные поступления за период: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нет</w:t>
            </w:r>
          </w:p>
        </w:tc>
      </w:tr>
      <w:tr w:rsidR="00930FA6" w:rsidRPr="00930FA6" w:rsidTr="00736D5C">
        <w:trPr>
          <w:trHeight w:hRule="exact" w:val="14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4.5.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Итого единовременные расходы: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A6" w:rsidRPr="00930FA6" w:rsidRDefault="00736D5C" w:rsidP="003F1E36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DF486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  <w:t>В зависимости от кадастровой стоимости земельного участка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  <w:t>, его площади, периода владения</w:t>
            </w:r>
          </w:p>
        </w:tc>
      </w:tr>
      <w:tr w:rsidR="00930FA6" w:rsidRPr="00930FA6" w:rsidTr="003F1E36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4.6.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C039D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Итого периодические расходы за год: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A6" w:rsidRPr="00930FA6" w:rsidRDefault="00930FA6" w:rsidP="00C039D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нет</w:t>
            </w:r>
          </w:p>
        </w:tc>
      </w:tr>
      <w:tr w:rsidR="00930FA6" w:rsidRPr="00930FA6" w:rsidTr="003F1E36">
        <w:trPr>
          <w:trHeight w:hRule="exact"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4.7.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FA6" w:rsidRPr="00930FA6" w:rsidRDefault="00930FA6" w:rsidP="00C039D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Итого возможные поступления за год: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FA6" w:rsidRPr="00930FA6" w:rsidRDefault="00930FA6" w:rsidP="00C039D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нет</w:t>
            </w:r>
          </w:p>
        </w:tc>
      </w:tr>
      <w:tr w:rsidR="00930FA6" w:rsidRPr="00930FA6" w:rsidTr="003F1E36">
        <w:trPr>
          <w:trHeight w:hRule="exact" w:val="5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FA6" w:rsidRPr="00930FA6" w:rsidRDefault="00930FA6" w:rsidP="003F1E3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4.8.</w:t>
            </w:r>
          </w:p>
        </w:tc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30FA6" w:rsidRDefault="00930FA6" w:rsidP="00C039D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930F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Иные сведения о расходах (возможных поступлениях) бюджета </w:t>
            </w:r>
            <w:r w:rsidRPr="00930FA6">
              <w:rPr>
                <w:rStyle w:val="12pt0pt"/>
                <w:rFonts w:eastAsiaTheme="minorHAnsi"/>
                <w:b w:val="0"/>
                <w:bCs w:val="0"/>
                <w:sz w:val="28"/>
              </w:rPr>
              <w:t>Боровичского муниципального района: нет</w:t>
            </w:r>
          </w:p>
        </w:tc>
      </w:tr>
      <w:tr w:rsidR="00930FA6" w:rsidRPr="00930FA6" w:rsidTr="00377A61">
        <w:trPr>
          <w:trHeight w:hRule="exact"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FA6" w:rsidRPr="00930FA6" w:rsidRDefault="00930FA6" w:rsidP="003F1E36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930FA6">
              <w:rPr>
                <w:rStyle w:val="12pt0pt"/>
                <w:rFonts w:eastAsiaTheme="minorHAnsi"/>
                <w:b w:val="0"/>
                <w:bCs w:val="0"/>
                <w:sz w:val="28"/>
              </w:rPr>
              <w:t>4.9.</w:t>
            </w:r>
          </w:p>
        </w:tc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222339" w:rsidRDefault="00930FA6" w:rsidP="00C70652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</w:pPr>
            <w:r w:rsidRPr="00930FA6">
              <w:rPr>
                <w:rStyle w:val="12pt0pt"/>
                <w:rFonts w:eastAsiaTheme="minorHAnsi"/>
                <w:b w:val="0"/>
                <w:bCs w:val="0"/>
                <w:sz w:val="28"/>
              </w:rPr>
              <w:t>Источник данных:</w:t>
            </w:r>
            <w:r>
              <w:rPr>
                <w:rStyle w:val="12pt0pt"/>
                <w:rFonts w:eastAsiaTheme="minorHAnsi"/>
                <w:b w:val="0"/>
                <w:bCs w:val="0"/>
                <w:sz w:val="28"/>
              </w:rPr>
              <w:t xml:space="preserve"> </w:t>
            </w:r>
            <w:r w:rsidR="00C70652">
              <w:rPr>
                <w:rStyle w:val="12pt0pt"/>
                <w:rFonts w:eastAsiaTheme="minorHAnsi"/>
                <w:b w:val="0"/>
                <w:bCs w:val="0"/>
                <w:sz w:val="28"/>
              </w:rPr>
              <w:t xml:space="preserve">налоговый калькулятор МИ ФНС </w:t>
            </w:r>
          </w:p>
        </w:tc>
      </w:tr>
    </w:tbl>
    <w:p w:rsidR="00222339" w:rsidRDefault="00222339" w:rsidP="006305F6">
      <w:pPr>
        <w:pStyle w:val="a3"/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222339">
        <w:rPr>
          <w:rFonts w:ascii="Times New Roman" w:hAnsi="Times New Roman" w:cs="Times New Roman"/>
          <w:sz w:val="28"/>
        </w:rPr>
        <w:t>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82"/>
        <w:gridCol w:w="3268"/>
      </w:tblGrid>
      <w:tr w:rsidR="00222339" w:rsidRPr="00222339" w:rsidTr="003F1E36">
        <w:trPr>
          <w:trHeight w:hRule="exact" w:val="218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339" w:rsidRPr="00222339" w:rsidRDefault="00222339" w:rsidP="0022233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5.</w:t>
            </w:r>
            <w:r w:rsidRPr="002223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  <w:p w:rsidR="00222339" w:rsidRPr="00222339" w:rsidRDefault="00222339" w:rsidP="0022233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Группа участников отношений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339" w:rsidRPr="00222339" w:rsidRDefault="00222339" w:rsidP="0022233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5.2.</w:t>
            </w:r>
          </w:p>
          <w:p w:rsidR="00222339" w:rsidRPr="00222339" w:rsidRDefault="00222339" w:rsidP="0022233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339" w:rsidRPr="00222339" w:rsidRDefault="00222339" w:rsidP="0022233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5.</w:t>
            </w:r>
            <w:r w:rsidRPr="002223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3.</w:t>
            </w:r>
          </w:p>
          <w:p w:rsidR="00222339" w:rsidRPr="00222339" w:rsidRDefault="00222339" w:rsidP="0022233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222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Порядок организации исполнения обязанностей и ограничений</w:t>
            </w:r>
          </w:p>
        </w:tc>
      </w:tr>
      <w:tr w:rsidR="00222339" w:rsidRPr="00222339" w:rsidTr="00377A61">
        <w:trPr>
          <w:trHeight w:hRule="exact" w:val="236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339" w:rsidRPr="00222339" w:rsidRDefault="00C70652" w:rsidP="006305F6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7C6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реализующие инвестиционные проекты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339" w:rsidRPr="00C61AEB" w:rsidRDefault="00C61AEB" w:rsidP="006305F6">
            <w:pPr>
              <w:widowControl w:val="0"/>
              <w:spacing w:after="0" w:line="240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C61AE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  <w:t>Необходимость представления дополнительного пакета документов для получения</w:t>
            </w:r>
            <w:r w:rsidR="00B95A2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6"/>
                <w:lang w:eastAsia="ru-RU" w:bidi="ru-RU"/>
              </w:rPr>
              <w:t xml:space="preserve"> одобрения инвестиционного проекта в целях получения налоговой льготы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39" w:rsidRPr="00222339" w:rsidRDefault="00222339" w:rsidP="006305F6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C61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в соответствии с утверждаемым </w:t>
            </w:r>
            <w:r w:rsidR="00876EFD" w:rsidRPr="00C61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Порядком</w:t>
            </w:r>
            <w:r w:rsidR="00876EFD"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 xml:space="preserve"> </w:t>
            </w:r>
          </w:p>
        </w:tc>
      </w:tr>
    </w:tbl>
    <w:p w:rsidR="00876EFD" w:rsidRDefault="00876EFD" w:rsidP="006305F6">
      <w:pPr>
        <w:pStyle w:val="a3"/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876EFD">
        <w:rPr>
          <w:rFonts w:ascii="Times New Roman" w:hAnsi="Times New Roman" w:cs="Times New Roman"/>
          <w:sz w:val="28"/>
        </w:rPr>
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245"/>
        <w:gridCol w:w="19"/>
        <w:gridCol w:w="3063"/>
        <w:gridCol w:w="23"/>
      </w:tblGrid>
      <w:tr w:rsidR="00876EFD" w:rsidRPr="00876EFD" w:rsidTr="00890F42">
        <w:trPr>
          <w:trHeight w:hRule="exact" w:val="2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6.1.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6.2.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6.</w:t>
            </w:r>
            <w:r w:rsidRPr="00876EF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.</w:t>
            </w:r>
          </w:p>
        </w:tc>
      </w:tr>
      <w:tr w:rsidR="00876EFD" w:rsidRPr="00876EFD" w:rsidTr="00890F42">
        <w:trPr>
          <w:trHeight w:hRule="exact" w:val="288"/>
        </w:trPr>
        <w:tc>
          <w:tcPr>
            <w:tcW w:w="3000" w:type="dxa"/>
            <w:tcBorders>
              <w:left w:val="single" w:sz="4" w:space="0" w:color="auto"/>
            </w:tcBorders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Группа участников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Описание </w:t>
            </w:r>
            <w:proofErr w:type="gramStart"/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новых</w:t>
            </w:r>
            <w:proofErr w:type="gramEnd"/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или</w:t>
            </w:r>
          </w:p>
        </w:tc>
        <w:tc>
          <w:tcPr>
            <w:tcW w:w="3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Описание и оценка</w:t>
            </w:r>
          </w:p>
        </w:tc>
      </w:tr>
      <w:tr w:rsidR="00876EFD" w:rsidRPr="00876EFD" w:rsidTr="00890F42">
        <w:trPr>
          <w:trHeight w:hRule="exact" w:val="240"/>
        </w:trPr>
        <w:tc>
          <w:tcPr>
            <w:tcW w:w="3000" w:type="dxa"/>
            <w:tcBorders>
              <w:left w:val="single" w:sz="4" w:space="0" w:color="auto"/>
            </w:tcBorders>
            <w:vAlign w:val="bottom"/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отношений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vAlign w:val="bottom"/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изменения содержания</w:t>
            </w:r>
          </w:p>
        </w:tc>
        <w:tc>
          <w:tcPr>
            <w:tcW w:w="30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видов расходов</w:t>
            </w:r>
          </w:p>
        </w:tc>
      </w:tr>
      <w:tr w:rsidR="00876EFD" w:rsidRPr="00876EFD" w:rsidTr="00890F42">
        <w:trPr>
          <w:trHeight w:hRule="exact" w:val="235"/>
        </w:trPr>
        <w:tc>
          <w:tcPr>
            <w:tcW w:w="3000" w:type="dxa"/>
            <w:tcBorders>
              <w:left w:val="single" w:sz="4" w:space="0" w:color="auto"/>
            </w:tcBorders>
          </w:tcPr>
          <w:p w:rsidR="00876EFD" w:rsidRPr="00876EFD" w:rsidRDefault="00876EFD" w:rsidP="00876E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vAlign w:val="bottom"/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существующи</w:t>
            </w:r>
            <w:r w:rsidRPr="00876EF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30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(</w:t>
            </w:r>
            <w:r w:rsidRPr="00876EF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</w:t>
            </w: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оходов)</w:t>
            </w:r>
          </w:p>
        </w:tc>
      </w:tr>
      <w:tr w:rsidR="00876EFD" w:rsidRPr="00876EFD" w:rsidTr="00377A61">
        <w:trPr>
          <w:trHeight w:hRule="exact" w:val="545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</w:tcPr>
          <w:p w:rsidR="00876EFD" w:rsidRPr="00876EFD" w:rsidRDefault="00876EFD" w:rsidP="00876E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6EFD" w:rsidRPr="00876EFD" w:rsidRDefault="00876EFD" w:rsidP="00876E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 w:bidi="ru-RU"/>
              </w:rPr>
            </w:pPr>
            <w:r w:rsidRPr="00876EF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обязанностей и ограничений</w:t>
            </w:r>
          </w:p>
        </w:tc>
        <w:tc>
          <w:tcPr>
            <w:tcW w:w="3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D" w:rsidRPr="00876EFD" w:rsidRDefault="00876EFD" w:rsidP="00876E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76EFD" w:rsidRPr="00876EFD" w:rsidTr="00377A61">
        <w:trPr>
          <w:gridAfter w:val="1"/>
          <w:wAfter w:w="23" w:type="dxa"/>
          <w:trHeight w:hRule="exact" w:val="771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EFD" w:rsidRPr="00C61AEB" w:rsidRDefault="00C61AEB" w:rsidP="00377A61">
            <w:pPr>
              <w:pStyle w:val="1"/>
              <w:spacing w:before="0" w:after="0"/>
              <w:ind w:firstLine="0"/>
              <w:rPr>
                <w:b w:val="0"/>
                <w:sz w:val="28"/>
                <w:szCs w:val="28"/>
              </w:rPr>
            </w:pPr>
            <w:r w:rsidRPr="00C61AEB">
              <w:rPr>
                <w:b w:val="0"/>
                <w:sz w:val="28"/>
                <w:szCs w:val="28"/>
              </w:rPr>
              <w:t>Организации, реализующие инвестиционные проекты</w:t>
            </w:r>
            <w:r w:rsidRPr="00C61AEB">
              <w:rPr>
                <w:b w:val="0"/>
                <w:sz w:val="28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EFD" w:rsidRPr="00876EFD" w:rsidRDefault="00876EFD" w:rsidP="006305F6">
            <w:pPr>
              <w:pStyle w:val="1"/>
              <w:spacing w:before="0" w:after="0" w:line="235" w:lineRule="exact"/>
              <w:ind w:left="120" w:firstLine="0"/>
              <w:rPr>
                <w:sz w:val="28"/>
                <w:szCs w:val="28"/>
              </w:rPr>
            </w:pPr>
            <w:r w:rsidRPr="00876EFD">
              <w:rPr>
                <w:rStyle w:val="12pt0pt"/>
                <w:bCs/>
                <w:sz w:val="28"/>
                <w:szCs w:val="28"/>
              </w:rPr>
              <w:t>Необходимость представления</w:t>
            </w:r>
            <w:r w:rsidR="003F1E36">
              <w:rPr>
                <w:rStyle w:val="12pt0pt"/>
                <w:bCs/>
                <w:sz w:val="28"/>
                <w:szCs w:val="28"/>
              </w:rPr>
              <w:t xml:space="preserve"> дополнительного</w:t>
            </w:r>
            <w:r w:rsidRPr="00876EFD">
              <w:rPr>
                <w:rStyle w:val="12pt0pt"/>
                <w:bCs/>
                <w:sz w:val="28"/>
                <w:szCs w:val="28"/>
              </w:rPr>
              <w:t xml:space="preserve"> перечня документов для получения</w:t>
            </w:r>
            <w:r w:rsidR="003F1E36">
              <w:rPr>
                <w:rStyle w:val="12pt0pt"/>
                <w:bCs/>
                <w:sz w:val="28"/>
                <w:szCs w:val="28"/>
              </w:rPr>
              <w:t xml:space="preserve"> </w:t>
            </w:r>
            <w:r w:rsidR="006305F6">
              <w:rPr>
                <w:rStyle w:val="12pt0pt"/>
                <w:bCs/>
                <w:sz w:val="28"/>
                <w:szCs w:val="28"/>
              </w:rPr>
              <w:t xml:space="preserve">налоговой льготы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FD" w:rsidRDefault="006E7411" w:rsidP="00377A61">
            <w:pPr>
              <w:pStyle w:val="1"/>
              <w:spacing w:before="0" w:after="0" w:line="230" w:lineRule="exact"/>
              <w:ind w:left="119" w:firstLine="0"/>
              <w:rPr>
                <w:b w:val="0"/>
                <w:sz w:val="28"/>
                <w:szCs w:val="28"/>
                <w:lang w:eastAsia="x-none"/>
              </w:rPr>
            </w:pPr>
            <w:r w:rsidRPr="006E7411">
              <w:rPr>
                <w:b w:val="0"/>
                <w:sz w:val="28"/>
                <w:szCs w:val="28"/>
              </w:rPr>
              <w:t xml:space="preserve">Необходимость планирования фонда заработной платы организации для обеспечения выплаты среднемесячной заработной платы работникам не ниже </w:t>
            </w:r>
            <w:r w:rsidR="007E506F" w:rsidRPr="007E506F">
              <w:rPr>
                <w:b w:val="0"/>
                <w:sz w:val="28"/>
                <w:szCs w:val="28"/>
                <w:lang w:eastAsia="x-none"/>
              </w:rPr>
              <w:t xml:space="preserve">среднемесячной заработной платы </w:t>
            </w:r>
            <w:proofErr w:type="gramStart"/>
            <w:r w:rsidR="007E506F" w:rsidRPr="007E506F">
              <w:rPr>
                <w:b w:val="0"/>
                <w:sz w:val="28"/>
                <w:szCs w:val="28"/>
                <w:lang w:eastAsia="x-none"/>
              </w:rPr>
              <w:t>по основному виду экономической деятельности в соответствии с показателями органов статистики по Новгородской области за предшествующий год</w:t>
            </w:r>
            <w:proofErr w:type="gramEnd"/>
            <w:r w:rsidR="0061128D">
              <w:rPr>
                <w:b w:val="0"/>
                <w:sz w:val="28"/>
                <w:szCs w:val="28"/>
                <w:lang w:eastAsia="x-none"/>
              </w:rPr>
              <w:t xml:space="preserve">. Например: </w:t>
            </w:r>
            <w:r w:rsidR="00F128A8">
              <w:rPr>
                <w:b w:val="0"/>
                <w:sz w:val="28"/>
                <w:szCs w:val="28"/>
                <w:lang w:eastAsia="x-none"/>
              </w:rPr>
              <w:t xml:space="preserve">по виду экономической деятельности «обрабатывающие производства» за 2018 год среднемесячная заработная плата на одного работника составила 31 426,90 руб. При численности организации </w:t>
            </w:r>
            <w:r w:rsidR="00031E6D">
              <w:rPr>
                <w:b w:val="0"/>
                <w:sz w:val="28"/>
                <w:szCs w:val="28"/>
                <w:lang w:eastAsia="x-none"/>
              </w:rPr>
              <w:t xml:space="preserve">в 100 человек, </w:t>
            </w:r>
            <w:r w:rsidR="00F128A8">
              <w:rPr>
                <w:b w:val="0"/>
                <w:sz w:val="28"/>
                <w:szCs w:val="28"/>
                <w:lang w:eastAsia="x-none"/>
              </w:rPr>
              <w:t xml:space="preserve">затраты фонда оплаты труда </w:t>
            </w:r>
            <w:r w:rsidR="006305F6">
              <w:rPr>
                <w:b w:val="0"/>
                <w:sz w:val="28"/>
                <w:szCs w:val="28"/>
                <w:lang w:eastAsia="x-none"/>
              </w:rPr>
              <w:t>должны составлять не менее 3143</w:t>
            </w:r>
            <w:r w:rsidR="00031E6D">
              <w:rPr>
                <w:b w:val="0"/>
                <w:sz w:val="28"/>
                <w:szCs w:val="28"/>
                <w:lang w:eastAsia="x-none"/>
              </w:rPr>
              <w:t>тыс</w:t>
            </w:r>
            <w:proofErr w:type="gramStart"/>
            <w:r w:rsidR="00031E6D">
              <w:rPr>
                <w:b w:val="0"/>
                <w:sz w:val="28"/>
                <w:szCs w:val="28"/>
                <w:lang w:eastAsia="x-none"/>
              </w:rPr>
              <w:t>.р</w:t>
            </w:r>
            <w:proofErr w:type="gramEnd"/>
            <w:r w:rsidR="00031E6D">
              <w:rPr>
                <w:b w:val="0"/>
                <w:sz w:val="28"/>
                <w:szCs w:val="28"/>
                <w:lang w:eastAsia="x-none"/>
              </w:rPr>
              <w:t xml:space="preserve">ублей. </w:t>
            </w:r>
          </w:p>
          <w:p w:rsidR="0061128D" w:rsidRDefault="0061128D" w:rsidP="006E7411">
            <w:pPr>
              <w:pStyle w:val="1"/>
              <w:spacing w:before="0" w:after="0"/>
              <w:ind w:left="120" w:firstLine="0"/>
              <w:rPr>
                <w:b w:val="0"/>
                <w:sz w:val="28"/>
                <w:szCs w:val="28"/>
                <w:lang w:eastAsia="x-none"/>
              </w:rPr>
            </w:pPr>
          </w:p>
          <w:p w:rsidR="0061128D" w:rsidRDefault="0061128D" w:rsidP="006E7411">
            <w:pPr>
              <w:pStyle w:val="1"/>
              <w:spacing w:before="0" w:after="0"/>
              <w:ind w:left="120" w:firstLine="0"/>
              <w:rPr>
                <w:b w:val="0"/>
                <w:sz w:val="28"/>
                <w:szCs w:val="28"/>
                <w:lang w:eastAsia="x-none"/>
              </w:rPr>
            </w:pPr>
          </w:p>
          <w:p w:rsidR="0061128D" w:rsidRPr="006E7411" w:rsidRDefault="0061128D" w:rsidP="006E7411">
            <w:pPr>
              <w:pStyle w:val="1"/>
              <w:spacing w:before="0" w:after="0"/>
              <w:ind w:left="120" w:firstLine="0"/>
              <w:rPr>
                <w:b w:val="0"/>
                <w:sz w:val="28"/>
                <w:szCs w:val="28"/>
              </w:rPr>
            </w:pPr>
          </w:p>
        </w:tc>
      </w:tr>
      <w:tr w:rsidR="00876EFD" w:rsidRPr="00876EFD" w:rsidTr="001338F6">
        <w:trPr>
          <w:gridAfter w:val="1"/>
          <w:wAfter w:w="23" w:type="dxa"/>
          <w:trHeight w:hRule="exact" w:val="575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FD" w:rsidRPr="00876EFD" w:rsidRDefault="00876EFD" w:rsidP="0061128D">
            <w:pPr>
              <w:pStyle w:val="1"/>
              <w:spacing w:before="0" w:after="0"/>
              <w:ind w:left="120" w:firstLine="0"/>
              <w:rPr>
                <w:sz w:val="28"/>
                <w:szCs w:val="28"/>
              </w:rPr>
            </w:pPr>
            <w:r w:rsidRPr="00876EFD">
              <w:rPr>
                <w:rStyle w:val="12pt0pt"/>
                <w:bCs/>
                <w:sz w:val="28"/>
                <w:szCs w:val="28"/>
              </w:rPr>
              <w:t xml:space="preserve">6.4. Источники данных: </w:t>
            </w:r>
            <w:r w:rsidR="00BA2D50">
              <w:rPr>
                <w:rStyle w:val="12pt0pt"/>
                <w:bCs/>
                <w:sz w:val="28"/>
                <w:szCs w:val="28"/>
              </w:rPr>
              <w:t xml:space="preserve">данные </w:t>
            </w:r>
            <w:proofErr w:type="spellStart"/>
            <w:r w:rsidR="00BA2D50">
              <w:rPr>
                <w:rStyle w:val="12pt0pt"/>
                <w:bCs/>
                <w:sz w:val="28"/>
                <w:szCs w:val="28"/>
              </w:rPr>
              <w:t>Новгородстата</w:t>
            </w:r>
            <w:proofErr w:type="spellEnd"/>
            <w:r w:rsidR="00BA2D50">
              <w:rPr>
                <w:rStyle w:val="12pt0pt"/>
                <w:bCs/>
                <w:sz w:val="28"/>
                <w:szCs w:val="28"/>
              </w:rPr>
              <w:t xml:space="preserve"> за 2018 год </w:t>
            </w:r>
          </w:p>
        </w:tc>
      </w:tr>
    </w:tbl>
    <w:p w:rsidR="003F1E36" w:rsidRDefault="003F1E36" w:rsidP="00E53194">
      <w:pPr>
        <w:pStyle w:val="a3"/>
        <w:numPr>
          <w:ilvl w:val="0"/>
          <w:numId w:val="1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F1E36">
        <w:rPr>
          <w:rFonts w:ascii="Times New Roman" w:hAnsi="Times New Roman" w:cs="Times New Roman"/>
          <w:sz w:val="28"/>
        </w:rPr>
        <w:t>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4709"/>
        <w:gridCol w:w="773"/>
        <w:gridCol w:w="3067"/>
      </w:tblGrid>
      <w:tr w:rsidR="003F1E36" w:rsidRPr="003F1E36" w:rsidTr="003F1E36">
        <w:trPr>
          <w:trHeight w:hRule="exact" w:val="81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36" w:rsidRPr="003F1E36" w:rsidRDefault="003F1E36" w:rsidP="003F1E3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7.1.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36" w:rsidRPr="003F1E36" w:rsidRDefault="003F1E36" w:rsidP="003F1E3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Предполагаемая дата вступления в силу проекта акта: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36" w:rsidRPr="003F1E36" w:rsidRDefault="003F1E36" w:rsidP="003F1E3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декабрь 2019 года</w:t>
            </w:r>
          </w:p>
        </w:tc>
      </w:tr>
      <w:tr w:rsidR="003F1E36" w:rsidRPr="003F1E36" w:rsidTr="003F1E36">
        <w:trPr>
          <w:trHeight w:hRule="exact" w:val="100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36" w:rsidRPr="003F1E36" w:rsidRDefault="003F1E36" w:rsidP="003F1E3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lastRenderedPageBreak/>
              <w:t>7.2.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36" w:rsidRPr="003F1E36" w:rsidRDefault="003F1E36" w:rsidP="003F1E3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Необходимость установления переходных положений (переходного периода): нет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36" w:rsidRPr="003F1E36" w:rsidRDefault="003F1E36" w:rsidP="003F1E36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7.</w:t>
            </w:r>
            <w:r w:rsidRPr="003F1E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36" w:rsidRPr="003F1E36" w:rsidRDefault="003F1E36" w:rsidP="003F1E36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Срок (если есть необходимость): нет</w:t>
            </w:r>
          </w:p>
        </w:tc>
      </w:tr>
      <w:tr w:rsidR="003F1E36" w:rsidRPr="003F1E36" w:rsidTr="003F1E36">
        <w:trPr>
          <w:trHeight w:hRule="exact" w:val="5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E36" w:rsidRPr="003F1E36" w:rsidRDefault="003F1E36" w:rsidP="003F1E3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7.4.</w:t>
            </w:r>
          </w:p>
        </w:tc>
        <w:tc>
          <w:tcPr>
            <w:tcW w:w="8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36" w:rsidRPr="003F1E36" w:rsidRDefault="003F1E36" w:rsidP="003F1E3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6"/>
                <w:lang w:eastAsia="ru-RU" w:bidi="ru-RU"/>
              </w:rPr>
            </w:pPr>
            <w:r w:rsidRPr="003F1E3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ru-RU" w:bidi="ru-RU"/>
              </w:rPr>
              <w:t>Необходимость распространения предлагаемого правового регулирования на ранее возникшие отношения: нет</w:t>
            </w:r>
          </w:p>
        </w:tc>
      </w:tr>
    </w:tbl>
    <w:p w:rsidR="007948FB" w:rsidRPr="007948FB" w:rsidRDefault="007948FB" w:rsidP="006305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FB">
        <w:rPr>
          <w:rFonts w:ascii="Times New Roman" w:hAnsi="Times New Roman" w:cs="Times New Roman"/>
          <w:sz w:val="28"/>
          <w:szCs w:val="28"/>
        </w:rPr>
        <w:t>* Разделы 8-10 заполняются по итогам проведения публичных обсуждений по проекту нормативного правового акта и сводного отчета</w:t>
      </w:r>
    </w:p>
    <w:p w:rsidR="007948FB" w:rsidRPr="007948FB" w:rsidRDefault="007948FB" w:rsidP="006305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FB">
        <w:rPr>
          <w:rFonts w:ascii="Times New Roman" w:hAnsi="Times New Roman" w:cs="Times New Roman"/>
          <w:sz w:val="28"/>
          <w:szCs w:val="28"/>
        </w:rPr>
        <w:t xml:space="preserve">8. Сведения о размещении уведомления о подготовке проекта акта, сроках представления предложений в связи с таким размещением, лицах, представивших предложения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612"/>
        <w:gridCol w:w="7109"/>
      </w:tblGrid>
      <w:tr w:rsidR="007948FB" w:rsidRPr="007948FB" w:rsidTr="00D9673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 xml:space="preserve">Полный электронный адрес размещения уведомления о подготовке проекта акта в информационно-телекоммуникационной сети «Интернет»: </w:t>
            </w:r>
          </w:p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7948FB" w:rsidRPr="007948FB" w:rsidTr="00D9673E">
        <w:trPr>
          <w:trHeight w:val="10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7948FB" w:rsidRPr="007948FB" w:rsidTr="00D9673E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48FB" w:rsidRPr="007948FB" w:rsidTr="00D9673E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48FB" w:rsidRPr="007948FB" w:rsidTr="00D9673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предложения:</w:t>
            </w:r>
          </w:p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7948FB" w:rsidRPr="007948FB" w:rsidTr="00377A61">
        <w:trPr>
          <w:trHeight w:val="11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 о подготовке проекта акта:</w:t>
            </w:r>
          </w:p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7948FB" w:rsidRPr="007948FB" w:rsidRDefault="007948FB" w:rsidP="006305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FB">
        <w:rPr>
          <w:rFonts w:ascii="Times New Roman" w:hAnsi="Times New Roman" w:cs="Times New Roman"/>
          <w:sz w:val="28"/>
          <w:szCs w:val="28"/>
        </w:rPr>
        <w:t>9.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721"/>
      </w:tblGrid>
      <w:tr w:rsidR="007948FB" w:rsidRPr="007948FB" w:rsidTr="00D9673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7948FB" w:rsidRPr="007948FB" w:rsidTr="00D9673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7948FB" w:rsidRPr="007948FB" w:rsidRDefault="007948FB" w:rsidP="006305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FB">
        <w:rPr>
          <w:rFonts w:ascii="Times New Roman" w:hAnsi="Times New Roman" w:cs="Times New Roman"/>
          <w:sz w:val="28"/>
          <w:szCs w:val="28"/>
        </w:rPr>
        <w:t>10. Сведения о проведении публичного обсуждения проекта акта, сроках его проведения, организациях,  представителях предпринимательского сообщества, и иных лицах, извещенных о проведении публичных консультаций, а также о лицах, представивших предложения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742"/>
        <w:gridCol w:w="6976"/>
      </w:tblGrid>
      <w:tr w:rsidR="007948FB" w:rsidRPr="007948FB" w:rsidTr="00D9673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7948FB" w:rsidRPr="007948FB" w:rsidTr="00D9673E">
        <w:trPr>
          <w:trHeight w:val="10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7948FB" w:rsidRPr="007948FB" w:rsidTr="007948FB">
        <w:trPr>
          <w:trHeight w:val="523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8FB" w:rsidRPr="007948FB" w:rsidTr="00D9673E">
        <w:trPr>
          <w:trHeight w:val="10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8FB" w:rsidRPr="007948FB" w:rsidTr="00D9673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организациях,  представителях предпринимательского сообщества, и иных лицах, извещенных о проведении публичных </w:t>
            </w:r>
            <w:r w:rsidRPr="00794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консультаций:</w:t>
            </w:r>
          </w:p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7948FB" w:rsidRPr="007948FB" w:rsidTr="00D9673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предложения:</w:t>
            </w:r>
          </w:p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7948FB" w:rsidRPr="007948FB" w:rsidTr="00D9673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FB" w:rsidRPr="007948FB" w:rsidRDefault="007948FB" w:rsidP="007948F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7948FB" w:rsidRPr="007948FB" w:rsidRDefault="007948FB" w:rsidP="007948FB">
            <w:pPr>
              <w:pBdr>
                <w:bottom w:val="single" w:sz="4" w:space="1" w:color="auto"/>
              </w:pBd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8FB" w:rsidRPr="007948FB" w:rsidRDefault="007948FB" w:rsidP="007948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</w:tbl>
    <w:p w:rsidR="008C31A8" w:rsidRDefault="008C31A8" w:rsidP="006305F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C31A8" w:rsidRDefault="008C31A8" w:rsidP="006305F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305F6" w:rsidRDefault="006305F6" w:rsidP="006305F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48FB" w:rsidRPr="007948FB" w:rsidRDefault="006305F6" w:rsidP="006305F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</w:t>
      </w:r>
      <w:r w:rsidR="007948FB">
        <w:rPr>
          <w:rFonts w:ascii="Times New Roman" w:hAnsi="Times New Roman" w:cs="Times New Roman"/>
          <w:sz w:val="28"/>
          <w:szCs w:val="28"/>
        </w:rPr>
        <w:t xml:space="preserve"> экономики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8FB">
        <w:rPr>
          <w:rFonts w:ascii="Times New Roman" w:hAnsi="Times New Roman" w:cs="Times New Roman"/>
          <w:sz w:val="28"/>
          <w:szCs w:val="28"/>
        </w:rPr>
        <w:t xml:space="preserve">  ___________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48FB">
        <w:rPr>
          <w:rFonts w:ascii="Times New Roman" w:hAnsi="Times New Roman" w:cs="Times New Roman"/>
          <w:sz w:val="28"/>
          <w:szCs w:val="28"/>
        </w:rPr>
        <w:t xml:space="preserve">Н.И. Завражнева </w:t>
      </w:r>
    </w:p>
    <w:p w:rsidR="003F1E36" w:rsidRPr="006305F6" w:rsidRDefault="006305F6" w:rsidP="006305F6">
      <w:p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7948FB" w:rsidRPr="006305F6">
        <w:rPr>
          <w:rFonts w:ascii="Times New Roman" w:hAnsi="Times New Roman" w:cs="Times New Roman"/>
        </w:rPr>
        <w:t xml:space="preserve">   29.11.2019</w:t>
      </w:r>
    </w:p>
    <w:sectPr w:rsidR="003F1E36" w:rsidRPr="006305F6" w:rsidSect="00377A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713A"/>
    <w:multiLevelType w:val="hybridMultilevel"/>
    <w:tmpl w:val="898E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E5"/>
    <w:rsid w:val="00031E6D"/>
    <w:rsid w:val="00076BB5"/>
    <w:rsid w:val="000C1A0F"/>
    <w:rsid w:val="000E1548"/>
    <w:rsid w:val="001338F6"/>
    <w:rsid w:val="001B5416"/>
    <w:rsid w:val="001D4A0F"/>
    <w:rsid w:val="00222339"/>
    <w:rsid w:val="002616C4"/>
    <w:rsid w:val="003062A5"/>
    <w:rsid w:val="00377A61"/>
    <w:rsid w:val="003F1E36"/>
    <w:rsid w:val="004C327B"/>
    <w:rsid w:val="004C6F64"/>
    <w:rsid w:val="0061128D"/>
    <w:rsid w:val="006305F6"/>
    <w:rsid w:val="00646A14"/>
    <w:rsid w:val="00665AD5"/>
    <w:rsid w:val="00686433"/>
    <w:rsid w:val="006A6011"/>
    <w:rsid w:val="006E3C62"/>
    <w:rsid w:val="006E7411"/>
    <w:rsid w:val="007064E5"/>
    <w:rsid w:val="00736D5C"/>
    <w:rsid w:val="007566F6"/>
    <w:rsid w:val="007948FB"/>
    <w:rsid w:val="007C6B04"/>
    <w:rsid w:val="007E506F"/>
    <w:rsid w:val="00806D70"/>
    <w:rsid w:val="0083478B"/>
    <w:rsid w:val="00841D87"/>
    <w:rsid w:val="00876EFD"/>
    <w:rsid w:val="00890F42"/>
    <w:rsid w:val="008C31A8"/>
    <w:rsid w:val="009115CB"/>
    <w:rsid w:val="00930FA6"/>
    <w:rsid w:val="00A12EF3"/>
    <w:rsid w:val="00A7146A"/>
    <w:rsid w:val="00AD6A32"/>
    <w:rsid w:val="00AD6C1E"/>
    <w:rsid w:val="00B95A2B"/>
    <w:rsid w:val="00BA2D50"/>
    <w:rsid w:val="00BD5B34"/>
    <w:rsid w:val="00C039D6"/>
    <w:rsid w:val="00C61AEB"/>
    <w:rsid w:val="00C70652"/>
    <w:rsid w:val="00C77695"/>
    <w:rsid w:val="00D32E7F"/>
    <w:rsid w:val="00DF4867"/>
    <w:rsid w:val="00E10071"/>
    <w:rsid w:val="00E53194"/>
    <w:rsid w:val="00E63163"/>
    <w:rsid w:val="00F128A8"/>
    <w:rsid w:val="00F46A49"/>
    <w:rsid w:val="00F57E41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64E5"/>
    <w:rPr>
      <w:rFonts w:ascii="Times New Roman" w:eastAsia="Times New Roman" w:hAnsi="Times New Roman" w:cs="Times New Roman"/>
      <w:spacing w:val="-4"/>
    </w:rPr>
  </w:style>
  <w:style w:type="paragraph" w:customStyle="1" w:styleId="20">
    <w:name w:val="Основной текст (2)"/>
    <w:basedOn w:val="a"/>
    <w:link w:val="2"/>
    <w:rsid w:val="007064E5"/>
    <w:pPr>
      <w:widowControl w:val="0"/>
      <w:spacing w:after="540" w:line="240" w:lineRule="exact"/>
      <w:jc w:val="center"/>
    </w:pPr>
    <w:rPr>
      <w:rFonts w:ascii="Times New Roman" w:eastAsia="Times New Roman" w:hAnsi="Times New Roman" w:cs="Times New Roman"/>
      <w:spacing w:val="-4"/>
    </w:rPr>
  </w:style>
  <w:style w:type="paragraph" w:styleId="a3">
    <w:name w:val="List Paragraph"/>
    <w:basedOn w:val="a"/>
    <w:uiPriority w:val="34"/>
    <w:qFormat/>
    <w:rsid w:val="007064E5"/>
    <w:pPr>
      <w:ind w:left="720"/>
      <w:contextualSpacing/>
    </w:pPr>
  </w:style>
  <w:style w:type="character" w:styleId="a4">
    <w:name w:val="Hyperlink"/>
    <w:basedOn w:val="a0"/>
    <w:rsid w:val="003062A5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3062A5"/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12pt0pt">
    <w:name w:val="Основной текст + 12 pt;Не полужирный;Интервал 0 pt"/>
    <w:basedOn w:val="a5"/>
    <w:rsid w:val="003062A5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3062A5"/>
    <w:pPr>
      <w:widowControl w:val="0"/>
      <w:spacing w:before="180" w:after="180" w:line="240" w:lineRule="exact"/>
      <w:ind w:firstLine="540"/>
      <w:jc w:val="both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table" w:styleId="a6">
    <w:name w:val="Table Grid"/>
    <w:basedOn w:val="a1"/>
    <w:uiPriority w:val="59"/>
    <w:rsid w:val="0064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64E5"/>
    <w:rPr>
      <w:rFonts w:ascii="Times New Roman" w:eastAsia="Times New Roman" w:hAnsi="Times New Roman" w:cs="Times New Roman"/>
      <w:spacing w:val="-4"/>
    </w:rPr>
  </w:style>
  <w:style w:type="paragraph" w:customStyle="1" w:styleId="20">
    <w:name w:val="Основной текст (2)"/>
    <w:basedOn w:val="a"/>
    <w:link w:val="2"/>
    <w:rsid w:val="007064E5"/>
    <w:pPr>
      <w:widowControl w:val="0"/>
      <w:spacing w:after="540" w:line="240" w:lineRule="exact"/>
      <w:jc w:val="center"/>
    </w:pPr>
    <w:rPr>
      <w:rFonts w:ascii="Times New Roman" w:eastAsia="Times New Roman" w:hAnsi="Times New Roman" w:cs="Times New Roman"/>
      <w:spacing w:val="-4"/>
    </w:rPr>
  </w:style>
  <w:style w:type="paragraph" w:styleId="a3">
    <w:name w:val="List Paragraph"/>
    <w:basedOn w:val="a"/>
    <w:uiPriority w:val="34"/>
    <w:qFormat/>
    <w:rsid w:val="007064E5"/>
    <w:pPr>
      <w:ind w:left="720"/>
      <w:contextualSpacing/>
    </w:pPr>
  </w:style>
  <w:style w:type="character" w:styleId="a4">
    <w:name w:val="Hyperlink"/>
    <w:basedOn w:val="a0"/>
    <w:rsid w:val="003062A5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3062A5"/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12pt0pt">
    <w:name w:val="Основной текст + 12 pt;Не полужирный;Интервал 0 pt"/>
    <w:basedOn w:val="a5"/>
    <w:rsid w:val="003062A5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3062A5"/>
    <w:pPr>
      <w:widowControl w:val="0"/>
      <w:spacing w:before="180" w:after="180" w:line="240" w:lineRule="exact"/>
      <w:ind w:firstLine="540"/>
      <w:jc w:val="both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table" w:styleId="a6">
    <w:name w:val="Table Grid"/>
    <w:basedOn w:val="a1"/>
    <w:uiPriority w:val="59"/>
    <w:rsid w:val="0064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Мамедкеримова Кристина Эдуардовна</dc:creator>
  <cp:lastModifiedBy>Васильева Наталья Сергеевна</cp:lastModifiedBy>
  <cp:revision>44</cp:revision>
  <cp:lastPrinted>2019-11-29T08:47:00Z</cp:lastPrinted>
  <dcterms:created xsi:type="dcterms:W3CDTF">2019-11-22T11:07:00Z</dcterms:created>
  <dcterms:modified xsi:type="dcterms:W3CDTF">2019-11-29T08:48:00Z</dcterms:modified>
</cp:coreProperties>
</file>