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3D60" w14:textId="774AA2F7" w:rsidR="009E5498" w:rsidRPr="009E5498" w:rsidRDefault="009E5498" w:rsidP="009E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7BA08483" w14:textId="1F330D59" w:rsidR="006F07F4" w:rsidRPr="006F07F4" w:rsidRDefault="009E5498" w:rsidP="006F07F4">
      <w:pPr>
        <w:spacing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проекту постановления Администрации Боровичского муниципального района  </w:t>
      </w:r>
      <w:r w:rsidR="006F0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F07F4" w:rsidRPr="006F07F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в 2023 году субсидии юридическим лицам (за исключением государственных (муниципальных) учреждений) и индивидуальным предпринимателям на возмещение затрат </w:t>
      </w:r>
      <w:r w:rsidR="006F07F4" w:rsidRPr="006F07F4">
        <w:rPr>
          <w:rFonts w:ascii="Times New Roman" w:hAnsi="Times New Roman" w:cs="Times New Roman"/>
          <w:b/>
          <w:bCs/>
          <w:sz w:val="28"/>
          <w:szCs w:val="28"/>
        </w:rPr>
        <w:t>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6F07F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1E5A5F8" w14:textId="77777777" w:rsidR="009E5498" w:rsidRDefault="009E5498" w:rsidP="009E5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70BE29A" w14:textId="60E89BE6" w:rsidR="006F07F4" w:rsidRDefault="009E5498" w:rsidP="006F07F4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Боровичского муниципального района </w:t>
      </w:r>
      <w:r w:rsidR="003E3EB2" w:rsidRPr="00F353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07F4" w:rsidRPr="006F07F4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в 2023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6F07F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6F07F4" w:rsidRPr="009E549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одновременно с </w:t>
      </w:r>
      <w:r w:rsidR="006F07F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проекта постановления Администрации муниципального района о </w:t>
      </w:r>
      <w:r w:rsidR="006F07F4" w:rsidRPr="009E5498">
        <w:rPr>
          <w:rFonts w:ascii="Times New Roman" w:hAnsi="Times New Roman" w:cs="Times New Roman"/>
          <w:color w:val="000000"/>
          <w:sz w:val="28"/>
          <w:szCs w:val="28"/>
        </w:rPr>
        <w:t>внесени</w:t>
      </w:r>
      <w:r w:rsidR="006F07F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7F4" w:rsidRPr="009E549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муниципальную программу Боровичского муниципального района «Экономическое развитие Боровичского муниципального района», утвержденную постановлением Администрации муниципального района от 29.11.2021 № 3443</w:t>
      </w:r>
      <w:r w:rsidR="006F07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68922D4" w14:textId="671ABDC8" w:rsidR="006F07F4" w:rsidRDefault="009E5498" w:rsidP="006F0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предусматривается предоставление субсидий 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исключением государственных (муниципальных) учреждений) и индивидуальным предпринимателям</w:t>
      </w:r>
      <w:r w:rsidR="006F07F4">
        <w:rPr>
          <w:rFonts w:ascii="Times New Roman" w:hAnsi="Times New Roman" w:cs="Times New Roman"/>
          <w:color w:val="000000"/>
          <w:sz w:val="28"/>
          <w:szCs w:val="28"/>
        </w:rPr>
        <w:t xml:space="preserve"> – субъектам малого и среднего предпринимательства, обеспечивших </w:t>
      </w:r>
      <w:r w:rsidR="006F07F4" w:rsidRPr="006F07F4">
        <w:rPr>
          <w:rFonts w:ascii="Times New Roman" w:hAnsi="Times New Roman" w:cs="Times New Roman"/>
          <w:bCs/>
          <w:sz w:val="28"/>
          <w:szCs w:val="28"/>
        </w:rPr>
        <w:t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6F07F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1F985AE" w14:textId="2FC947B4" w:rsidR="003E3EB2" w:rsidRDefault="009E5498" w:rsidP="003E3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color w:val="000000"/>
          <w:sz w:val="28"/>
          <w:szCs w:val="28"/>
        </w:rPr>
        <w:t>По результатам антикоррупционной экспертизы, проведенной комитетом экономики при разработке проекта, коррупциогенных факторов не выявлено. В отношении проекта будет проведена процедура оценки регулирующего воздействия</w:t>
      </w:r>
      <w:r w:rsidR="003E3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99356C" w14:textId="77777777" w:rsidR="003E3EB2" w:rsidRDefault="003E3EB2" w:rsidP="009E5498">
      <w:pPr>
        <w:jc w:val="both"/>
        <w:rPr>
          <w:rFonts w:ascii="Times New Roman" w:hAnsi="Times New Roman" w:cs="Times New Roman"/>
        </w:rPr>
      </w:pPr>
    </w:p>
    <w:p w14:paraId="53260014" w14:textId="77777777" w:rsidR="003E3EB2" w:rsidRPr="003E3EB2" w:rsidRDefault="003E3EB2" w:rsidP="003E3E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комитета экономики</w:t>
      </w:r>
    </w:p>
    <w:p w14:paraId="73DDD5CE" w14:textId="77777777" w:rsidR="003E3EB2" w:rsidRPr="003E3EB2" w:rsidRDefault="003E3EB2" w:rsidP="003E3E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Боровичского</w:t>
      </w:r>
    </w:p>
    <w:p w14:paraId="4B2D0E6D" w14:textId="6520A600" w:rsidR="003E3EB2" w:rsidRPr="003E3EB2" w:rsidRDefault="003E3EB2" w:rsidP="006F07F4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                                                  Н.И. </w:t>
      </w:r>
      <w:proofErr w:type="spellStart"/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Завражнева</w:t>
      </w:r>
      <w:proofErr w:type="spellEnd"/>
    </w:p>
    <w:sectPr w:rsidR="003E3EB2" w:rsidRPr="003E3EB2" w:rsidSect="005929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0A"/>
    <w:rsid w:val="003E3EB2"/>
    <w:rsid w:val="006F07F4"/>
    <w:rsid w:val="008417E1"/>
    <w:rsid w:val="009E5498"/>
    <w:rsid w:val="00F353F0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8E2"/>
  <w15:chartTrackingRefBased/>
  <w15:docId w15:val="{C4816D7A-9136-402A-8755-CB9925B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5</cp:revision>
  <dcterms:created xsi:type="dcterms:W3CDTF">2022-11-03T12:55:00Z</dcterms:created>
  <dcterms:modified xsi:type="dcterms:W3CDTF">2022-12-23T09:36:00Z</dcterms:modified>
</cp:coreProperties>
</file>