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3D60" w14:textId="774AA2F7" w:rsidR="009E5498" w:rsidRPr="009E5498" w:rsidRDefault="009E5498" w:rsidP="009E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39FF54BC" w14:textId="5C0D12A1" w:rsidR="009E5498" w:rsidRPr="003E3EB2" w:rsidRDefault="009E5498" w:rsidP="003E3EB2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проекту постановления Администрации Боровичского муниципального района  </w:t>
      </w:r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E3EB2" w:rsidRPr="003E3EB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в 2022 году 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сообщении, на </w:t>
      </w:r>
      <w:r w:rsidR="003E3EB2"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возмещение</w:t>
      </w:r>
      <w:r w:rsidR="003E3EB2" w:rsidRPr="003E3E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3EB2" w:rsidRPr="003E3EB2">
        <w:rPr>
          <w:rFonts w:ascii="Times New Roman" w:hAnsi="Times New Roman" w:cs="Times New Roman"/>
          <w:b/>
          <w:sz w:val="28"/>
          <w:szCs w:val="28"/>
        </w:rPr>
        <w:t>части затрат на уплату 1-го взноса (аванса) при заключении договоров лизинга пассажирских автобусов с российскими лизинговыми организациями</w:t>
      </w:r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1E5A5F8" w14:textId="77777777" w:rsidR="009E5498" w:rsidRDefault="009E5498" w:rsidP="009E5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3627F46" w14:textId="59565B1B" w:rsidR="009E5498" w:rsidRPr="009E5498" w:rsidRDefault="009E5498" w:rsidP="003E3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498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Боровичского муниципального района </w:t>
      </w:r>
      <w:r w:rsidR="003E3EB2" w:rsidRPr="003E3E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3EB2" w:rsidRPr="003E3EB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2022 году 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сообщении, на </w:t>
      </w:r>
      <w:r w:rsidR="003E3EB2" w:rsidRPr="003E3EB2">
        <w:rPr>
          <w:rFonts w:ascii="Times New Roman" w:hAnsi="Times New Roman" w:cs="Times New Roman"/>
          <w:color w:val="000000"/>
          <w:sz w:val="28"/>
          <w:szCs w:val="28"/>
        </w:rPr>
        <w:t>возмещение</w:t>
      </w:r>
      <w:r w:rsidR="003E3EB2" w:rsidRPr="003E3EB2">
        <w:rPr>
          <w:rFonts w:ascii="Times New Roman" w:hAnsi="Times New Roman" w:cs="Times New Roman"/>
          <w:sz w:val="28"/>
          <w:szCs w:val="28"/>
        </w:rPr>
        <w:t xml:space="preserve"> части затрат на уплату 1-го взноса (аванса) при заключении договоров лизинга пассажирских автобусов с российскими лизинговыми организациями</w:t>
      </w:r>
      <w:r w:rsidR="003E3EB2" w:rsidRPr="003E3E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E3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5498">
        <w:rPr>
          <w:rFonts w:ascii="Times New Roman" w:hAnsi="Times New Roman" w:cs="Times New Roman"/>
          <w:color w:val="000000"/>
          <w:sz w:val="28"/>
          <w:szCs w:val="28"/>
        </w:rPr>
        <w:t>(далее проект) разработан одновременно с внесением изменений в муниципальную программу Боровичского муниципального района «Экономическое развитие Боровичского муниципального района», утвержденную постановлением Администрации муниципального района от 29.11.2021 № 3443.</w:t>
      </w:r>
    </w:p>
    <w:p w14:paraId="0410357C" w14:textId="6022F9B5" w:rsidR="003E3EB2" w:rsidRPr="003E3EB2" w:rsidRDefault="009E5498" w:rsidP="003E3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498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предусматривается предоставление субсидий </w:t>
      </w:r>
      <w:r w:rsidR="003E3EB2" w:rsidRPr="003E3EB2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предпринимателям, осуществляющим деятельность по регулярным перевозкам пассажиров автобусами в городском и пригородном сообщении, </w:t>
      </w:r>
      <w:r w:rsidR="003E3EB2" w:rsidRPr="003E3EB2">
        <w:rPr>
          <w:rFonts w:ascii="Times New Roman" w:hAnsi="Times New Roman" w:cs="Times New Roman"/>
          <w:sz w:val="28"/>
          <w:szCs w:val="28"/>
        </w:rPr>
        <w:t xml:space="preserve">на </w:t>
      </w:r>
      <w:r w:rsidR="003E3EB2" w:rsidRPr="003E3EB2">
        <w:rPr>
          <w:rFonts w:ascii="Times New Roman" w:hAnsi="Times New Roman" w:cs="Times New Roman"/>
          <w:color w:val="000000"/>
          <w:sz w:val="28"/>
          <w:szCs w:val="28"/>
        </w:rPr>
        <w:t>возмещение</w:t>
      </w:r>
      <w:r w:rsidR="003E3EB2" w:rsidRPr="003E3EB2">
        <w:rPr>
          <w:rFonts w:ascii="Times New Roman" w:hAnsi="Times New Roman" w:cs="Times New Roman"/>
          <w:sz w:val="28"/>
          <w:szCs w:val="28"/>
        </w:rPr>
        <w:t xml:space="preserve"> </w:t>
      </w:r>
      <w:r w:rsidR="003E3EB2" w:rsidRPr="003E3EB2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 </w:t>
      </w:r>
      <w:r w:rsidR="003E3EB2" w:rsidRPr="003E3EB2">
        <w:rPr>
          <w:rFonts w:ascii="Times New Roman" w:hAnsi="Times New Roman" w:cs="Times New Roman"/>
          <w:sz w:val="28"/>
          <w:szCs w:val="28"/>
        </w:rPr>
        <w:t>на уплату 1-го взноса (аванса) при заключении договоров лизинга пассажирских автобусов с российскими лизинговыми организациями</w:t>
      </w:r>
      <w:r w:rsidR="003E3E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F985AE" w14:textId="2FC947B4" w:rsidR="003E3EB2" w:rsidRDefault="009E5498" w:rsidP="003E3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498">
        <w:rPr>
          <w:rFonts w:ascii="Times New Roman" w:hAnsi="Times New Roman" w:cs="Times New Roman"/>
          <w:color w:val="000000"/>
          <w:sz w:val="28"/>
          <w:szCs w:val="28"/>
        </w:rPr>
        <w:t>По результатам антикоррупционной экспертизы, проведенной комитетом экономики при разработке проекта, коррупциогенных факторов не выявлено. В отношении проекта будет проведена процедура оценки регулирующего воздействия</w:t>
      </w:r>
      <w:r w:rsidR="003E3E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07F2D6" w14:textId="6717D026" w:rsidR="00FB210A" w:rsidRDefault="00FB210A" w:rsidP="009E5498">
      <w:pPr>
        <w:jc w:val="both"/>
        <w:rPr>
          <w:rFonts w:ascii="Times New Roman" w:hAnsi="Times New Roman" w:cs="Times New Roman"/>
        </w:rPr>
      </w:pPr>
    </w:p>
    <w:p w14:paraId="1799356C" w14:textId="77777777" w:rsidR="003E3EB2" w:rsidRDefault="003E3EB2" w:rsidP="009E5498">
      <w:pPr>
        <w:jc w:val="both"/>
        <w:rPr>
          <w:rFonts w:ascii="Times New Roman" w:hAnsi="Times New Roman" w:cs="Times New Roman"/>
        </w:rPr>
      </w:pPr>
    </w:p>
    <w:p w14:paraId="53260014" w14:textId="77777777" w:rsidR="003E3EB2" w:rsidRPr="003E3EB2" w:rsidRDefault="003E3EB2" w:rsidP="003E3EB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комитета экономики</w:t>
      </w:r>
    </w:p>
    <w:p w14:paraId="73DDD5CE" w14:textId="77777777" w:rsidR="003E3EB2" w:rsidRPr="003E3EB2" w:rsidRDefault="003E3EB2" w:rsidP="003E3EB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Боровичского</w:t>
      </w:r>
    </w:p>
    <w:p w14:paraId="5BBD1ED1" w14:textId="77777777" w:rsidR="003E3EB2" w:rsidRDefault="003E3EB2" w:rsidP="003E3EB2">
      <w:pPr>
        <w:autoSpaceDE w:val="0"/>
        <w:autoSpaceDN w:val="0"/>
        <w:adjustRightInd w:val="0"/>
        <w:spacing w:after="0" w:line="240" w:lineRule="exact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                                                   Н.И. </w:t>
      </w:r>
      <w:proofErr w:type="spellStart"/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Завражнева</w:t>
      </w:r>
      <w:proofErr w:type="spellEnd"/>
    </w:p>
    <w:p w14:paraId="2060382C" w14:textId="015417C3" w:rsidR="003E3EB2" w:rsidRPr="003E3EB2" w:rsidRDefault="003E3EB2" w:rsidP="003E3EB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3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4B2D0E6D" w14:textId="77777777" w:rsidR="003E3EB2" w:rsidRPr="003E3EB2" w:rsidRDefault="003E3EB2" w:rsidP="003E3EB2">
      <w:pPr>
        <w:rPr>
          <w:rFonts w:ascii="Times New Roman" w:hAnsi="Times New Roman" w:cs="Times New Roman"/>
        </w:rPr>
      </w:pPr>
    </w:p>
    <w:sectPr w:rsidR="003E3EB2" w:rsidRPr="003E3EB2" w:rsidSect="005929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0A"/>
    <w:rsid w:val="003E3EB2"/>
    <w:rsid w:val="008417E1"/>
    <w:rsid w:val="009E5498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D8E2"/>
  <w15:chartTrackingRefBased/>
  <w15:docId w15:val="{C4816D7A-9136-402A-8755-CB9925BA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2</cp:revision>
  <dcterms:created xsi:type="dcterms:W3CDTF">2022-11-03T12:55:00Z</dcterms:created>
  <dcterms:modified xsi:type="dcterms:W3CDTF">2022-11-03T12:55:00Z</dcterms:modified>
</cp:coreProperties>
</file>