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2D3F" w14:textId="77777777" w:rsidR="00897383" w:rsidRPr="001766D7" w:rsidRDefault="00897383" w:rsidP="00897383">
      <w:pPr>
        <w:widowControl w:val="0"/>
        <w:autoSpaceDE w:val="0"/>
        <w:autoSpaceDN w:val="0"/>
        <w:spacing w:after="12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66D7">
        <w:rPr>
          <w:rFonts w:ascii="Times New Roman" w:eastAsia="Times New Roman" w:hAnsi="Times New Roman"/>
          <w:b/>
          <w:sz w:val="28"/>
          <w:szCs w:val="28"/>
          <w:lang w:eastAsia="ru-RU"/>
        </w:rPr>
        <w:t>ОПРОСНЫЙ ЛИСТ</w:t>
      </w:r>
    </w:p>
    <w:p w14:paraId="7AC3CAE9" w14:textId="77777777" w:rsidR="00897383" w:rsidRPr="002867EA" w:rsidRDefault="00897383" w:rsidP="0089738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публичных консультаций по проекту</w:t>
      </w:r>
    </w:p>
    <w:p w14:paraId="444C44C1" w14:textId="77777777" w:rsidR="00897383" w:rsidRDefault="00897383" w:rsidP="0089738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нормативного правового акта Боровичского муниципального района </w:t>
      </w:r>
    </w:p>
    <w:p w14:paraId="3CF6808C" w14:textId="77777777" w:rsidR="00897383" w:rsidRPr="002867EA" w:rsidRDefault="00897383" w:rsidP="0089738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EA">
        <w:rPr>
          <w:rFonts w:ascii="Times New Roman" w:eastAsia="Times New Roman" w:hAnsi="Times New Roman"/>
          <w:sz w:val="28"/>
          <w:szCs w:val="28"/>
          <w:lang w:eastAsia="ru-RU"/>
        </w:rPr>
        <w:t>и сводному отчету</w:t>
      </w:r>
    </w:p>
    <w:p w14:paraId="57AE4BEE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7141743D" w14:textId="0449E332" w:rsidR="007F7067" w:rsidRDefault="00897383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Разработчик проекта</w:t>
      </w:r>
      <w:r w:rsidR="007F70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7067" w:rsidRPr="00776905">
        <w:rPr>
          <w:rFonts w:ascii="Times New Roman" w:eastAsia="Times New Roman" w:hAnsi="Times New Roman"/>
          <w:sz w:val="28"/>
          <w:szCs w:val="24"/>
          <w:lang w:eastAsia="ru-RU"/>
        </w:rPr>
        <w:t xml:space="preserve">Комитет экономики Администрации Боровичского муниципального района, председатель Завражнева Н.И. </w:t>
      </w:r>
    </w:p>
    <w:p w14:paraId="54A3D7D4" w14:textId="5C6D90DB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</w:t>
      </w:r>
    </w:p>
    <w:p w14:paraId="2C9BCF36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ind w:left="2694"/>
        <w:jc w:val="both"/>
        <w:rPr>
          <w:rFonts w:eastAsia="Times New Roman" w:cs="Calibri"/>
          <w:szCs w:val="20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(наименование разработчика, Ф.И.О. должностного лица)</w:t>
      </w:r>
    </w:p>
    <w:p w14:paraId="7069135F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0A190BAA" w14:textId="73B75CBC" w:rsidR="00897383" w:rsidRDefault="007F7067" w:rsidP="007F7067">
      <w:pPr>
        <w:spacing w:line="240" w:lineRule="exact"/>
        <w:jc w:val="both"/>
        <w:rPr>
          <w:rFonts w:eastAsia="Times New Roman" w:cs="Calibri"/>
          <w:szCs w:val="20"/>
          <w:lang w:eastAsia="ru-RU"/>
        </w:rPr>
      </w:pPr>
      <w:r w:rsidRPr="007F706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Администрации Боровичского муниципального района </w:t>
      </w:r>
      <w:bookmarkStart w:id="0" w:name="_Hlk158381461"/>
      <w:r w:rsidRPr="007F7067">
        <w:rPr>
          <w:rFonts w:ascii="Times New Roman" w:hAnsi="Times New Roman"/>
          <w:sz w:val="28"/>
          <w:szCs w:val="28"/>
        </w:rPr>
        <w:t xml:space="preserve">Об утверждении Порядка предоставления в 2024 году субсидии юридическим лицам (за исключением государственных (муниципальных) учреждений) и индивидуальным предпринимателям на возмещение затрат на обеспечение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</w:t>
      </w:r>
      <w:r w:rsidRPr="007F7067">
        <w:rPr>
          <w:rFonts w:ascii="Times New Roman" w:hAnsi="Times New Roman"/>
          <w:sz w:val="28"/>
          <w:szCs w:val="28"/>
        </w:rPr>
        <w:br/>
        <w:t>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</w:p>
    <w:p w14:paraId="7DE13ED0" w14:textId="77777777" w:rsidR="00897383" w:rsidRPr="00411368" w:rsidRDefault="00897383" w:rsidP="0089738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lang w:eastAsia="ru-RU"/>
        </w:rPr>
      </w:pPr>
      <w:r w:rsidRPr="00411368">
        <w:rPr>
          <w:rFonts w:ascii="Times New Roman" w:eastAsia="Times New Roman" w:hAnsi="Times New Roman"/>
          <w:lang w:eastAsia="ru-RU"/>
        </w:rPr>
        <w:t>(наименование проекта нормативного правового акта Боровичского муниципального района)</w:t>
      </w:r>
    </w:p>
    <w:p w14:paraId="4533AB65" w14:textId="77777777" w:rsidR="00897383" w:rsidRDefault="00897383" w:rsidP="00897383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публичных консультаций</w:t>
      </w:r>
    </w:p>
    <w:p w14:paraId="3D2E6F83" w14:textId="021D6FBB" w:rsidR="007F7067" w:rsidRDefault="007F7067" w:rsidP="007F7067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1</w:t>
      </w:r>
      <w:r w:rsidR="00FC71B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по </w:t>
      </w:r>
      <w:r w:rsidR="00FC71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57FE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71BD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</w:t>
      </w:r>
    </w:p>
    <w:p w14:paraId="6A432904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  <w:t>___________________________________________________________________________________</w:t>
      </w:r>
    </w:p>
    <w:p w14:paraId="2D896ACD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Cs w:val="20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(дата начала, окончания)</w:t>
      </w:r>
    </w:p>
    <w:p w14:paraId="0BD306FA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39BF69C1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Способ направления замечаний и предложений:</w:t>
      </w:r>
    </w:p>
    <w:p w14:paraId="7F48EF25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15835269" w14:textId="68D5F8E6" w:rsidR="007F7067" w:rsidRDefault="00897383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направление по электронной почте на 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70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="007F7067" w:rsidRPr="00776905">
          <w:rPr>
            <w:rStyle w:val="a3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econom_bor@boradmin.ru</w:t>
        </w:r>
      </w:hyperlink>
    </w:p>
    <w:p w14:paraId="4AFE547B" w14:textId="77777777" w:rsidR="00897383" w:rsidRPr="00255026" w:rsidRDefault="00897383" w:rsidP="00897383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eastAsia="Times New Roman" w:cs="Calibri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(адрес электронной почты)</w:t>
      </w:r>
    </w:p>
    <w:p w14:paraId="19FBBD77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03A50247" w14:textId="643C7008" w:rsidR="007F7067" w:rsidRDefault="00897383" w:rsidP="007F70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в виде прикрепленного файла (форматы .doc, .xls, .pdf) либо по адресу: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7067">
        <w:rPr>
          <w:rFonts w:ascii="Times New Roman" w:eastAsia="Times New Roman" w:hAnsi="Times New Roman"/>
          <w:sz w:val="28"/>
          <w:szCs w:val="28"/>
          <w:lang w:eastAsia="ru-RU"/>
        </w:rPr>
        <w:t>174411, Новгородская область, г. Боровичи, ул. Коммунарная, д.48, каб. 50</w:t>
      </w:r>
    </w:p>
    <w:p w14:paraId="5367F176" w14:textId="6C550B32" w:rsidR="00897383" w:rsidRPr="00255026" w:rsidRDefault="00897383" w:rsidP="007F706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(индекс, местонахождение)</w:t>
      </w:r>
    </w:p>
    <w:p w14:paraId="55A718ED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4DEBB7" w14:textId="77777777" w:rsidR="007F7067" w:rsidRDefault="00897383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по вопросам заполнения формы опросного листа и его отправки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7067" w:rsidRPr="00776905">
        <w:rPr>
          <w:rFonts w:ascii="Times New Roman" w:eastAsia="Times New Roman" w:hAnsi="Times New Roman"/>
          <w:sz w:val="28"/>
          <w:szCs w:val="24"/>
          <w:lang w:eastAsia="ru-RU"/>
        </w:rPr>
        <w:t>Завражнева Н</w:t>
      </w:r>
      <w:r w:rsidR="007F7067">
        <w:rPr>
          <w:rFonts w:ascii="Times New Roman" w:eastAsia="Times New Roman" w:hAnsi="Times New Roman"/>
          <w:sz w:val="28"/>
          <w:szCs w:val="24"/>
          <w:lang w:eastAsia="ru-RU"/>
        </w:rPr>
        <w:t>аталья Игоревна, председатель комитета</w:t>
      </w:r>
      <w:r w:rsidR="007F7067" w:rsidRPr="002550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1EA0249" w14:textId="056A1FAD" w:rsidR="00897383" w:rsidRPr="00255026" w:rsidRDefault="00897383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должность,</w:t>
      </w:r>
    </w:p>
    <w:p w14:paraId="6D77D5D6" w14:textId="77777777" w:rsidR="00D55840" w:rsidRDefault="00D55840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A263A9" w14:textId="63DE97F1" w:rsidR="007F7067" w:rsidRDefault="007F7067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905">
        <w:rPr>
          <w:rFonts w:ascii="Times New Roman" w:eastAsia="Times New Roman" w:hAnsi="Times New Roman"/>
          <w:sz w:val="28"/>
          <w:szCs w:val="28"/>
          <w:lang w:eastAsia="ru-RU"/>
        </w:rPr>
        <w:t xml:space="preserve">8-81664-9-12-80, с 8.30 до 17.30, кроме перерыва с 13.00 до 14.00, </w:t>
      </w:r>
    </w:p>
    <w:p w14:paraId="5FD60C42" w14:textId="77777777" w:rsidR="007F7067" w:rsidRPr="00776905" w:rsidRDefault="007F7067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905">
        <w:rPr>
          <w:rFonts w:ascii="Times New Roman" w:eastAsia="Times New Roman" w:hAnsi="Times New Roman"/>
          <w:sz w:val="28"/>
          <w:szCs w:val="28"/>
          <w:lang w:eastAsia="ru-RU"/>
        </w:rPr>
        <w:t>с понедельника по пятницу</w:t>
      </w:r>
    </w:p>
    <w:p w14:paraId="6D9D0755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  <w:t>_____________________________________________________________________________________</w:t>
      </w:r>
    </w:p>
    <w:p w14:paraId="3C2F36B3" w14:textId="77777777" w:rsidR="00897383" w:rsidRPr="00255026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номер рабочего телефона, режим работы)</w:t>
      </w:r>
    </w:p>
    <w:p w14:paraId="7A523D60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40098F99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Прилагаемые документы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10B5D08" w14:textId="2953520D" w:rsidR="007F7067" w:rsidRPr="00776905" w:rsidRDefault="00897383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7F7067" w:rsidRPr="00776905">
        <w:rPr>
          <w:rFonts w:ascii="Times New Roman" w:eastAsia="Times New Roman" w:hAnsi="Times New Roman"/>
          <w:sz w:val="28"/>
          <w:szCs w:val="28"/>
          <w:lang w:eastAsia="ru-RU"/>
        </w:rPr>
        <w:t>Перечень вопросов</w:t>
      </w:r>
    </w:p>
    <w:p w14:paraId="4BFCD239" w14:textId="77777777" w:rsidR="007F7067" w:rsidRPr="00255026" w:rsidRDefault="007F7067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 акта</w:t>
      </w:r>
    </w:p>
    <w:p w14:paraId="3D19B823" w14:textId="77777777" w:rsidR="007F7067" w:rsidRPr="00255026" w:rsidRDefault="007F7067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42E7B0" w14:textId="6E61187B" w:rsidR="007F7067" w:rsidRDefault="007F7067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6905">
        <w:rPr>
          <w:rFonts w:ascii="Times New Roman" w:hAnsi="Times New Roman"/>
          <w:bCs/>
          <w:sz w:val="28"/>
          <w:szCs w:val="28"/>
        </w:rPr>
        <w:t xml:space="preserve">постановления Администрации Боровичского муниципального района </w:t>
      </w:r>
      <w:r>
        <w:rPr>
          <w:rFonts w:ascii="Times New Roman" w:hAnsi="Times New Roman"/>
          <w:bCs/>
          <w:sz w:val="28"/>
          <w:szCs w:val="28"/>
        </w:rPr>
        <w:lastRenderedPageBreak/>
        <w:t>«</w:t>
      </w:r>
      <w:r w:rsidRPr="007F7067">
        <w:rPr>
          <w:rFonts w:ascii="Times New Roman" w:hAnsi="Times New Roman"/>
          <w:sz w:val="28"/>
          <w:szCs w:val="28"/>
        </w:rPr>
        <w:t>Об утверждении Порядка предоставления в 2024 году субсидии юридическим лицам (за исключением государственных (муниципальных) учреждений) и индивидуальным предпринимателям на возмещение затрат на обеспечение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>
        <w:rPr>
          <w:rFonts w:ascii="Times New Roman" w:hAnsi="Times New Roman"/>
          <w:sz w:val="28"/>
          <w:szCs w:val="28"/>
        </w:rPr>
        <w:t xml:space="preserve">» </w:t>
      </w:r>
    </w:p>
    <w:p w14:paraId="0F164195" w14:textId="77777777" w:rsidR="00D55840" w:rsidRDefault="00D55840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91C346" w14:textId="61D6F8DE" w:rsidR="00897383" w:rsidRPr="00255026" w:rsidRDefault="00897383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проекта нормативного правового акта Боровичского муниципального района)</w:t>
      </w:r>
    </w:p>
    <w:p w14:paraId="08FD16BF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892479" w14:textId="77777777" w:rsidR="007F7067" w:rsidRPr="00776905" w:rsidRDefault="007F7067" w:rsidP="007F70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станавливает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6905">
        <w:rPr>
          <w:rFonts w:ascii="Times New Roman" w:eastAsia="Times New Roman" w:hAnsi="Times New Roman"/>
          <w:sz w:val="28"/>
          <w:szCs w:val="28"/>
          <w:lang w:eastAsia="ru-RU"/>
        </w:rPr>
        <w:t>условия предоставления субсидии, порядок заключения Соглашения, порядок предоставления субсидии и осуществления контроля за соблюдением условий, целей и порядка предоставления Субсидии</w:t>
      </w:r>
    </w:p>
    <w:p w14:paraId="7050ABAD" w14:textId="77777777" w:rsidR="00D55840" w:rsidRDefault="00D55840" w:rsidP="00D5584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7F8E1D" w14:textId="4604E0E1" w:rsidR="00897383" w:rsidRDefault="00897383" w:rsidP="00D55840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(краткое описание вводимого проектом нормативного правового</w:t>
      </w:r>
      <w:r w:rsidR="007F70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акта Боровичского муниципального района правового регулирования)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14:paraId="367BB006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A16EC2" w14:textId="77777777" w:rsidR="00D55840" w:rsidRDefault="00897383" w:rsidP="0089738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В целях проведения публичных консультаций по проекту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 бюджета Боровичского муниципального района</w:t>
      </w:r>
    </w:p>
    <w:p w14:paraId="5E9FDC6B" w14:textId="77777777" w:rsidR="00D55840" w:rsidRDefault="00D55840" w:rsidP="00D55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8410071" w14:textId="4F35D100" w:rsidR="00D55840" w:rsidRDefault="00D55840" w:rsidP="00D55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Pr="00776905">
        <w:rPr>
          <w:rFonts w:ascii="Times New Roman" w:eastAsia="Times New Roman" w:hAnsi="Times New Roman"/>
          <w:sz w:val="28"/>
          <w:szCs w:val="24"/>
          <w:lang w:eastAsia="ru-RU"/>
        </w:rPr>
        <w:t>омитет экономики Администрации Боровичского муниципального района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Завражнева Н.И. </w:t>
      </w:r>
    </w:p>
    <w:p w14:paraId="20BADE3F" w14:textId="77777777" w:rsidR="00D55840" w:rsidRDefault="00D55840" w:rsidP="00D55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BECDFA5" w14:textId="77777777" w:rsidR="00D55840" w:rsidRPr="00255026" w:rsidRDefault="00D55840" w:rsidP="00D558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4"/>
          <w:szCs w:val="24"/>
          <w:lang w:eastAsia="ru-RU"/>
        </w:rPr>
        <w:t>(наименование разработчика, Ф.И.О. должностного лица)</w:t>
      </w:r>
    </w:p>
    <w:p w14:paraId="3AD01A26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880549" w14:textId="77777777" w:rsidR="00897383" w:rsidRDefault="00897383" w:rsidP="00897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02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Порядком проведения оценки регулирующего воздействия проектов нормативных правовых актов Боровичского муниципального района и экспертизы нормативных правовых актов Боровичского муниципального района, утверждаемым постановлением Администрации Боровичского муниципального района, проводит публичные консультации. В рамках указанных консультаций все заинтересованные лица могут направлять свои замечания и предложения по данному проекту нормативного правового акта Боровичского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93FA76B" w14:textId="77777777" w:rsidR="00897383" w:rsidRPr="00255026" w:rsidRDefault="00897383" w:rsidP="008973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14:paraId="4A06B546" w14:textId="77777777" w:rsidR="00897383" w:rsidRPr="00353477" w:rsidRDefault="00897383" w:rsidP="008973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14:paraId="7E650C80" w14:textId="123C3A7E" w:rsidR="00EB7859" w:rsidRDefault="00EB7859" w:rsidP="00897383"/>
    <w:sectPr w:rsidR="00EB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83"/>
    <w:rsid w:val="00757FED"/>
    <w:rsid w:val="007F7067"/>
    <w:rsid w:val="00897383"/>
    <w:rsid w:val="00D55840"/>
    <w:rsid w:val="00EB7859"/>
    <w:rsid w:val="00FC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EADF"/>
  <w15:chartTrackingRefBased/>
  <w15:docId w15:val="{6E9EE0E7-567F-40CD-8459-F50030C7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8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0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bor@bor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Сергеевна</dc:creator>
  <cp:keywords/>
  <dc:description/>
  <cp:lastModifiedBy>Васильева Наталья Сергеевна</cp:lastModifiedBy>
  <cp:revision>5</cp:revision>
  <dcterms:created xsi:type="dcterms:W3CDTF">2024-02-09T11:34:00Z</dcterms:created>
  <dcterms:modified xsi:type="dcterms:W3CDTF">2024-02-19T07:00:00Z</dcterms:modified>
</cp:coreProperties>
</file>