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5343B" w14:textId="77777777" w:rsidR="009A3CDE" w:rsidRPr="001766D7" w:rsidRDefault="009A3CDE" w:rsidP="009A3CDE">
      <w:pPr>
        <w:widowControl w:val="0"/>
        <w:autoSpaceDE w:val="0"/>
        <w:autoSpaceDN w:val="0"/>
        <w:spacing w:after="12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766D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ВОПРОСОВ</w:t>
      </w:r>
    </w:p>
    <w:p w14:paraId="69F18131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для участников публичных консультаций о разработке</w:t>
      </w:r>
    </w:p>
    <w:p w14:paraId="70F612C2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предлагаемого правового регулирования</w:t>
      </w:r>
    </w:p>
    <w:p w14:paraId="2B3A9423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1AF90D34" w14:textId="2EE54874" w:rsidR="009A3CDE" w:rsidRPr="009A3CDE" w:rsidRDefault="009A3CDE" w:rsidP="005479B1">
      <w:pPr>
        <w:spacing w:after="0" w:line="28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 постановления Администрации Боровичского муниципального района «</w:t>
      </w:r>
      <w:r w:rsidR="004A402D" w:rsidRPr="00496665">
        <w:rPr>
          <w:rFonts w:ascii="Times New Roman" w:hAnsi="Times New Roman"/>
          <w:bCs/>
          <w:sz w:val="28"/>
          <w:szCs w:val="28"/>
        </w:rPr>
        <w:t>«Об утверждении Порядка предоставления в 2025 году субсидии юридическим лицам (за исключением государственных (муниципальных) учреждений) и индивидуальным предпринимателям на возмещение затрат на обеспечение твёрдым топливом (дровами)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Вооружённые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членов их семей, проживающих в жилых помещениях с печным отоплением»</w:t>
      </w:r>
    </w:p>
    <w:p w14:paraId="0151DFB4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  <w:r>
        <w:rPr>
          <w:rFonts w:eastAsia="Times New Roman" w:cs="Calibri"/>
          <w:szCs w:val="20"/>
          <w:lang w:eastAsia="ru-RU"/>
        </w:rPr>
        <w:t>_____________________________________________________________________________________</w:t>
      </w:r>
    </w:p>
    <w:p w14:paraId="3CFFBFD4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(наименование проекта акта)</w:t>
      </w:r>
    </w:p>
    <w:p w14:paraId="3A6EEDC7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4CA4AE5A" w14:textId="1A1BE461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Пожалуйста, заполните и направьте данную форму на 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</w:t>
      </w:r>
      <w:r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econom</w:t>
      </w:r>
      <w:r w:rsidRPr="00C956A9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_</w:t>
      </w:r>
      <w:r w:rsidRPr="00302B3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bor@boradmin.ru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</w:t>
      </w:r>
    </w:p>
    <w:p w14:paraId="64C1A256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3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(адрес электронной почты)</w:t>
      </w:r>
    </w:p>
    <w:p w14:paraId="7CA40E5A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7E11A5" w14:textId="6FE34391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или по адресу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174411, Новгородская область, г. Боровичи. Ул. Коммунарная, д.48,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51</w:t>
      </w:r>
    </w:p>
    <w:p w14:paraId="737DAFCE" w14:textId="00C87C6D" w:rsidR="009A3CDE" w:rsidRDefault="009A3CDE" w:rsidP="009A3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37CE67A0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(почтовый адрес)</w:t>
      </w:r>
    </w:p>
    <w:p w14:paraId="046A2D49" w14:textId="2FDE1F24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______________________</w:t>
      </w:r>
      <w:r w:rsidR="004A40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</w:t>
      </w:r>
      <w:r w:rsidRPr="009A3C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 w:rsidR="005479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</w:t>
      </w:r>
      <w:r w:rsidRPr="009A3CD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4A402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14:paraId="7857F9EC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601C">
        <w:rPr>
          <w:rFonts w:ascii="Times New Roman" w:eastAsia="Times New Roman" w:hAnsi="Times New Roman"/>
          <w:sz w:val="24"/>
          <w:szCs w:val="24"/>
          <w:lang w:eastAsia="ru-RU"/>
        </w:rPr>
        <w:t>(дата)</w:t>
      </w:r>
    </w:p>
    <w:p w14:paraId="621BB99C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CAC7EA5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</w:t>
      </w:r>
    </w:p>
    <w:p w14:paraId="60836C23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D85FA5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Контактная информация об участнике публичных консультаций:</w:t>
      </w:r>
    </w:p>
    <w:p w14:paraId="03DA0A1F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14:paraId="5EC2FE2F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наименование юридического лица или фамилия, имя, отчество физического лица 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799E3061" w14:textId="77777777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сфера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</w:t>
      </w:r>
    </w:p>
    <w:p w14:paraId="44B2FB3D" w14:textId="77777777" w:rsidR="009A3CDE" w:rsidRPr="008A601C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фамилия, имя, отчество контактного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</w:t>
      </w:r>
    </w:p>
    <w:p w14:paraId="215D32B2" w14:textId="77777777" w:rsidR="009A3CDE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номер контактного телефона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</w:t>
      </w:r>
    </w:p>
    <w:p w14:paraId="0F6EA0D9" w14:textId="77777777" w:rsidR="009A3CDE" w:rsidRPr="008A601C" w:rsidRDefault="009A3CDE" w:rsidP="009A3CDE">
      <w:pPr>
        <w:widowControl w:val="0"/>
        <w:autoSpaceDE w:val="0"/>
        <w:autoSpaceDN w:val="0"/>
        <w:spacing w:before="120"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</w:t>
      </w:r>
    </w:p>
    <w:p w14:paraId="221D5191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59CEEC02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1. Является ли предполагаемое правовое регулирование оптимальным способом решения проблемы?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</w:t>
      </w:r>
    </w:p>
    <w:p w14:paraId="7240FBBD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42067AE5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</w:p>
    <w:p w14:paraId="0DA57923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Какие риски и негативные последствия для экономического развития Боровичского муниципального района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</w:t>
      </w:r>
    </w:p>
    <w:p w14:paraId="2024F44E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BD1DD7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2EA237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3. Какие выгоды и преимущества могут возникнуть в случае принятия предполагаемого правового регулирования?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14:paraId="6611DB0A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0CFE46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4. Существуют ли альтернативные (менее затратные и (или) более эффективные) способы решения проблемы?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</w:t>
      </w:r>
    </w:p>
    <w:p w14:paraId="4B83B5FF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E9C710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5. Ваше общее мнение по предполагаемому правовому регулированию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</w:p>
    <w:p w14:paraId="218678F8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DB98DC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>6. Иные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</w:t>
      </w:r>
    </w:p>
    <w:p w14:paraId="098416CD" w14:textId="77777777" w:rsidR="009A3CDE" w:rsidRDefault="009A3CDE" w:rsidP="009A3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14:paraId="2B6B7903" w14:textId="77777777" w:rsidR="009A3CDE" w:rsidRPr="008A601C" w:rsidRDefault="009A3CDE" w:rsidP="009A3CD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 w:val="28"/>
          <w:szCs w:val="28"/>
          <w:lang w:eastAsia="ru-RU"/>
        </w:rPr>
      </w:pPr>
      <w:r w:rsidRPr="008A60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9A3CDE" w:rsidRPr="008A6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DE"/>
    <w:rsid w:val="00093AE1"/>
    <w:rsid w:val="004022F2"/>
    <w:rsid w:val="004A402D"/>
    <w:rsid w:val="005479B1"/>
    <w:rsid w:val="009A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27D2"/>
  <w15:chartTrackingRefBased/>
  <w15:docId w15:val="{9915F6CD-B32D-4E5B-A4D8-0CAD69D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CD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Сергеевна</dc:creator>
  <cp:keywords/>
  <dc:description/>
  <cp:lastModifiedBy>Васильева Наталья Сергеевна</cp:lastModifiedBy>
  <cp:revision>5</cp:revision>
  <dcterms:created xsi:type="dcterms:W3CDTF">2024-02-16T06:00:00Z</dcterms:created>
  <dcterms:modified xsi:type="dcterms:W3CDTF">2025-03-14T09:04:00Z</dcterms:modified>
</cp:coreProperties>
</file>