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8CE6" w14:textId="77777777" w:rsidR="00C01A00" w:rsidRDefault="00C01A00" w:rsidP="00FC3F46">
      <w:pPr>
        <w:tabs>
          <w:tab w:val="left" w:pos="5550"/>
        </w:tabs>
        <w:spacing w:line="240" w:lineRule="exact"/>
        <w:jc w:val="center"/>
        <w:rPr>
          <w:b/>
          <w:sz w:val="28"/>
          <w:szCs w:val="28"/>
        </w:rPr>
      </w:pPr>
      <w:r w:rsidRPr="002513FF">
        <w:rPr>
          <w:b/>
          <w:sz w:val="28"/>
          <w:szCs w:val="28"/>
        </w:rPr>
        <w:t>ПЕРЕЧЕНЬ</w:t>
      </w:r>
    </w:p>
    <w:p w14:paraId="66CA37F5" w14:textId="77777777" w:rsidR="00C01A00" w:rsidRDefault="00C01A00" w:rsidP="00FC3F46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вопросов в рамках проведения публичных консультаций по</w:t>
      </w:r>
      <w:r w:rsidRPr="002513FF">
        <w:rPr>
          <w:rFonts w:ascii="Times New Roman" w:hAnsi="Times New Roman"/>
          <w:b/>
          <w:sz w:val="28"/>
          <w:szCs w:val="28"/>
        </w:rPr>
        <w:t xml:space="preserve"> </w:t>
      </w:r>
    </w:p>
    <w:p w14:paraId="659027AF" w14:textId="67825F0C" w:rsidR="00FC3F46" w:rsidRPr="00FC3F46" w:rsidRDefault="00C01A00" w:rsidP="00FC3F46">
      <w:pPr>
        <w:pStyle w:val="a4"/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39053B">
        <w:rPr>
          <w:b/>
          <w:sz w:val="28"/>
          <w:szCs w:val="28"/>
        </w:rPr>
        <w:t>действую</w:t>
      </w:r>
      <w:r>
        <w:rPr>
          <w:b/>
          <w:sz w:val="28"/>
          <w:szCs w:val="28"/>
        </w:rPr>
        <w:t>щему постановлению Администрации Боровичского муниципального района от</w:t>
      </w:r>
      <w:r w:rsidR="00FC3F46" w:rsidRPr="00994622">
        <w:rPr>
          <w:sz w:val="28"/>
          <w:szCs w:val="28"/>
        </w:rPr>
        <w:t xml:space="preserve"> </w:t>
      </w:r>
      <w:bookmarkStart w:id="0" w:name="_Hlk65675309"/>
      <w:r w:rsidR="00FC3F46" w:rsidRPr="00FC3F46">
        <w:rPr>
          <w:b/>
          <w:bCs/>
          <w:sz w:val="28"/>
          <w:szCs w:val="28"/>
        </w:rPr>
        <w:t>01.03.2021 №431 (в редакции от 31.01.2023 №265, от 25.10.2023 №3469) «Об утверждении порядка предоставления субсидий из бюджета города Боровичи на возмещение организациям и индивидуальным предпринимателям недополученных доходов, возникающих в связи с перевозками пассажиров на автомобильном транспорте общего пользования по городским месячным проездным билетам, в связи с установлением льгот на проезд в городском пассажирском транспорте отдельным категориям граждан»</w:t>
      </w:r>
      <w:bookmarkEnd w:id="0"/>
    </w:p>
    <w:p w14:paraId="0DE5A2F6" w14:textId="77777777" w:rsidR="00FC3F46" w:rsidRDefault="00FC3F46" w:rsidP="00FC3F46">
      <w:pPr>
        <w:pStyle w:val="a4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14:paraId="42DE3350" w14:textId="77777777" w:rsidR="00C01A00" w:rsidRDefault="00C01A00" w:rsidP="00C01A00">
      <w:pPr>
        <w:pStyle w:val="a4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14:paraId="61635FEC" w14:textId="6F4EA6A2" w:rsidR="00C01A00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Пожалуйста, заполните и направьте данную форму </w:t>
      </w:r>
      <w:r w:rsidRPr="00C25DEE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FC3F46">
        <w:rPr>
          <w:rFonts w:ascii="Times New Roman" w:hAnsi="Times New Roman"/>
          <w:b/>
          <w:sz w:val="28"/>
          <w:szCs w:val="28"/>
        </w:rPr>
        <w:t>17 июня</w:t>
      </w:r>
      <w:r w:rsidRPr="00C25DEE">
        <w:rPr>
          <w:rFonts w:ascii="Times New Roman" w:hAnsi="Times New Roman"/>
          <w:b/>
          <w:sz w:val="28"/>
          <w:szCs w:val="28"/>
        </w:rPr>
        <w:t xml:space="preserve"> 202</w:t>
      </w:r>
      <w:r w:rsidR="00FC3F46">
        <w:rPr>
          <w:rFonts w:ascii="Times New Roman" w:hAnsi="Times New Roman"/>
          <w:b/>
          <w:sz w:val="28"/>
          <w:szCs w:val="28"/>
        </w:rPr>
        <w:t>4</w:t>
      </w:r>
      <w:r w:rsidRPr="00C25DE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одним из способов:</w:t>
      </w:r>
    </w:p>
    <w:p w14:paraId="3C63D519" w14:textId="77777777" w:rsidR="00C01A00" w:rsidRDefault="00C01A00" w:rsidP="00C01A0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виде прикрепленного документа (скан-копия) по электронной почте на адрес: </w:t>
      </w:r>
      <w:hyperlink r:id="rId5" w:history="1">
        <w:r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invest</w:t>
        </w:r>
        <w:r w:rsidRPr="00141A9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boradmin</w:t>
        </w:r>
        <w:r w:rsidRPr="00141A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41A9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</w:p>
    <w:p w14:paraId="5CF2FD4B" w14:textId="77777777" w:rsidR="00C01A00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2069">
        <w:rPr>
          <w:sz w:val="28"/>
          <w:szCs w:val="28"/>
        </w:rPr>
        <w:t>в форме документа на бумажном носител</w:t>
      </w:r>
      <w:r>
        <w:rPr>
          <w:sz w:val="28"/>
          <w:szCs w:val="28"/>
        </w:rPr>
        <w:t>е по адресу: 174411, Новгородская область, г.Боровичи, ул.Коммунарная, д.48, комитет экономики Администрации Боровичского муниципального района (каб.51);</w:t>
      </w:r>
    </w:p>
    <w:p w14:paraId="70EBFE95" w14:textId="77777777" w:rsidR="00C01A00" w:rsidRPr="008709E2" w:rsidRDefault="00C01A00" w:rsidP="00C01A00">
      <w:pPr>
        <w:spacing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 xml:space="preserve">интернет </w:t>
      </w:r>
      <w:r w:rsidRPr="008709E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8709E2">
        <w:rPr>
          <w:rFonts w:ascii="Times New Roman" w:hAnsi="Times New Roman"/>
          <w:sz w:val="28"/>
          <w:szCs w:val="28"/>
        </w:rPr>
        <w:t xml:space="preserve"> для публичного обсуждения проектов и действующих НПА Новгородской области </w:t>
      </w:r>
      <w:r w:rsidRPr="008709E2">
        <w:rPr>
          <w:rFonts w:ascii="Times New Roman" w:hAnsi="Times New Roman"/>
          <w:sz w:val="28"/>
          <w:szCs w:val="28"/>
          <w:lang w:val="en-US"/>
        </w:rPr>
        <w:t>http</w:t>
      </w:r>
      <w:r w:rsidRPr="008709E2">
        <w:rPr>
          <w:rFonts w:ascii="Times New Roman" w:hAnsi="Times New Roman"/>
          <w:sz w:val="28"/>
          <w:szCs w:val="28"/>
        </w:rPr>
        <w:t>://</w:t>
      </w:r>
      <w:r w:rsidRPr="008709E2">
        <w:rPr>
          <w:rFonts w:ascii="Times New Roman" w:hAnsi="Times New Roman"/>
          <w:sz w:val="28"/>
          <w:szCs w:val="28"/>
          <w:lang w:val="en-US"/>
        </w:rPr>
        <w:t>regulation</w:t>
      </w:r>
      <w:r w:rsidRPr="008709E2">
        <w:rPr>
          <w:rFonts w:ascii="Times New Roman" w:hAnsi="Times New Roman"/>
          <w:sz w:val="28"/>
          <w:szCs w:val="28"/>
        </w:rPr>
        <w:t>.</w:t>
      </w:r>
      <w:r w:rsidRPr="008709E2">
        <w:rPr>
          <w:rFonts w:ascii="Times New Roman" w:hAnsi="Times New Roman"/>
          <w:sz w:val="28"/>
          <w:szCs w:val="28"/>
          <w:lang w:val="en-US"/>
        </w:rPr>
        <w:t>novreg</w:t>
      </w:r>
      <w:r w:rsidRPr="008709E2">
        <w:rPr>
          <w:rFonts w:ascii="Times New Roman" w:hAnsi="Times New Roman"/>
          <w:sz w:val="28"/>
          <w:szCs w:val="28"/>
        </w:rPr>
        <w:t>.</w:t>
      </w:r>
      <w:r w:rsidRPr="008709E2">
        <w:rPr>
          <w:rFonts w:ascii="Times New Roman" w:hAnsi="Times New Roman"/>
          <w:sz w:val="28"/>
          <w:szCs w:val="28"/>
          <w:lang w:val="en-US"/>
        </w:rPr>
        <w:t>ru</w:t>
      </w:r>
      <w:r w:rsidRPr="008709E2">
        <w:rPr>
          <w:rFonts w:ascii="Times New Roman" w:hAnsi="Times New Roman"/>
          <w:sz w:val="28"/>
          <w:szCs w:val="28"/>
        </w:rPr>
        <w:t xml:space="preserve">.  </w:t>
      </w:r>
    </w:p>
    <w:p w14:paraId="2892A041" w14:textId="77777777" w:rsidR="00C01A00" w:rsidRPr="00026396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A967D" w14:textId="77777777" w:rsidR="00C01A00" w:rsidRDefault="00C01A00" w:rsidP="00C01A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в сфере оценки регулирующего воздействия проектов актов и экспертизы действующих актов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430BE7B7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AC53B10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</w:t>
      </w:r>
    </w:p>
    <w:p w14:paraId="3B7797A6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Вашему желанию укажите: </w:t>
      </w:r>
    </w:p>
    <w:p w14:paraId="7601960A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 (фамилию, имя, отчество – для физического лица)____</w:t>
      </w:r>
    </w:p>
    <w:p w14:paraId="35E5FC90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316EEC3" w14:textId="77777777" w:rsidR="00C01A00" w:rsidRDefault="00C01A00" w:rsidP="00C01A0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сферу деятельности организации ________________________________;</w:t>
      </w:r>
    </w:p>
    <w:p w14:paraId="31D28F80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контактного лица __________________________;</w:t>
      </w:r>
    </w:p>
    <w:p w14:paraId="75D7E11C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 ______________________________________;</w:t>
      </w:r>
    </w:p>
    <w:p w14:paraId="75E3F78A" w14:textId="77777777" w:rsidR="00C01A00" w:rsidRDefault="00C01A00" w:rsidP="00C01A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_________________________________________.</w:t>
      </w:r>
    </w:p>
    <w:p w14:paraId="459C5973" w14:textId="77777777" w:rsidR="00C01A00" w:rsidRDefault="00C01A00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9586C2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4767335A" w14:textId="77777777" w:rsidR="0084641C" w:rsidRPr="0084641C" w:rsidRDefault="0084641C" w:rsidP="0084641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sz w:val="28"/>
          <w:szCs w:val="28"/>
        </w:rPr>
        <w:t>Решена проблема, в соответствии с которой разрабатывался нормативный правовой акт?</w:t>
      </w:r>
    </w:p>
    <w:p w14:paraId="0760D3C5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14:paraId="28A8E55D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14:paraId="64EA30D9" w14:textId="77777777" w:rsidR="0084641C" w:rsidRPr="0084641C" w:rsidRDefault="0084641C" w:rsidP="0084641C">
      <w:pPr>
        <w:pStyle w:val="a6"/>
        <w:autoSpaceDE w:val="0"/>
        <w:autoSpaceDN w:val="0"/>
        <w:adjustRightInd w:val="0"/>
        <w:ind w:left="708"/>
        <w:jc w:val="both"/>
        <w:rPr>
          <w:rFonts w:ascii="Times New Roman" w:eastAsia="Calibri" w:hAnsi="Times New Roman"/>
          <w:sz w:val="28"/>
          <w:szCs w:val="28"/>
        </w:rPr>
      </w:pPr>
    </w:p>
    <w:p w14:paraId="2AE259E8" w14:textId="22B5D0B8" w:rsidR="0084641C" w:rsidRPr="0084641C" w:rsidRDefault="0084641C" w:rsidP="0084641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sz w:val="28"/>
          <w:szCs w:val="28"/>
        </w:rPr>
        <w:t>Достигнуты цели правового регулирования (в случае недостижения целей представить обоснование, подкреплённое законодательством Российской Федерации, расчётами и иными материалами)?</w:t>
      </w:r>
    </w:p>
    <w:p w14:paraId="2FB28DE3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14:paraId="6FF9FC7A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14:paraId="3DC4530A" w14:textId="77777777" w:rsidR="0084641C" w:rsidRPr="0084641C" w:rsidRDefault="0084641C" w:rsidP="0084641C">
      <w:pPr>
        <w:pStyle w:val="a6"/>
        <w:autoSpaceDE w:val="0"/>
        <w:autoSpaceDN w:val="0"/>
        <w:adjustRightInd w:val="0"/>
        <w:ind w:left="708"/>
        <w:jc w:val="both"/>
        <w:rPr>
          <w:rFonts w:ascii="Times New Roman" w:eastAsia="Calibri" w:hAnsi="Times New Roman"/>
          <w:sz w:val="28"/>
          <w:szCs w:val="28"/>
        </w:rPr>
      </w:pPr>
    </w:p>
    <w:p w14:paraId="3AA944A9" w14:textId="77777777" w:rsidR="0084641C" w:rsidRPr="0084641C" w:rsidRDefault="0084641C" w:rsidP="0084641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sz w:val="28"/>
          <w:szCs w:val="28"/>
        </w:rPr>
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приводится анализ их причин).</w:t>
      </w:r>
    </w:p>
    <w:p w14:paraId="34624364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14:paraId="38C01E8F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14:paraId="329A0B67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14:paraId="55F4C5CC" w14:textId="2B51E3A7" w:rsidR="0084641C" w:rsidRPr="0084641C" w:rsidRDefault="0084641C" w:rsidP="00C01A0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sz w:val="28"/>
          <w:szCs w:val="28"/>
        </w:rPr>
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приводится анализ их причин).</w:t>
      </w:r>
    </w:p>
    <w:p w14:paraId="08B97DB4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14:paraId="4F181424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14:paraId="48B3C3A7" w14:textId="77777777" w:rsidR="0084641C" w:rsidRP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14:paraId="636C3701" w14:textId="603997F8" w:rsidR="0084641C" w:rsidRPr="0084641C" w:rsidRDefault="0084641C" w:rsidP="008464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Pr="0084641C">
        <w:rPr>
          <w:rFonts w:ascii="Times New Roman" w:eastAsia="Calibri" w:hAnsi="Times New Roman"/>
          <w:sz w:val="28"/>
          <w:szCs w:val="28"/>
        </w:rPr>
        <w:t>Наличие (отсутствие) предложений об:</w:t>
      </w:r>
    </w:p>
    <w:p w14:paraId="4986FA61" w14:textId="1F68EE36" w:rsidR="0084641C" w:rsidRPr="0084641C" w:rsidRDefault="0084641C" w:rsidP="008464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1) отмене нормативного правового акта (при наличии представить обоснование, подкреплённое законодательством Российской Федерации, расчётами и иными материалами);</w:t>
      </w:r>
    </w:p>
    <w:p w14:paraId="5A402CFC" w14:textId="5B1FB463" w:rsidR="0084641C" w:rsidRPr="0084641C" w:rsidRDefault="0084641C" w:rsidP="008464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2) изменении нормативного правового акта (представить обоснование, подкреплённое законодательством Российской Федерации, расчётами и иными материалами);</w:t>
      </w:r>
    </w:p>
    <w:p w14:paraId="1B980F82" w14:textId="51D6E22B" w:rsidR="0084641C" w:rsidRDefault="0084641C" w:rsidP="0084641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4641C">
        <w:rPr>
          <w:rFonts w:ascii="Times New Roman" w:eastAsia="Calibri" w:hAnsi="Times New Roman"/>
          <w:sz w:val="28"/>
          <w:szCs w:val="28"/>
        </w:rPr>
        <w:t>3) изменении отдельных положений нормативного правового акта (представить обоснование, подкреплённое законодательством Российской Федерации, расчётами и иными материалами).</w:t>
      </w:r>
    </w:p>
    <w:p w14:paraId="6057F2D8" w14:textId="77777777" w:rsid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14:paraId="290C302C" w14:textId="77777777" w:rsid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14:paraId="54807D68" w14:textId="77777777" w:rsidR="0084641C" w:rsidRDefault="0084641C" w:rsidP="0084641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14:paraId="5F143AAB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0B75FB4A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5C0A94CE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78C5152D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5F448495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12C96083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4FE6EDA6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1BF437E7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4C1C544D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6821B493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173F8DA5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63A03707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09D4BCBA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07B6F4F3" w14:textId="77777777" w:rsidR="0084641C" w:rsidRDefault="0084641C" w:rsidP="00C01A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sectPr w:rsidR="0084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4327B"/>
    <w:multiLevelType w:val="hybridMultilevel"/>
    <w:tmpl w:val="EC02B286"/>
    <w:lvl w:ilvl="0" w:tplc="5164DA20">
      <w:start w:val="1"/>
      <w:numFmt w:val="decimal"/>
      <w:lvlText w:val="%1."/>
      <w:lvlJc w:val="left"/>
      <w:pPr>
        <w:ind w:left="1068" w:hanging="360"/>
      </w:pPr>
      <w:rPr>
        <w:rFonts w:ascii="Times New Roman CYR" w:eastAsia="Times New Roman" w:hAnsi="Times New Roman CYR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977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00"/>
    <w:rsid w:val="001623C3"/>
    <w:rsid w:val="0084641C"/>
    <w:rsid w:val="00C01A00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CD2"/>
  <w15:chartTrackingRefBased/>
  <w15:docId w15:val="{434BBE54-4B86-4277-B87D-D0679BFF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00"/>
    <w:pPr>
      <w:spacing w:after="0" w:line="240" w:lineRule="auto"/>
    </w:pPr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1A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1A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1A00"/>
    <w:rPr>
      <w:b/>
      <w:bCs/>
    </w:rPr>
  </w:style>
  <w:style w:type="paragraph" w:styleId="a6">
    <w:name w:val="List Paragraph"/>
    <w:basedOn w:val="a"/>
    <w:uiPriority w:val="34"/>
    <w:qFormat/>
    <w:rsid w:val="0084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3</cp:revision>
  <dcterms:created xsi:type="dcterms:W3CDTF">2024-05-28T08:22:00Z</dcterms:created>
  <dcterms:modified xsi:type="dcterms:W3CDTF">2024-05-28T08:24:00Z</dcterms:modified>
</cp:coreProperties>
</file>