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3CA6" w14:textId="77777777" w:rsidR="00363CA8" w:rsidRDefault="00363CA8" w:rsidP="00363CA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944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Налоговые уведомления удобно получать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электронном виде</w:t>
      </w:r>
    </w:p>
    <w:p w14:paraId="0E127211" w14:textId="77777777" w:rsidR="00363CA8" w:rsidRPr="00860C64" w:rsidRDefault="00363CA8" w:rsidP="00363CA8">
      <w:pPr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 по Новгородской области напоминает, что уведомления на уплату имущественных налогов, налога на доходы физических лиц и требования об оплате задолженности удобно получать в электронном виде через «</w:t>
      </w:r>
      <w:hyperlink r:id="rId5" w:tgtFrame="_blank" w:history="1">
        <w:r w:rsidRPr="009C3F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 налогоплательщика</w:t>
        </w:r>
      </w:hyperlink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физических лиц» на сайте ФНС России и личный кабинет на  </w:t>
      </w:r>
      <w:hyperlink r:id="rId6" w:history="1">
        <w:r w:rsidRPr="009C3F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 государственных услуг</w:t>
        </w:r>
      </w:hyperlink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AEADC5" w14:textId="77777777" w:rsidR="00363CA8" w:rsidRPr="009C3F51" w:rsidRDefault="00363CA8" w:rsidP="00363C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налоговых документов через ЕПГУ возможно, если налогоплательщик зарегистрирован в единой системе идентификации и аутентификации на ЕПГУ и направил через ЕПГУ уведомление о необходимости получения документов от налоговых органов в электронной форме через ЕПГУ.</w:t>
      </w:r>
    </w:p>
    <w:p w14:paraId="6C4D5639" w14:textId="77777777" w:rsidR="00363CA8" w:rsidRPr="009C3F51" w:rsidRDefault="00363CA8" w:rsidP="00363C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формируется в разделе «Налоги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Получение налоговых уведомлений на Госуслугах». Для отправки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налоговую службу 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 подписать его усиленной неквалифицированной электронной подписью, которую можно бесплатно создать в мобильном приложении «</w:t>
      </w:r>
      <w:proofErr w:type="spellStart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Госключ</w:t>
      </w:r>
      <w:proofErr w:type="spellEnd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DF1CC0E" w14:textId="77777777" w:rsidR="00363CA8" w:rsidRPr="00AC4DE4" w:rsidRDefault="00363CA8" w:rsidP="00363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своевременно получать информацию о задолженности по налогам, необходимо направить в адрес налогового органа согласие на информирование путем получения сообщений на телефон или электронную почту.</w:t>
      </w:r>
    </w:p>
    <w:p w14:paraId="702E1EF5" w14:textId="77777777" w:rsidR="00363CA8" w:rsidRPr="009C3F51" w:rsidRDefault="00363CA8" w:rsidP="00363C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согласие можно:</w:t>
      </w:r>
    </w:p>
    <w:p w14:paraId="3466902B" w14:textId="77777777" w:rsidR="00363CA8" w:rsidRPr="009C3F51" w:rsidRDefault="00363CA8" w:rsidP="00363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налогоплательщика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физических лиц»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вкладке «Каталог обращений/Прочие обращения/Согласие (отказ) на информирование о наличии недоимки и (или) задолженности по пеням, штрафам, процентам»;</w:t>
      </w:r>
    </w:p>
    <w:p w14:paraId="5DB5A280" w14:textId="77777777" w:rsidR="00363CA8" w:rsidRPr="009C3F51" w:rsidRDefault="00363CA8" w:rsidP="00363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мобильное приложение «Налоги ФЛ» во вкладке «Услуги/Прочие ситуации/Согласие (отказ) на информирование о наличии недоимки и (или) задолженности по пеням, штрафам, процентам»;</w:t>
      </w:r>
    </w:p>
    <w:p w14:paraId="1C280363" w14:textId="77777777" w:rsidR="00363CA8" w:rsidRPr="009C3F51" w:rsidRDefault="00363CA8" w:rsidP="00363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 телекоммуникационным каналам связи с использованием электронной цифровой подписи;</w:t>
      </w:r>
    </w:p>
    <w:p w14:paraId="46169C3F" w14:textId="77777777" w:rsidR="00363CA8" w:rsidRDefault="00363CA8" w:rsidP="00363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(через уполномоче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представителя) в налоговый орган, подразделения ГОАУ МФЦ на территории Новгородской области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почте.</w:t>
      </w:r>
    </w:p>
    <w:p w14:paraId="6C74E7F6" w14:textId="77777777" w:rsidR="00363CA8" w:rsidRPr="009C3F51" w:rsidRDefault="00363CA8" w:rsidP="00363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сообщений о наличии задолж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осуществляется не чаще одного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квартал. Услуга предоставляется бесплатно.</w:t>
      </w:r>
    </w:p>
    <w:p w14:paraId="5BF3C8B8" w14:textId="77777777" w:rsidR="00363CA8" w:rsidRPr="002C7257" w:rsidRDefault="00363CA8" w:rsidP="00363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внимание, что н</w:t>
      </w:r>
      <w:r w:rsidRPr="002C7257">
        <w:rPr>
          <w:rFonts w:ascii="Times New Roman" w:hAnsi="Times New Roman" w:cs="Times New Roman"/>
          <w:sz w:val="24"/>
          <w:szCs w:val="24"/>
        </w:rPr>
        <w:t>алоговые уведомления владельцам налогооблагаемых объектов направляются налоговыми органами (размещаются в л</w:t>
      </w:r>
      <w:r>
        <w:rPr>
          <w:rFonts w:ascii="Times New Roman" w:hAnsi="Times New Roman" w:cs="Times New Roman"/>
          <w:sz w:val="24"/>
          <w:szCs w:val="24"/>
        </w:rPr>
        <w:t>ичном кабинете</w:t>
      </w:r>
      <w:r w:rsidRPr="002C7257">
        <w:rPr>
          <w:rFonts w:ascii="Times New Roman" w:hAnsi="Times New Roman" w:cs="Times New Roman"/>
          <w:sz w:val="24"/>
          <w:szCs w:val="24"/>
        </w:rPr>
        <w:t>) не позднее 30 дней до наступления срока уплаты налогов. Срок уплаты имущественных налогов за 2023 год – не позднее 2 декабря 2024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81A87" w14:textId="77777777" w:rsidR="00363CA8" w:rsidRDefault="00363CA8" w:rsidP="00363CA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257">
        <w:rPr>
          <w:rFonts w:ascii="Times New Roman" w:hAnsi="Times New Roman" w:cs="Times New Roman"/>
          <w:sz w:val="24"/>
          <w:szCs w:val="24"/>
        </w:rPr>
        <w:t xml:space="preserve">Консультацию по вопросу исчисления и уплаты имущественных налогов можно получить по бесплатному телефону </w:t>
      </w:r>
      <w:r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2C7257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2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257">
        <w:rPr>
          <w:rFonts w:ascii="Times New Roman" w:hAnsi="Times New Roman" w:cs="Times New Roman"/>
          <w:sz w:val="24"/>
          <w:szCs w:val="24"/>
        </w:rPr>
        <w:t>центра ФНС России 8 800 222-22-22.</w:t>
      </w:r>
    </w:p>
    <w:p w14:paraId="38C9AE33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8AD"/>
    <w:multiLevelType w:val="multilevel"/>
    <w:tmpl w:val="69263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2C4AB9"/>
    <w:rsid w:val="00363CA8"/>
    <w:rsid w:val="003A3060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549AF-C03C-4414-8D09-1D833E5A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CA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2024-07-17T13:47:00Z</dcterms:created>
  <dcterms:modified xsi:type="dcterms:W3CDTF">2024-07-17T13:47:00Z</dcterms:modified>
</cp:coreProperties>
</file>