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B7DB" w14:textId="77777777" w:rsidR="002108AC" w:rsidRPr="00BF0468" w:rsidRDefault="00DA6780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BF0468">
        <w:rPr>
          <w:rFonts w:ascii="Arial" w:hAnsi="Arial" w:cs="Arial"/>
          <w:b/>
          <w:sz w:val="24"/>
          <w:szCs w:val="24"/>
        </w:rPr>
        <w:t>«</w:t>
      </w:r>
      <w:r w:rsidR="002108AC" w:rsidRPr="00BF0468">
        <w:rPr>
          <w:rFonts w:ascii="Arial" w:hAnsi="Arial" w:cs="Arial"/>
          <w:b/>
          <w:sz w:val="24"/>
          <w:szCs w:val="24"/>
        </w:rPr>
        <w:t>СОГАЗ-Мед</w:t>
      </w:r>
      <w:r w:rsidRPr="00BF0468">
        <w:rPr>
          <w:rFonts w:ascii="Arial" w:hAnsi="Arial" w:cs="Arial"/>
          <w:b/>
          <w:sz w:val="24"/>
          <w:szCs w:val="24"/>
        </w:rPr>
        <w:t>»</w:t>
      </w:r>
    </w:p>
    <w:p w14:paraId="0B670270" w14:textId="77777777" w:rsidR="002108AC" w:rsidRPr="00BF0468" w:rsidRDefault="002108AC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BF0468">
        <w:rPr>
          <w:rFonts w:ascii="Arial" w:hAnsi="Arial" w:cs="Arial"/>
          <w:b/>
          <w:sz w:val="24"/>
          <w:szCs w:val="24"/>
        </w:rPr>
        <w:t xml:space="preserve">Отговорка: «Меня с работы не отпускают» - больше не действует! </w:t>
      </w:r>
    </w:p>
    <w:p w14:paraId="09D526CE" w14:textId="77777777" w:rsidR="002108AC" w:rsidRPr="00BF0468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13E7571" w14:textId="77777777" w:rsidR="000544A9" w:rsidRPr="00BF0468" w:rsidRDefault="000544A9" w:rsidP="000544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t xml:space="preserve">Для прохождения диспансеризации согласно Трудовому кодексу РФ (ст.185.1) работодатели обязаны предоставлять сотрудникам оплачиваемый выходной день один раз в три года, а лицам в возрасте 40 лет и старше - один рабочий день </w:t>
      </w:r>
      <w:r w:rsidR="00707578" w:rsidRPr="00BF0468">
        <w:rPr>
          <w:rFonts w:ascii="Arial" w:hAnsi="Arial" w:cs="Arial"/>
        </w:rPr>
        <w:t xml:space="preserve">ежегодно </w:t>
      </w:r>
      <w:r w:rsidRPr="00BF0468">
        <w:rPr>
          <w:rFonts w:ascii="Arial" w:hAnsi="Arial" w:cs="Arial"/>
        </w:rPr>
        <w:t>с сохранением среднего заработка и должности. Работники, не достигшие возраста, дающего право на назначение пенсии по старости, в том числе досрочно, в течение пяти лет до наступления такого возраста и работники, являющиеся получателями пенсии по старости или за выслугу лет при прохождении диспансеризации имеют право на освобождение от работы на 2 рабочих дня один раз в год с сохранением среднего заработка.</w:t>
      </w:r>
      <w:r w:rsidR="00707578" w:rsidRPr="00BF0468">
        <w:rPr>
          <w:rFonts w:ascii="Arial" w:hAnsi="Arial" w:cs="Arial"/>
        </w:rPr>
        <w:t xml:space="preserve"> </w:t>
      </w:r>
    </w:p>
    <w:p w14:paraId="642C4A43" w14:textId="77777777" w:rsidR="000D0D5C" w:rsidRPr="00BF0468" w:rsidRDefault="000544A9" w:rsidP="000D0D5C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согласовываться с работодателем в письменном виде. </w:t>
      </w:r>
      <w:r w:rsidR="000D0D5C" w:rsidRPr="00BF0468">
        <w:rPr>
          <w:rFonts w:ascii="Arial" w:hAnsi="Arial" w:cs="Arial"/>
          <w:sz w:val="24"/>
          <w:szCs w:val="24"/>
        </w:rPr>
        <w:t>Получить справку, подтверждающую прохождение диспансеризации, при необходимости можно в медицинской организации в день прохождения</w:t>
      </w:r>
      <w:r w:rsidR="00707578" w:rsidRPr="00BF0468">
        <w:rPr>
          <w:rFonts w:ascii="Arial" w:hAnsi="Arial" w:cs="Arial"/>
          <w:sz w:val="24"/>
          <w:szCs w:val="24"/>
        </w:rPr>
        <w:t xml:space="preserve"> диспансеризации</w:t>
      </w:r>
      <w:r w:rsidR="000D0D5C" w:rsidRPr="00BF0468">
        <w:rPr>
          <w:rFonts w:ascii="Arial" w:hAnsi="Arial" w:cs="Arial"/>
          <w:sz w:val="24"/>
          <w:szCs w:val="24"/>
        </w:rPr>
        <w:t>.</w:t>
      </w:r>
    </w:p>
    <w:p w14:paraId="1229E0DB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5" w:history="1">
        <w:r w:rsidRPr="00BF0468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BF0468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</w:t>
      </w:r>
    </w:p>
    <w:p w14:paraId="6BA3F657" w14:textId="36260987" w:rsidR="000544A9" w:rsidRPr="00927FC5" w:rsidRDefault="00927FC5" w:rsidP="00927FC5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7D7F7D"/>
          <w:sz w:val="26"/>
          <w:szCs w:val="26"/>
          <w:shd w:val="clear" w:color="auto" w:fill="FFFFFF"/>
        </w:rPr>
      </w:pPr>
      <w:r w:rsidRPr="00BF0468">
        <w:rPr>
          <w:rFonts w:ascii="Arial" w:hAnsi="Arial" w:cs="Arial"/>
        </w:rPr>
        <w:t xml:space="preserve">Для прохождения бесплатного обследования необходимо обратиться в свою </w:t>
      </w:r>
      <w:r w:rsidRPr="00E83604">
        <w:rPr>
          <w:rFonts w:ascii="Arial" w:hAnsi="Arial" w:cs="Arial"/>
        </w:rPr>
        <w:t xml:space="preserve">поликлинику </w:t>
      </w:r>
      <w:r w:rsidRPr="00E83604">
        <w:rPr>
          <w:rFonts w:ascii="Arial" w:eastAsia="Times New Roman" w:hAnsi="Arial" w:cs="Arial"/>
          <w:color w:val="000000"/>
        </w:rPr>
        <w:t>и предъявить по своему выбору полис ОМС или выписку о полисе, или паспорт.</w:t>
      </w:r>
      <w:r w:rsidR="000544A9" w:rsidRPr="00BF0468">
        <w:rPr>
          <w:rFonts w:ascii="Arial" w:hAnsi="Arial" w:cs="Arial"/>
        </w:rPr>
        <w:t xml:space="preserve"> Если сохранились результаты анализов, проведенных за последние 12 месяцев, то их также рекомендуется взять с собой.</w:t>
      </w:r>
    </w:p>
    <w:p w14:paraId="0C2E5E12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9DB92C2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«СОГАЗ-Мед»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14:paraId="2799FB7D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951AA2C" w14:textId="77777777" w:rsidR="000544A9" w:rsidRPr="00BF0468" w:rsidRDefault="000544A9" w:rsidP="000544A9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68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включает в себя следующие обследования:</w:t>
      </w:r>
    </w:p>
    <w:p w14:paraId="2CFA49EE" w14:textId="77777777"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опрос;</w:t>
      </w:r>
      <w:r w:rsidRPr="00BF0468">
        <w:rPr>
          <w:rFonts w:ascii="Arial" w:hAnsi="Arial" w:cs="Arial"/>
          <w:sz w:val="24"/>
          <w:szCs w:val="24"/>
        </w:rPr>
        <w:br/>
        <w:t>- антропометрия (измерение роста, веса, окружности тела);</w:t>
      </w:r>
      <w:r w:rsidRPr="00BF0468">
        <w:rPr>
          <w:rFonts w:ascii="Arial" w:hAnsi="Arial" w:cs="Arial"/>
          <w:sz w:val="24"/>
          <w:szCs w:val="24"/>
        </w:rPr>
        <w:br/>
        <w:t>- измерение артериального давления;</w:t>
      </w:r>
      <w:r w:rsidRPr="00BF0468">
        <w:rPr>
          <w:rFonts w:ascii="Arial" w:hAnsi="Arial" w:cs="Arial"/>
          <w:sz w:val="24"/>
          <w:szCs w:val="24"/>
        </w:rPr>
        <w:br/>
        <w:t>- определение уровня общего холестерина и глюкозы в крови;</w:t>
      </w:r>
      <w:r w:rsidRPr="00BF0468">
        <w:rPr>
          <w:rFonts w:ascii="Arial" w:hAnsi="Arial" w:cs="Arial"/>
          <w:sz w:val="24"/>
          <w:szCs w:val="24"/>
        </w:rPr>
        <w:br/>
        <w:t>- определение относительного сердечно-сосудистого риска в возрасте от 18 до 39 лет раз в год;</w:t>
      </w:r>
      <w:r w:rsidRPr="00BF0468">
        <w:rPr>
          <w:rFonts w:ascii="Arial" w:hAnsi="Arial" w:cs="Arial"/>
          <w:sz w:val="24"/>
          <w:szCs w:val="24"/>
          <w:highlight w:val="yellow"/>
        </w:rPr>
        <w:br/>
      </w:r>
      <w:r w:rsidRPr="00BF0468">
        <w:rPr>
          <w:rFonts w:ascii="Arial" w:hAnsi="Arial" w:cs="Arial"/>
          <w:sz w:val="24"/>
          <w:szCs w:val="24"/>
        </w:rPr>
        <w:t>- определение абсолютного сердечно-сосудистого риска лицам от 40 до 64 лет раз в год;</w:t>
      </w:r>
      <w:r w:rsidRPr="00BF0468">
        <w:rPr>
          <w:rFonts w:ascii="Arial" w:hAnsi="Arial" w:cs="Arial"/>
          <w:sz w:val="24"/>
          <w:szCs w:val="24"/>
        </w:rPr>
        <w:br/>
        <w:t>- индивидуальное профилактическое консультирование раз в 3 года;</w:t>
      </w:r>
      <w:r w:rsidRPr="00BF0468">
        <w:rPr>
          <w:rFonts w:ascii="Arial" w:hAnsi="Arial" w:cs="Arial"/>
          <w:sz w:val="24"/>
          <w:szCs w:val="24"/>
        </w:rPr>
        <w:br/>
        <w:t>- ЭКГ (при первом посещении, далее после 35 лет раз в год);</w:t>
      </w:r>
      <w:r w:rsidRPr="00BF0468">
        <w:rPr>
          <w:rFonts w:ascii="Arial" w:hAnsi="Arial" w:cs="Arial"/>
          <w:sz w:val="24"/>
          <w:szCs w:val="24"/>
        </w:rPr>
        <w:br/>
        <w:t>- флюорография легких раз в два года;</w:t>
      </w:r>
    </w:p>
    <w:p w14:paraId="18F2F12D" w14:textId="77777777"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общий анализ крови (гемоглобин, лейкоциты, СОЭ) в возрасте от 40 лет и старше раз в год;</w:t>
      </w:r>
      <w:r w:rsidRPr="00BF0468">
        <w:rPr>
          <w:rFonts w:ascii="Arial" w:hAnsi="Arial" w:cs="Arial"/>
          <w:sz w:val="24"/>
          <w:szCs w:val="24"/>
        </w:rPr>
        <w:br/>
        <w:t>- исследование кала на скрытую кровь иммунохимическим методом раз в два года с 40 до 64 лет, с 65 до 75 лет – ежегодно;</w:t>
      </w:r>
    </w:p>
    <w:p w14:paraId="3B1B0A4A" w14:textId="77777777"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lastRenderedPageBreak/>
        <w:t>- измерение внутриглазного давления (при первом прохождении, далее раз в год с 40 лет);</w:t>
      </w:r>
    </w:p>
    <w:p w14:paraId="1766828A" w14:textId="77777777"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Эзофагогастродуоденоскопия (ЭГДС) в возрасте 45 лет;</w:t>
      </w:r>
    </w:p>
    <w:p w14:paraId="52AAB0D0" w14:textId="77777777"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прием врача-терапевта.  </w:t>
      </w:r>
    </w:p>
    <w:p w14:paraId="794DFCBE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14:paraId="3FE5F56B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F0468">
        <w:rPr>
          <w:rFonts w:ascii="Arial" w:hAnsi="Arial" w:cs="Arial"/>
          <w:bCs/>
          <w:sz w:val="24"/>
          <w:szCs w:val="24"/>
          <w:u w:val="single"/>
        </w:rPr>
        <w:t>Для женщин:</w:t>
      </w:r>
    </w:p>
    <w:p w14:paraId="7404CF07" w14:textId="77777777"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маммография проводится в возрасте от 40 до 75 лет раз в 2 года;</w:t>
      </w:r>
    </w:p>
    <w:p w14:paraId="7787327B" w14:textId="77777777"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осмотр фельдшером (акушеркой), врачом-гинекологом – ежегодно с 18 лет;</w:t>
      </w:r>
    </w:p>
    <w:p w14:paraId="18A88B1A" w14:textId="77777777"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взятие мазка с шейки матки, цитологическое исследование для женщин в возрасте от 18 до 64 лет раз в три года.</w:t>
      </w:r>
      <w:r w:rsidRPr="00BF0468">
        <w:rPr>
          <w:rFonts w:ascii="Arial" w:hAnsi="Arial" w:cs="Arial"/>
          <w:bCs/>
          <w:sz w:val="24"/>
          <w:szCs w:val="24"/>
        </w:rPr>
        <w:br/>
      </w:r>
      <w:r w:rsidRPr="00BF0468">
        <w:rPr>
          <w:rFonts w:ascii="Arial" w:hAnsi="Arial" w:cs="Arial"/>
          <w:bCs/>
          <w:sz w:val="24"/>
          <w:szCs w:val="24"/>
          <w:u w:val="single"/>
        </w:rPr>
        <w:t>Для мужчин:</w:t>
      </w:r>
      <w:r w:rsidRPr="00BF0468">
        <w:rPr>
          <w:rFonts w:ascii="Arial" w:hAnsi="Arial" w:cs="Arial"/>
          <w:bCs/>
          <w:sz w:val="24"/>
          <w:szCs w:val="24"/>
        </w:rPr>
        <w:t xml:space="preserve"> </w:t>
      </w:r>
    </w:p>
    <w:p w14:paraId="14ED2603" w14:textId="77777777"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trike/>
          <w:sz w:val="24"/>
          <w:szCs w:val="24"/>
        </w:rPr>
        <w:t>-</w:t>
      </w:r>
      <w:r w:rsidRPr="00BF0468">
        <w:rPr>
          <w:rFonts w:ascii="Arial" w:hAnsi="Arial" w:cs="Arial"/>
          <w:bCs/>
          <w:sz w:val="24"/>
          <w:szCs w:val="24"/>
        </w:rPr>
        <w:t>определение простат-специфического антигена в крови в возрасте от 45 до 60 лет раз в пять лет и в 64 года.</w:t>
      </w:r>
    </w:p>
    <w:p w14:paraId="68D7F217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6F549E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  <w:u w:val="single"/>
        </w:rPr>
        <w:t>Второй этап диспансеризации включает</w:t>
      </w:r>
      <w:r w:rsidRPr="00BF0468">
        <w:rPr>
          <w:rFonts w:ascii="Arial" w:hAnsi="Arial" w:cs="Arial"/>
          <w:sz w:val="24"/>
          <w:szCs w:val="24"/>
        </w:rPr>
        <w:t xml:space="preserve"> (при наличии показаний):</w:t>
      </w:r>
    </w:p>
    <w:p w14:paraId="2D0DF955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0C22F3BF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14:paraId="33ED8CE7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14:paraId="3B433B55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скрининга);</w:t>
      </w:r>
    </w:p>
    <w:p w14:paraId="1D47F550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колоноскопия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6C9AB1D6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05A54C4B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врача-терапевта);</w:t>
      </w:r>
    </w:p>
    <w:p w14:paraId="316C7BF0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спирометрия (для граждан с подозрением на хроническое бронхолегочное заболевание по результатам анкетирования);</w:t>
      </w:r>
    </w:p>
    <w:p w14:paraId="29DB83D9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</w:t>
      </w:r>
      <w:r w:rsidRPr="00BF0468">
        <w:rPr>
          <w:rFonts w:ascii="Arial" w:hAnsi="Arial" w:cs="Arial"/>
          <w:sz w:val="24"/>
          <w:szCs w:val="24"/>
        </w:rPr>
        <w:lastRenderedPageBreak/>
        <w:t>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655DF79E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врачом-оториноларингологом (для граждан старше 65 лет); </w:t>
      </w:r>
    </w:p>
    <w:p w14:paraId="60F155CB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коррекции);</w:t>
      </w:r>
    </w:p>
    <w:p w14:paraId="25752E14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14:paraId="1B758D3C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исследование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 </w:t>
      </w:r>
    </w:p>
    <w:p w14:paraId="07B7F3B8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проведение индивидуального или группового углубленного профилактического консультирования;</w:t>
      </w:r>
    </w:p>
    <w:p w14:paraId="370D80CF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прием (осмотр) врачом-терапевтом по завершению исследований второго этапа.</w:t>
      </w:r>
    </w:p>
    <w:p w14:paraId="1C134A10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0CF884" w14:textId="77777777" w:rsidR="000544A9" w:rsidRPr="00BF0468" w:rsidRDefault="000544A9" w:rsidP="000544A9">
      <w:pPr>
        <w:jc w:val="both"/>
        <w:rPr>
          <w:rFonts w:ascii="Arial" w:eastAsia="Times New Roman" w:hAnsi="Arial" w:cs="Arial"/>
          <w:b/>
        </w:rPr>
      </w:pPr>
      <w:r w:rsidRPr="00BF0468">
        <w:rPr>
          <w:rFonts w:ascii="Arial" w:eastAsia="Times New Roman" w:hAnsi="Arial" w:cs="Arial"/>
        </w:rPr>
        <w:t>С 1 июля 2021 г. в дополнение к диспансеризации граждане, переболевшие новой коронавирусной инфекцией (COVID-19), проходят бесплатно углубленную диспансеризацию, включающую исследования и иные медицинские вмешательства, а также консультации врачей – специалистов, направленные на раннее выявление у граждан признаков развития хронических неинфекционных заболеваний, факторов риска их развития и предотвращение развития пост</w:t>
      </w:r>
      <w:r w:rsidR="00D03527" w:rsidRPr="00BF0468">
        <w:rPr>
          <w:rFonts w:ascii="Arial" w:eastAsia="Times New Roman" w:hAnsi="Arial" w:cs="Arial"/>
        </w:rPr>
        <w:t>ковидных</w:t>
      </w:r>
      <w:r w:rsidRPr="00BF0468">
        <w:rPr>
          <w:rFonts w:ascii="Arial" w:eastAsia="Times New Roman" w:hAnsi="Arial" w:cs="Arial"/>
        </w:rPr>
        <w:t xml:space="preserve"> осложнений.</w:t>
      </w:r>
    </w:p>
    <w:p w14:paraId="2BA6BC57" w14:textId="77777777" w:rsidR="000544A9" w:rsidRPr="00BF0468" w:rsidRDefault="000544A9" w:rsidP="000544A9">
      <w:pPr>
        <w:jc w:val="both"/>
        <w:rPr>
          <w:rFonts w:ascii="Arial" w:eastAsia="Times New Roman" w:hAnsi="Arial" w:cs="Arial"/>
          <w:b/>
        </w:rPr>
      </w:pPr>
    </w:p>
    <w:p w14:paraId="36942E06" w14:textId="77777777" w:rsidR="000544A9" w:rsidRPr="00BF0468" w:rsidRDefault="000544A9" w:rsidP="000544A9">
      <w:pPr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Углубленная диспансеризация проводится не ранее 60 календарных дней после выздоровления гражданина, перенесшего новую коронавирусную инфекцию (COVID-19) и также состоит из 2-х этапов:</w:t>
      </w:r>
    </w:p>
    <w:p w14:paraId="6DB65C8A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91B76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Первый этап включает следующие обследования:</w:t>
      </w:r>
    </w:p>
    <w:p w14:paraId="606F451F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измерение насыщения крови кислородом (сатурация) в покое;</w:t>
      </w:r>
    </w:p>
    <w:p w14:paraId="27BBAC80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тест с 6-минутной ходьбой (при наличии показаний);</w:t>
      </w:r>
    </w:p>
    <w:p w14:paraId="65D5761A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спирометрии;</w:t>
      </w:r>
    </w:p>
    <w:p w14:paraId="4920A7D9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общий (клинический) анализ крови развернутый;</w:t>
      </w:r>
    </w:p>
    <w:p w14:paraId="04D418F6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биохимический анализ крови;</w:t>
      </w:r>
    </w:p>
    <w:p w14:paraId="57CE42C6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14:paraId="1EE4829E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рентгенографии органов грудной клетки (если не выполнялась ранее в течение года);</w:t>
      </w:r>
    </w:p>
    <w:p w14:paraId="3F73B553" w14:textId="77777777"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14:paraId="55000765" w14:textId="77777777" w:rsidR="000544A9" w:rsidRPr="00BF0468" w:rsidRDefault="000544A9" w:rsidP="000544A9">
      <w:pPr>
        <w:pStyle w:val="aa"/>
        <w:ind w:left="0"/>
        <w:jc w:val="both"/>
        <w:rPr>
          <w:rFonts w:ascii="Arial" w:eastAsia="Times New Roman" w:hAnsi="Arial" w:cs="Arial"/>
        </w:rPr>
      </w:pPr>
      <w:bookmarkStart w:id="0" w:name="_Hlk76652071"/>
      <w:r w:rsidRPr="00BF0468">
        <w:rPr>
          <w:rFonts w:ascii="Arial" w:eastAsia="Times New Roman" w:hAnsi="Arial" w:cs="Arial"/>
        </w:rPr>
        <w:t>Второй этап проводится в целях дополнительного обследования и уточнения диагноза заболевания (состояния) и включает в себя:</w:t>
      </w:r>
    </w:p>
    <w:p w14:paraId="7D288A26" w14:textId="77777777"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эхокардиографии;</w:t>
      </w:r>
    </w:p>
    <w:p w14:paraId="1748D98E" w14:textId="77777777"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компьютерной томографии легких;</w:t>
      </w:r>
    </w:p>
    <w:p w14:paraId="60CED8E7" w14:textId="77777777"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lastRenderedPageBreak/>
        <w:t>дуплексное сканирование вен нижних конечностей;</w:t>
      </w:r>
    </w:p>
    <w:bookmarkEnd w:id="0"/>
    <w:p w14:paraId="7A63F838" w14:textId="77777777" w:rsidR="000544A9" w:rsidRPr="00BF0468" w:rsidRDefault="000544A9" w:rsidP="000544A9">
      <w:pPr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t>По завершению исследований этапов диспансеризации, в том числе углубленной диспансеризации</w:t>
      </w:r>
      <w:r w:rsidR="00D03527" w:rsidRPr="00BF0468">
        <w:rPr>
          <w:rFonts w:ascii="Arial" w:hAnsi="Arial" w:cs="Arial"/>
        </w:rPr>
        <w:t>,</w:t>
      </w:r>
      <w:r w:rsidRPr="00BF0468">
        <w:rPr>
          <w:rFonts w:ascii="Arial" w:hAnsi="Arial" w:cs="Arial"/>
        </w:rPr>
        <w:t xml:space="preserve"> проводится осмотр врачом-терапевтом, который по результатам каждого этапа определяет медицинские показания к направлению пациентов на дополнительное обследование и осмотр врачами-специалистами для уточнения (установления) диагноза, определяет группу пациентов, нуждающихся в диспансерном наблюдении, назначает соответствующее лечение или медицинскую реабилитацию после перенесенной </w:t>
      </w:r>
      <w:r w:rsidRPr="00BF0468">
        <w:rPr>
          <w:rFonts w:ascii="Arial" w:eastAsia="Times New Roman" w:hAnsi="Arial" w:cs="Arial"/>
        </w:rPr>
        <w:t>коронавирусной инфекции (COVID-19),</w:t>
      </w:r>
      <w:r w:rsidRPr="00BF0468">
        <w:rPr>
          <w:rFonts w:ascii="Arial" w:hAnsi="Arial" w:cs="Arial"/>
        </w:rPr>
        <w:t xml:space="preserve"> а также направляет на осмотр (консультацию) врачом-онкологом при подозрении на онкологические заболевания.</w:t>
      </w:r>
    </w:p>
    <w:p w14:paraId="68368888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F20C3EB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14:paraId="7708C12B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5E794AB" w14:textId="52C31AF8" w:rsidR="000544A9" w:rsidRPr="00BF0468" w:rsidRDefault="00861EEC" w:rsidP="000544A9">
      <w:pPr>
        <w:spacing w:after="150"/>
        <w:jc w:val="both"/>
        <w:rPr>
          <w:rFonts w:ascii="Arial" w:hAnsi="Arial" w:cs="Arial"/>
          <w:color w:val="FF0000"/>
        </w:rPr>
      </w:pPr>
      <w:r w:rsidRPr="00E83604">
        <w:rPr>
          <w:rFonts w:ascii="Arial" w:hAnsi="Arial" w:cs="Arial"/>
          <w:b/>
        </w:rPr>
        <w:t xml:space="preserve">Директор </w:t>
      </w:r>
      <w:r w:rsidR="00E83604" w:rsidRPr="00E83604">
        <w:rPr>
          <w:rFonts w:ascii="Arial" w:hAnsi="Arial" w:cs="Arial"/>
          <w:b/>
        </w:rPr>
        <w:t>Новгородского</w:t>
      </w:r>
      <w:r w:rsidRPr="00E83604">
        <w:rPr>
          <w:rFonts w:ascii="Arial" w:hAnsi="Arial" w:cs="Arial"/>
          <w:b/>
        </w:rPr>
        <w:t xml:space="preserve"> филиала «СОГАЗ-Мед» </w:t>
      </w:r>
      <w:r w:rsidR="00E83604" w:rsidRPr="00E83604">
        <w:rPr>
          <w:rFonts w:ascii="Arial" w:hAnsi="Arial" w:cs="Arial"/>
          <w:b/>
        </w:rPr>
        <w:t xml:space="preserve">Захаров Андрей Владимирович </w:t>
      </w:r>
      <w:r w:rsidR="000544A9" w:rsidRPr="00E83604">
        <w:rPr>
          <w:rFonts w:ascii="Arial" w:hAnsi="Arial" w:cs="Arial"/>
          <w:b/>
        </w:rPr>
        <w:t>отмечает:</w:t>
      </w:r>
      <w:r w:rsidR="000544A9" w:rsidRPr="00BF0468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</w:t>
      </w:r>
      <w:bookmarkStart w:id="1" w:name="_GoBack"/>
      <w:bookmarkEnd w:id="1"/>
      <w:r w:rsidR="000544A9" w:rsidRPr="00BF0468">
        <w:rPr>
          <w:rFonts w:ascii="Arial" w:hAnsi="Arial" w:cs="Arial"/>
        </w:rPr>
        <w:t xml:space="preserve">ть о своих правах и получить качественную бесплатную медицинскую помощь». </w:t>
      </w:r>
    </w:p>
    <w:p w14:paraId="403F3C50" w14:textId="77777777" w:rsidR="00C366AA" w:rsidRDefault="00C366AA" w:rsidP="008B4855">
      <w:pPr>
        <w:rPr>
          <w:rFonts w:ascii="Arial" w:hAnsi="Arial" w:cs="Arial"/>
          <w:color w:val="000000"/>
          <w:sz w:val="20"/>
          <w:szCs w:val="20"/>
        </w:rPr>
      </w:pPr>
    </w:p>
    <w:p w14:paraId="54F99AE2" w14:textId="77777777" w:rsidR="000B7C8F" w:rsidRPr="00BF0468" w:rsidRDefault="000B7C8F" w:rsidP="000B7C8F">
      <w:pPr>
        <w:spacing w:after="150"/>
        <w:jc w:val="both"/>
        <w:rPr>
          <w:rFonts w:ascii="Arial" w:hAnsi="Arial" w:cs="Arial"/>
          <w:b/>
        </w:rPr>
      </w:pPr>
      <w:r w:rsidRPr="00BF0468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6B7B76E" w14:textId="77777777" w:rsidR="003762E1" w:rsidRDefault="003762E1" w:rsidP="003762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5104BCF1" w14:textId="77777777" w:rsidR="003762E1" w:rsidRDefault="003762E1" w:rsidP="003762E1">
      <w:pPr>
        <w:jc w:val="both"/>
        <w:rPr>
          <w:rFonts w:ascii="Arial" w:hAnsi="Arial" w:cs="Arial"/>
          <w:b/>
          <w:sz w:val="22"/>
          <w:szCs w:val="22"/>
        </w:rPr>
      </w:pPr>
    </w:p>
    <w:p w14:paraId="3DD15C6B" w14:textId="77777777" w:rsidR="003762E1" w:rsidRDefault="003762E1" w:rsidP="00376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23D339CF" w14:textId="77777777"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95D71DE" w14:textId="77777777" w:rsidR="002118BF" w:rsidRPr="00BF0468" w:rsidRDefault="002118BF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2118BF" w:rsidRPr="00B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28CBB" w16cid:durableId="280C9E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D64"/>
    <w:multiLevelType w:val="hybridMultilevel"/>
    <w:tmpl w:val="2478737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3E3"/>
    <w:multiLevelType w:val="hybridMultilevel"/>
    <w:tmpl w:val="047C6C10"/>
    <w:lvl w:ilvl="0" w:tplc="AACE4C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00483A"/>
    <w:multiLevelType w:val="hybridMultilevel"/>
    <w:tmpl w:val="2258E3AC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B85"/>
    <w:multiLevelType w:val="hybridMultilevel"/>
    <w:tmpl w:val="17A202CE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F93"/>
    <w:multiLevelType w:val="hybridMultilevel"/>
    <w:tmpl w:val="FF2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35CE5"/>
    <w:rsid w:val="000544A9"/>
    <w:rsid w:val="000B7C8F"/>
    <w:rsid w:val="000C322F"/>
    <w:rsid w:val="000D0D5C"/>
    <w:rsid w:val="000E061A"/>
    <w:rsid w:val="001065F9"/>
    <w:rsid w:val="00155B3F"/>
    <w:rsid w:val="0016077C"/>
    <w:rsid w:val="00165904"/>
    <w:rsid w:val="0018498E"/>
    <w:rsid w:val="0019255E"/>
    <w:rsid w:val="001B2715"/>
    <w:rsid w:val="001B5957"/>
    <w:rsid w:val="001C2F5B"/>
    <w:rsid w:val="002108AC"/>
    <w:rsid w:val="002118BF"/>
    <w:rsid w:val="002654C5"/>
    <w:rsid w:val="002F496C"/>
    <w:rsid w:val="003635B7"/>
    <w:rsid w:val="003762E1"/>
    <w:rsid w:val="003A7CE1"/>
    <w:rsid w:val="00433E70"/>
    <w:rsid w:val="00450EF6"/>
    <w:rsid w:val="004A1E8A"/>
    <w:rsid w:val="004A2953"/>
    <w:rsid w:val="004D45B5"/>
    <w:rsid w:val="00514056"/>
    <w:rsid w:val="00583508"/>
    <w:rsid w:val="005A56A2"/>
    <w:rsid w:val="005B08A1"/>
    <w:rsid w:val="005F4C98"/>
    <w:rsid w:val="005F7FAE"/>
    <w:rsid w:val="00611CD6"/>
    <w:rsid w:val="00683625"/>
    <w:rsid w:val="006B0E81"/>
    <w:rsid w:val="006F2962"/>
    <w:rsid w:val="00707578"/>
    <w:rsid w:val="007416C7"/>
    <w:rsid w:val="007C0089"/>
    <w:rsid w:val="007F441A"/>
    <w:rsid w:val="00861EEC"/>
    <w:rsid w:val="008824FB"/>
    <w:rsid w:val="008B4855"/>
    <w:rsid w:val="008B790A"/>
    <w:rsid w:val="008F2A9B"/>
    <w:rsid w:val="00923CDE"/>
    <w:rsid w:val="00927FC5"/>
    <w:rsid w:val="00937E48"/>
    <w:rsid w:val="00985966"/>
    <w:rsid w:val="00A4718C"/>
    <w:rsid w:val="00A7132E"/>
    <w:rsid w:val="00A76DD0"/>
    <w:rsid w:val="00A97876"/>
    <w:rsid w:val="00BD03FB"/>
    <w:rsid w:val="00BD1701"/>
    <w:rsid w:val="00BF0468"/>
    <w:rsid w:val="00BF6447"/>
    <w:rsid w:val="00C12887"/>
    <w:rsid w:val="00C366AA"/>
    <w:rsid w:val="00CA43CB"/>
    <w:rsid w:val="00D03527"/>
    <w:rsid w:val="00D45EAB"/>
    <w:rsid w:val="00DA6780"/>
    <w:rsid w:val="00E802BE"/>
    <w:rsid w:val="00E83604"/>
    <w:rsid w:val="00E837A9"/>
    <w:rsid w:val="00ED20B1"/>
    <w:rsid w:val="00EF3476"/>
    <w:rsid w:val="00F21AA0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D26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D1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4C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C00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0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008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0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0089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Пономаренко Валерия Александровна</cp:lastModifiedBy>
  <cp:revision>10</cp:revision>
  <cp:lastPrinted>2018-10-17T07:33:00Z</cp:lastPrinted>
  <dcterms:created xsi:type="dcterms:W3CDTF">2022-03-18T08:15:00Z</dcterms:created>
  <dcterms:modified xsi:type="dcterms:W3CDTF">2023-08-01T07:53:00Z</dcterms:modified>
</cp:coreProperties>
</file>