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1C" w:rsidRDefault="00110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27 марта 2019 года состоялось заседание комиссии по предупреждению и противодействию коррупции на территории Боровичского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82C1C" w:rsidRDefault="00582C1C" w:rsidP="00582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рассмотрены следующие вопросы:</w:t>
      </w:r>
      <w:r w:rsidR="00110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C1C" w:rsidRPr="00582C1C" w:rsidRDefault="00582C1C" w:rsidP="00582C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1C">
        <w:rPr>
          <w:rFonts w:ascii="Times New Roman" w:hAnsi="Times New Roman" w:cs="Times New Roman"/>
          <w:sz w:val="28"/>
          <w:szCs w:val="28"/>
        </w:rPr>
        <w:t>1.</w:t>
      </w:r>
      <w:r w:rsidRPr="00582C1C">
        <w:rPr>
          <w:rFonts w:ascii="Times New Roman" w:hAnsi="Times New Roman" w:cs="Times New Roman"/>
          <w:sz w:val="28"/>
          <w:szCs w:val="28"/>
        </w:rPr>
        <w:tab/>
        <w:t>Об организации работы по противодействию коррупции, деятельность комиссии по противодействию коррупции в Боровичском муниципальном районе. Итоги работы за 2018 год.</w:t>
      </w:r>
    </w:p>
    <w:p w:rsidR="00582C1C" w:rsidRPr="00582C1C" w:rsidRDefault="00582C1C" w:rsidP="00582C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1C">
        <w:rPr>
          <w:rFonts w:ascii="Times New Roman" w:hAnsi="Times New Roman" w:cs="Times New Roman"/>
          <w:sz w:val="28"/>
          <w:szCs w:val="28"/>
        </w:rPr>
        <w:t>2.</w:t>
      </w:r>
      <w:r w:rsidRPr="00582C1C">
        <w:rPr>
          <w:rFonts w:ascii="Times New Roman" w:hAnsi="Times New Roman" w:cs="Times New Roman"/>
          <w:sz w:val="28"/>
          <w:szCs w:val="28"/>
        </w:rPr>
        <w:tab/>
        <w:t>О порядке и условиях предоставления земельных участков льготным категориям граждан на территории Боровичского муниципального района.</w:t>
      </w:r>
    </w:p>
    <w:p w:rsidR="00F926C2" w:rsidRDefault="00582C1C" w:rsidP="00582C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1C">
        <w:rPr>
          <w:rFonts w:ascii="Times New Roman" w:hAnsi="Times New Roman" w:cs="Times New Roman"/>
          <w:sz w:val="28"/>
          <w:szCs w:val="28"/>
        </w:rPr>
        <w:t>3.</w:t>
      </w:r>
      <w:r w:rsidRPr="00582C1C">
        <w:rPr>
          <w:rFonts w:ascii="Times New Roman" w:hAnsi="Times New Roman" w:cs="Times New Roman"/>
          <w:sz w:val="28"/>
          <w:szCs w:val="28"/>
        </w:rPr>
        <w:tab/>
        <w:t>О плане работы комиссии в 2019 году.</w:t>
      </w:r>
    </w:p>
    <w:p w:rsidR="00582C1C" w:rsidRDefault="00582C1C" w:rsidP="00582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582C1C" w:rsidRPr="00582C1C" w:rsidRDefault="00582C1C" w:rsidP="00582C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1C">
        <w:t xml:space="preserve"> </w:t>
      </w:r>
      <w:r w:rsidRPr="00582C1C">
        <w:rPr>
          <w:rFonts w:ascii="Times New Roman" w:hAnsi="Times New Roman" w:cs="Times New Roman"/>
          <w:sz w:val="28"/>
          <w:szCs w:val="28"/>
        </w:rPr>
        <w:t>1.   Информацию по рассматриваемым вопросам принять к сведению.</w:t>
      </w:r>
    </w:p>
    <w:p w:rsidR="00582C1C" w:rsidRPr="00110CE6" w:rsidRDefault="00582C1C" w:rsidP="00582C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1C">
        <w:rPr>
          <w:rFonts w:ascii="Times New Roman" w:hAnsi="Times New Roman" w:cs="Times New Roman"/>
          <w:sz w:val="28"/>
          <w:szCs w:val="28"/>
        </w:rPr>
        <w:t>2. Рекомендовать Администрации Боровичского муниципального района обеспечить выполнение Плана противодействия коррупции на 2019-2020 годы.</w:t>
      </w:r>
      <w:bookmarkStart w:id="0" w:name="_GoBack"/>
      <w:bookmarkEnd w:id="0"/>
    </w:p>
    <w:sectPr w:rsidR="00582C1C" w:rsidRPr="00110CE6" w:rsidSect="00110CE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E6"/>
    <w:rsid w:val="00110CE6"/>
    <w:rsid w:val="00582C1C"/>
    <w:rsid w:val="00585741"/>
    <w:rsid w:val="00F9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 Сергей Васильевич</dc:creator>
  <cp:lastModifiedBy>Прохоров Сергей Васильевич</cp:lastModifiedBy>
  <cp:revision>3</cp:revision>
  <dcterms:created xsi:type="dcterms:W3CDTF">2019-03-27T09:03:00Z</dcterms:created>
  <dcterms:modified xsi:type="dcterms:W3CDTF">2019-04-08T11:55:00Z</dcterms:modified>
</cp:coreProperties>
</file>