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1A8" w:rsidRPr="005C109B" w:rsidRDefault="00B601A8" w:rsidP="00B601A8">
      <w:pPr>
        <w:jc w:val="both"/>
        <w:rPr>
          <w:rFonts w:ascii="Times New Roman" w:hAnsi="Times New Roman" w:cs="Times New Roman"/>
          <w:b/>
          <w:sz w:val="24"/>
          <w:szCs w:val="24"/>
        </w:rPr>
      </w:pPr>
      <w:r w:rsidRPr="005C109B">
        <w:rPr>
          <w:rFonts w:ascii="Times New Roman" w:hAnsi="Times New Roman" w:cs="Times New Roman"/>
          <w:b/>
          <w:sz w:val="24"/>
          <w:szCs w:val="24"/>
        </w:rPr>
        <w:t>Утверждаю                                                                             И.В.Ивченко</w:t>
      </w:r>
    </w:p>
    <w:p w:rsidR="00B601A8" w:rsidRPr="005C109B" w:rsidRDefault="00B601A8" w:rsidP="00B601A8">
      <w:pPr>
        <w:spacing w:after="0"/>
        <w:jc w:val="both"/>
        <w:rPr>
          <w:rFonts w:ascii="Times New Roman" w:hAnsi="Times New Roman" w:cs="Times New Roman"/>
          <w:bCs/>
          <w:color w:val="000000"/>
          <w:sz w:val="24"/>
          <w:szCs w:val="24"/>
        </w:rPr>
      </w:pPr>
      <w:r w:rsidRPr="005C109B">
        <w:rPr>
          <w:rFonts w:ascii="Times New Roman" w:hAnsi="Times New Roman" w:cs="Times New Roman"/>
          <w:bCs/>
          <w:color w:val="000000"/>
          <w:sz w:val="24"/>
          <w:szCs w:val="24"/>
        </w:rPr>
        <w:t xml:space="preserve">Разместить на 2 сайта: сайт Управления в разделы новости, </w:t>
      </w:r>
      <w:proofErr w:type="spellStart"/>
      <w:r w:rsidRPr="005C109B">
        <w:rPr>
          <w:rFonts w:ascii="Times New Roman" w:hAnsi="Times New Roman" w:cs="Times New Roman"/>
          <w:bCs/>
          <w:color w:val="000000"/>
          <w:sz w:val="24"/>
          <w:szCs w:val="24"/>
        </w:rPr>
        <w:t>зпп</w:t>
      </w:r>
      <w:proofErr w:type="spellEnd"/>
      <w:r w:rsidRPr="005C109B">
        <w:rPr>
          <w:rFonts w:ascii="Times New Roman" w:hAnsi="Times New Roman" w:cs="Times New Roman"/>
          <w:bCs/>
          <w:color w:val="000000"/>
          <w:sz w:val="24"/>
          <w:szCs w:val="24"/>
        </w:rPr>
        <w:t>, для ИП</w:t>
      </w:r>
    </w:p>
    <w:p w:rsidR="00B601A8" w:rsidRPr="005C109B" w:rsidRDefault="00B601A8" w:rsidP="00B601A8">
      <w:pPr>
        <w:spacing w:after="0"/>
        <w:jc w:val="both"/>
        <w:rPr>
          <w:rFonts w:ascii="Times New Roman" w:hAnsi="Times New Roman" w:cs="Times New Roman"/>
          <w:bCs/>
          <w:color w:val="000000"/>
          <w:sz w:val="24"/>
          <w:szCs w:val="24"/>
        </w:rPr>
      </w:pPr>
      <w:r w:rsidRPr="005C109B">
        <w:rPr>
          <w:rFonts w:ascii="Times New Roman" w:hAnsi="Times New Roman" w:cs="Times New Roman"/>
          <w:bCs/>
          <w:color w:val="000000"/>
          <w:sz w:val="24"/>
          <w:szCs w:val="24"/>
        </w:rPr>
        <w:t>Сайт ГИР ЗПП в подраздел «Данные статистического наблюдения» раздела «Информационно-аналитические материалы», «Новости»</w:t>
      </w:r>
    </w:p>
    <w:p w:rsidR="00B601A8" w:rsidRDefault="00B601A8" w:rsidP="00B601A8">
      <w:pPr>
        <w:spacing w:after="0"/>
        <w:jc w:val="both"/>
        <w:rPr>
          <w:rFonts w:ascii="Times New Roman" w:hAnsi="Times New Roman" w:cs="Times New Roman"/>
          <w:bCs/>
          <w:color w:val="000000"/>
          <w:sz w:val="24"/>
          <w:szCs w:val="24"/>
        </w:rPr>
      </w:pPr>
      <w:r w:rsidRPr="005C109B">
        <w:rPr>
          <w:rFonts w:ascii="Times New Roman" w:hAnsi="Times New Roman" w:cs="Times New Roman"/>
          <w:bCs/>
          <w:color w:val="000000"/>
          <w:sz w:val="24"/>
          <w:szCs w:val="24"/>
        </w:rPr>
        <w:t xml:space="preserve">СМИ, </w:t>
      </w:r>
      <w:proofErr w:type="spellStart"/>
      <w:r w:rsidRPr="005C109B">
        <w:rPr>
          <w:rFonts w:ascii="Times New Roman" w:hAnsi="Times New Roman" w:cs="Times New Roman"/>
          <w:bCs/>
          <w:color w:val="000000"/>
          <w:sz w:val="24"/>
          <w:szCs w:val="24"/>
        </w:rPr>
        <w:t>Соцсети</w:t>
      </w:r>
      <w:proofErr w:type="spellEnd"/>
    </w:p>
    <w:p w:rsidR="00B601A8" w:rsidRDefault="00B601A8" w:rsidP="00B601A8"/>
    <w:p w:rsidR="00B601A8" w:rsidRPr="006010BD" w:rsidRDefault="00B601A8" w:rsidP="00B601A8">
      <w:pPr>
        <w:rPr>
          <w:rFonts w:ascii="Times New Roman" w:hAnsi="Times New Roman" w:cs="Times New Roman"/>
          <w:b/>
        </w:rPr>
      </w:pPr>
      <w:r>
        <w:rPr>
          <w:rFonts w:ascii="Times New Roman" w:hAnsi="Times New Roman" w:cs="Times New Roman"/>
          <w:b/>
        </w:rPr>
        <w:t>27.12.2025</w:t>
      </w:r>
    </w:p>
    <w:p w:rsidR="00A17F8D" w:rsidRPr="00B601A8" w:rsidRDefault="008605EC" w:rsidP="00B601A8">
      <w:pPr>
        <w:shd w:val="clear" w:color="auto" w:fill="FFFFFF"/>
        <w:spacing w:after="525" w:line="240" w:lineRule="auto"/>
        <w:jc w:val="center"/>
        <w:outlineLvl w:val="0"/>
        <w:rPr>
          <w:rFonts w:ascii="Times New Roman" w:eastAsia="Times New Roman" w:hAnsi="Times New Roman" w:cs="Times New Roman"/>
          <w:b/>
          <w:bCs/>
          <w:color w:val="000000"/>
          <w:kern w:val="36"/>
          <w:sz w:val="28"/>
          <w:szCs w:val="28"/>
        </w:rPr>
      </w:pPr>
      <w:r w:rsidRPr="00B601A8">
        <w:rPr>
          <w:rFonts w:ascii="Times New Roman" w:eastAsia="Times New Roman" w:hAnsi="Times New Roman" w:cs="Times New Roman"/>
          <w:b/>
          <w:bCs/>
          <w:color w:val="000000"/>
          <w:kern w:val="36"/>
          <w:sz w:val="28"/>
          <w:szCs w:val="28"/>
        </w:rPr>
        <w:t>Что нужно знать при покупке ювелирных изделий.</w:t>
      </w:r>
    </w:p>
    <w:p w:rsidR="00A17F8D" w:rsidRDefault="00A17F8D" w:rsidP="00A17F8D">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rPr>
      </w:pPr>
      <w:r w:rsidRPr="00A17F8D">
        <w:rPr>
          <w:rFonts w:ascii="Times New Roman" w:eastAsia="Times New Roman" w:hAnsi="Times New Roman" w:cs="Times New Roman"/>
          <w:color w:val="4F4F4F"/>
          <w:sz w:val="24"/>
          <w:szCs w:val="24"/>
        </w:rPr>
        <w:t xml:space="preserve">Порядок </w:t>
      </w:r>
      <w:r w:rsidR="008605EC" w:rsidRPr="00A17F8D">
        <w:rPr>
          <w:rFonts w:ascii="Times New Roman" w:eastAsia="Times New Roman" w:hAnsi="Times New Roman" w:cs="Times New Roman"/>
          <w:color w:val="4F4F4F"/>
          <w:sz w:val="24"/>
          <w:szCs w:val="24"/>
        </w:rPr>
        <w:t xml:space="preserve">торговли этим видом продукции изложен в разделе </w:t>
      </w:r>
      <w:r w:rsidRPr="00A17F8D">
        <w:rPr>
          <w:rFonts w:ascii="Times New Roman" w:hAnsi="Times New Roman" w:cs="Times New Roman"/>
          <w:sz w:val="24"/>
          <w:szCs w:val="24"/>
        </w:rPr>
        <w:t>Особенности продажи драгоценных металлов и драгоценных камней Постановления Правительства РФ от 31.12.2020 N 2463 "Об утверждении Правил продажи товаров по договору розничной купли-продажи».</w:t>
      </w:r>
    </w:p>
    <w:p w:rsidR="00A17F8D" w:rsidRPr="00A17F8D" w:rsidRDefault="00A17F8D" w:rsidP="00A17F8D">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rPr>
      </w:pPr>
      <w:r>
        <w:rPr>
          <w:rFonts w:ascii="Times New Roman" w:hAnsi="Times New Roman" w:cs="Times New Roman"/>
          <w:sz w:val="24"/>
          <w:szCs w:val="24"/>
        </w:rPr>
        <w:tab/>
      </w:r>
      <w:r w:rsidRPr="00A17F8D">
        <w:rPr>
          <w:rFonts w:ascii="Times New Roman" w:hAnsi="Times New Roman" w:cs="Times New Roman"/>
          <w:sz w:val="24"/>
          <w:szCs w:val="24"/>
        </w:rPr>
        <w:t xml:space="preserve">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rsidRPr="00A17F8D">
        <w:rPr>
          <w:rFonts w:ascii="Times New Roman" w:hAnsi="Times New Roman" w:cs="Times New Roman"/>
          <w:sz w:val="24"/>
          <w:szCs w:val="24"/>
        </w:rPr>
        <w:t>именников</w:t>
      </w:r>
      <w:proofErr w:type="spellEnd"/>
      <w:r w:rsidRPr="00A17F8D">
        <w:rPr>
          <w:rFonts w:ascii="Times New Roman" w:hAnsi="Times New Roman" w:cs="Times New Roman"/>
          <w:sz w:val="24"/>
          <w:szCs w:val="24"/>
        </w:rPr>
        <w:t xml:space="preserve"> (для изделий российского производства).</w:t>
      </w:r>
    </w:p>
    <w:p w:rsidR="00A17F8D" w:rsidRDefault="00A17F8D" w:rsidP="00A17F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17F8D">
        <w:rPr>
          <w:rFonts w:ascii="Times New Roman" w:hAnsi="Times New Roman" w:cs="Times New Roman"/>
          <w:sz w:val="24"/>
          <w:szCs w:val="24"/>
        </w:rPr>
        <w:t>Допускается продажа ювелирных и других изделий из серебра российского производства без оттиска государственного пробирного клейма.</w:t>
      </w:r>
    </w:p>
    <w:p w:rsidR="00A17F8D" w:rsidRDefault="00A17F8D" w:rsidP="00A17F8D">
      <w:pPr>
        <w:autoSpaceDE w:val="0"/>
        <w:autoSpaceDN w:val="0"/>
        <w:adjustRightInd w:val="0"/>
        <w:spacing w:after="0" w:line="240" w:lineRule="auto"/>
        <w:jc w:val="both"/>
        <w:rPr>
          <w:rFonts w:ascii="Times New Roman" w:hAnsi="Times New Roman" w:cs="Times New Roman"/>
          <w:sz w:val="24"/>
          <w:szCs w:val="24"/>
        </w:rPr>
      </w:pPr>
      <w:r w:rsidRPr="00A17F8D">
        <w:rPr>
          <w:rFonts w:ascii="Times New Roman" w:hAnsi="Times New Roman" w:cs="Times New Roman"/>
          <w:sz w:val="24"/>
          <w:szCs w:val="24"/>
        </w:rPr>
        <w:t>Продажа ограненных драгоценных камней осуществляется только при наличии сертификата на каждый такой камень.</w:t>
      </w:r>
    </w:p>
    <w:p w:rsidR="00A17F8D" w:rsidRDefault="00A17F8D" w:rsidP="00A17F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17F8D">
        <w:rPr>
          <w:rFonts w:ascii="Times New Roman" w:hAnsi="Times New Roman" w:cs="Times New Roman"/>
          <w:sz w:val="24"/>
          <w:szCs w:val="24"/>
        </w:rPr>
        <w:t>Продажа инвестиционных драгоценных металлов осуществляется только при наличии паспорта или сертификата на каждый слиток.</w:t>
      </w:r>
    </w:p>
    <w:p w:rsidR="00A17F8D" w:rsidRDefault="00A17F8D" w:rsidP="00A17F8D">
      <w:pPr>
        <w:autoSpaceDE w:val="0"/>
        <w:autoSpaceDN w:val="0"/>
        <w:adjustRightInd w:val="0"/>
        <w:spacing w:after="0" w:line="240" w:lineRule="auto"/>
        <w:jc w:val="both"/>
        <w:rPr>
          <w:rFonts w:ascii="Times New Roman" w:hAnsi="Times New Roman" w:cs="Times New Roman"/>
          <w:sz w:val="24"/>
          <w:szCs w:val="24"/>
        </w:rPr>
      </w:pPr>
      <w:r w:rsidRPr="00A17F8D">
        <w:rPr>
          <w:rFonts w:ascii="Times New Roman" w:hAnsi="Times New Roman" w:cs="Times New Roman"/>
          <w:sz w:val="24"/>
          <w:szCs w:val="24"/>
        </w:rPr>
        <w:t>Продажа монет из золота, в том числе принятых на комиссию от физических лиц, осуществляется при наличии документа, подтверждающего подлинность, на каждую монету.</w:t>
      </w:r>
    </w:p>
    <w:p w:rsidR="00A17F8D" w:rsidRDefault="00A17F8D" w:rsidP="00A17F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17F8D">
        <w:rPr>
          <w:rFonts w:ascii="Times New Roman" w:hAnsi="Times New Roman" w:cs="Times New Roman"/>
          <w:sz w:val="24"/>
          <w:szCs w:val="24"/>
        </w:rPr>
        <w:t>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A17F8D" w:rsidRPr="00A17F8D" w:rsidRDefault="00A17F8D" w:rsidP="00A17F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A17F8D">
        <w:rPr>
          <w:rFonts w:ascii="Times New Roman" w:hAnsi="Times New Roman" w:cs="Times New Roman"/>
          <w:sz w:val="24"/>
          <w:szCs w:val="24"/>
        </w:rPr>
        <w:t>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w:t>
      </w:r>
      <w:proofErr w:type="gramEnd"/>
      <w:r w:rsidRPr="00A17F8D">
        <w:rPr>
          <w:rFonts w:ascii="Times New Roman" w:hAnsi="Times New Roman" w:cs="Times New Roman"/>
          <w:sz w:val="24"/>
          <w:szCs w:val="24"/>
        </w:rPr>
        <w:t xml:space="preserve"> камней, наименования вставок, не относящихся к драгоценным камням, а также цены изделия.</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r w:rsidRPr="00A17F8D">
        <w:rPr>
          <w:rFonts w:ascii="Times New Roman" w:hAnsi="Times New Roman" w:cs="Times New Roman"/>
          <w:sz w:val="24"/>
          <w:szCs w:val="24"/>
        </w:rPr>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r w:rsidRPr="00A17F8D">
        <w:rPr>
          <w:rFonts w:ascii="Times New Roman" w:hAnsi="Times New Roman" w:cs="Times New Roman"/>
          <w:sz w:val="24"/>
          <w:szCs w:val="24"/>
        </w:rPr>
        <w:t xml:space="preserve">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w:t>
      </w:r>
      <w:r w:rsidRPr="00A17F8D">
        <w:rPr>
          <w:rFonts w:ascii="Times New Roman" w:hAnsi="Times New Roman" w:cs="Times New Roman"/>
          <w:sz w:val="24"/>
          <w:szCs w:val="24"/>
        </w:rPr>
        <w:lastRenderedPageBreak/>
        <w:t>вместе с наименованием вставки - "составной", а также наименование части (частей) вставки, относящихся к драгоценным камням.</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r w:rsidRPr="00A17F8D">
        <w:rPr>
          <w:rFonts w:ascii="Times New Roman" w:hAnsi="Times New Roman" w:cs="Times New Roman"/>
          <w:sz w:val="24"/>
          <w:szCs w:val="24"/>
        </w:rP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w:t>
      </w:r>
      <w:proofErr w:type="gramStart"/>
      <w:r w:rsidRPr="00A17F8D">
        <w:rPr>
          <w:rFonts w:ascii="Times New Roman" w:hAnsi="Times New Roman" w:cs="Times New Roman"/>
          <w:sz w:val="24"/>
          <w:szCs w:val="24"/>
        </w:rPr>
        <w:t>синтетический</w:t>
      </w:r>
      <w:proofErr w:type="gramEnd"/>
      <w:r w:rsidRPr="00A17F8D">
        <w:rPr>
          <w:rFonts w:ascii="Times New Roman" w:hAnsi="Times New Roman" w:cs="Times New Roman"/>
          <w:sz w:val="24"/>
          <w:szCs w:val="24"/>
        </w:rPr>
        <w:t xml:space="preserve"> (выращенный)" или "имитация".</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r w:rsidRPr="00A17F8D">
        <w:rPr>
          <w:rFonts w:ascii="Times New Roman" w:hAnsi="Times New Roman" w:cs="Times New Roman"/>
          <w:sz w:val="24"/>
          <w:szCs w:val="24"/>
        </w:rPr>
        <w:t>В случае если ювелирные изделия, в том числе принятые на комиссию от физических лиц или приобретенные у физических лиц по договору купли-продажи, выставленные для продажи, были в употреблении и не утратили свои потребительские и (или) функциональные свойства, на ярлыках ювелирных изделий должна быть указана информация - "бывший в употреблении".</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r w:rsidRPr="00A17F8D">
        <w:rPr>
          <w:rFonts w:ascii="Times New Roman" w:hAnsi="Times New Roman" w:cs="Times New Roman"/>
          <w:sz w:val="24"/>
          <w:szCs w:val="24"/>
        </w:rPr>
        <w:t>При передаче приобретенного товара потребителю продавец проверяет соответствие ювелирного изделия данным, указанным на ярлыке, для инвестиционных драгоценных металлов - соответствие паспорту или сертификату на каждый слиток, для монет из золота - соответствие документу, подтверждающему подлинность монеты, для ограненных драгоценных камней - соответствие сертификату на каждый ограненный драгоценный камень.</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r w:rsidRPr="00A17F8D">
        <w:rPr>
          <w:rFonts w:ascii="Times New Roman" w:hAnsi="Times New Roman" w:cs="Times New Roman"/>
          <w:sz w:val="24"/>
          <w:szCs w:val="24"/>
        </w:rPr>
        <w:t>По требованию потребителя в его присутствии проводится взвешивание приобретенных ювелирного и другого изделия из драгоценных металлов и (или) драгоценных камней, монеты из драгоценных металлов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r w:rsidRPr="00A17F8D">
        <w:rPr>
          <w:rFonts w:ascii="Times New Roman" w:hAnsi="Times New Roman" w:cs="Times New Roman"/>
          <w:sz w:val="24"/>
          <w:szCs w:val="24"/>
        </w:rPr>
        <w:t>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r w:rsidRPr="00A17F8D">
        <w:rPr>
          <w:rFonts w:ascii="Times New Roman" w:hAnsi="Times New Roman" w:cs="Times New Roman"/>
          <w:sz w:val="24"/>
          <w:szCs w:val="24"/>
        </w:rPr>
        <w:t>На территории Российской Федерации допускается продажа ювелирных изделий из драгоценных металлов и (или) драгоценных камней, инвестиционных драгоценных металлов, монет из драгоценных металлов, а также сертифицированных ограненных драгоценных камней дистанционным способом продажи товара.</w:t>
      </w:r>
    </w:p>
    <w:p w:rsidR="00A17F8D" w:rsidRPr="00A17F8D" w:rsidRDefault="00A17F8D" w:rsidP="00A17F8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17F8D">
        <w:rPr>
          <w:rFonts w:ascii="Times New Roman" w:hAnsi="Times New Roman" w:cs="Times New Roman"/>
          <w:sz w:val="24"/>
          <w:szCs w:val="24"/>
        </w:rPr>
        <w:t>При дистанционном способе продажи товара возврат ювелирных изделий из драгоценных металлов и (или) драгоценных камней, монет из драгоценных металлов,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(в отношении монет из драгоценных металлов - при наличии такой упаковки</w:t>
      </w:r>
      <w:proofErr w:type="gramEnd"/>
      <w:r w:rsidRPr="00A17F8D">
        <w:rPr>
          <w:rFonts w:ascii="Times New Roman" w:hAnsi="Times New Roman" w:cs="Times New Roman"/>
          <w:sz w:val="24"/>
          <w:szCs w:val="24"/>
        </w:rPr>
        <w:t>).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8605EC" w:rsidRPr="00A17F8D" w:rsidRDefault="00A17F8D" w:rsidP="00A17F8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4F4F4F"/>
          <w:sz w:val="24"/>
          <w:szCs w:val="24"/>
        </w:rPr>
        <w:tab/>
      </w:r>
      <w:r w:rsidR="008605EC" w:rsidRPr="00A17F8D">
        <w:rPr>
          <w:rFonts w:ascii="Times New Roman" w:eastAsia="Times New Roman" w:hAnsi="Times New Roman" w:cs="Times New Roman"/>
          <w:sz w:val="24"/>
          <w:szCs w:val="24"/>
        </w:rPr>
        <w:t xml:space="preserve">При покупке ювелирного украшения, внимательно осмотрите его, найдите оттиск пробирного клейма и </w:t>
      </w:r>
      <w:proofErr w:type="spellStart"/>
      <w:r w:rsidR="008605EC" w:rsidRPr="00A17F8D">
        <w:rPr>
          <w:rFonts w:ascii="Times New Roman" w:eastAsia="Times New Roman" w:hAnsi="Times New Roman" w:cs="Times New Roman"/>
          <w:sz w:val="24"/>
          <w:szCs w:val="24"/>
        </w:rPr>
        <w:t>именник</w:t>
      </w:r>
      <w:proofErr w:type="spellEnd"/>
      <w:r w:rsidR="008605EC" w:rsidRPr="00A17F8D">
        <w:rPr>
          <w:rFonts w:ascii="Times New Roman" w:eastAsia="Times New Roman" w:hAnsi="Times New Roman" w:cs="Times New Roman"/>
          <w:sz w:val="24"/>
          <w:szCs w:val="24"/>
        </w:rPr>
        <w:t xml:space="preserve"> завода-изготовителя (в случае если речь идет о ювелирной продукции отечественного производителя). Если изделие импортного производства, то </w:t>
      </w:r>
      <w:proofErr w:type="spellStart"/>
      <w:r w:rsidR="008605EC" w:rsidRPr="00A17F8D">
        <w:rPr>
          <w:rFonts w:ascii="Times New Roman" w:eastAsia="Times New Roman" w:hAnsi="Times New Roman" w:cs="Times New Roman"/>
          <w:sz w:val="24"/>
          <w:szCs w:val="24"/>
        </w:rPr>
        <w:t>именник</w:t>
      </w:r>
      <w:proofErr w:type="spellEnd"/>
      <w:r w:rsidR="008605EC" w:rsidRPr="00A17F8D">
        <w:rPr>
          <w:rFonts w:ascii="Times New Roman" w:eastAsia="Times New Roman" w:hAnsi="Times New Roman" w:cs="Times New Roman"/>
          <w:sz w:val="24"/>
          <w:szCs w:val="24"/>
        </w:rPr>
        <w:t xml:space="preserve"> может отсутствовать, но клеймо Российской Государственной Пробирной палаты установленного образца должно присутствовать обязательно! Если на изделии нет клейма, оно считается контрабандным. </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Пробирное клеймо представляет собой (последовательно):</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шифр пробирной инспекции (одна буква) </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знак удостоверения, представляющий из себя женскую голову в кокошнике в профиль, повернутую направо (с 1958 по 1993 г.г. знаком удостоверения было изображение серпа и молота на фоне пятиконечной звезды)</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знак пробы. В Российской Федерации установлены следующие пробы:</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платиновые - 950, 900, 850 </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золотые - 999, 958, 750, 585, 500, 375 </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lastRenderedPageBreak/>
        <w:t>серебряная - 999, 960, 925, 875, 830, 800;</w:t>
      </w:r>
    </w:p>
    <w:p w:rsidR="008605EC" w:rsidRPr="00A17F8D" w:rsidRDefault="008605EC" w:rsidP="008605EC">
      <w:pPr>
        <w:shd w:val="clear" w:color="auto" w:fill="FFFFFF"/>
        <w:spacing w:after="24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палладиевая - 850, 500.</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У каждого продаваемого ювелирного изделия должен быть опломбированный ярлык, в обязательном порядке содержащий такие пункты, как</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наименование ювелирного изделия,</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название изготовителя,</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драгоценный металл, из которого изготовлено изделие, с указанием пробы,</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артикул,</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вес изделия,</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размер изделия (для колец, цепей, браслетов)</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виды драгоценных вставок с указанием веса и качественных характеристик,</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цена изделия,</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ОСТ 117-3-002-95, отметку ОТК. </w:t>
      </w:r>
    </w:p>
    <w:p w:rsidR="008605EC" w:rsidRPr="00A17F8D" w:rsidRDefault="00787CC1" w:rsidP="00A17F8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05EC" w:rsidRPr="00A17F8D">
        <w:rPr>
          <w:rFonts w:ascii="Times New Roman" w:eastAsia="Times New Roman" w:hAnsi="Times New Roman" w:cs="Times New Roman"/>
          <w:sz w:val="24"/>
          <w:szCs w:val="24"/>
        </w:rPr>
        <w:t>Все производимые в России ювелирные изделия из драгоценных металлов должны отвечать единым требованиям, изложенным в документе ОСТ 117-3-002-95 «Ювелирные изделия из драгоценных металлов. Общие технические условия».</w:t>
      </w:r>
    </w:p>
    <w:p w:rsidR="008605EC" w:rsidRPr="00A17F8D" w:rsidRDefault="00787CC1" w:rsidP="00A17F8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05EC" w:rsidRPr="00A17F8D">
        <w:rPr>
          <w:rFonts w:ascii="Times New Roman" w:eastAsia="Times New Roman" w:hAnsi="Times New Roman" w:cs="Times New Roman"/>
          <w:sz w:val="24"/>
          <w:szCs w:val="24"/>
        </w:rPr>
        <w:t xml:space="preserve">Согласно этому документу, на изделиях допускается незначительная пористость, волнистость, следы инструмента на не лицевых поверхностях не ухудшающие внешний вид изделия; незначительная деформация поверхности или форм изделия в зоне оттиска клейма; след от </w:t>
      </w:r>
      <w:proofErr w:type="spellStart"/>
      <w:r w:rsidR="008605EC" w:rsidRPr="00A17F8D">
        <w:rPr>
          <w:rFonts w:ascii="Times New Roman" w:eastAsia="Times New Roman" w:hAnsi="Times New Roman" w:cs="Times New Roman"/>
          <w:sz w:val="24"/>
          <w:szCs w:val="24"/>
        </w:rPr>
        <w:t>натира</w:t>
      </w:r>
      <w:proofErr w:type="spellEnd"/>
      <w:r w:rsidR="008605EC" w:rsidRPr="00A17F8D">
        <w:rPr>
          <w:rFonts w:ascii="Times New Roman" w:eastAsia="Times New Roman" w:hAnsi="Times New Roman" w:cs="Times New Roman"/>
          <w:sz w:val="24"/>
          <w:szCs w:val="24"/>
        </w:rPr>
        <w:t xml:space="preserve"> на пробирном камне, незначительные различия в цветовых оттенках вставок браковочным признаком не являются. </w:t>
      </w:r>
    </w:p>
    <w:p w:rsidR="008605EC" w:rsidRPr="00A17F8D" w:rsidRDefault="00787CC1" w:rsidP="00A17F8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05EC" w:rsidRPr="00A17F8D">
        <w:rPr>
          <w:rFonts w:ascii="Times New Roman" w:eastAsia="Times New Roman" w:hAnsi="Times New Roman" w:cs="Times New Roman"/>
          <w:sz w:val="24"/>
          <w:szCs w:val="24"/>
        </w:rPr>
        <w:t>Ювелирные изделия относятся к товарам длительного пользования, на которые устанавливается гарантийный срок. В течение гарантийного срока покупатель имеет право вернуть ювелирное изделия в салон при обнаружении серьезных недостатков в качестве товара. Речь идет только об украшениях с браком.</w:t>
      </w:r>
    </w:p>
    <w:p w:rsidR="008605EC" w:rsidRPr="00A17F8D" w:rsidRDefault="00787CC1" w:rsidP="00A17F8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05EC" w:rsidRPr="00A17F8D">
        <w:rPr>
          <w:rFonts w:ascii="Times New Roman" w:eastAsia="Times New Roman" w:hAnsi="Times New Roman" w:cs="Times New Roman"/>
          <w:sz w:val="24"/>
          <w:szCs w:val="24"/>
        </w:rPr>
        <w:t>В случае обнаружения в товаре недостатков, если они не были оговорены продавцом, покупатель по своему выбору вправе потребовать:</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заменить товар,</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отремонтировать изделие за счет продавца,</w:t>
      </w:r>
    </w:p>
    <w:p w:rsidR="008605EC" w:rsidRPr="00A17F8D" w:rsidRDefault="008605EC" w:rsidP="00A17F8D">
      <w:pPr>
        <w:shd w:val="clear" w:color="auto" w:fill="FFFFFF"/>
        <w:spacing w:after="0" w:line="240" w:lineRule="auto"/>
        <w:jc w:val="both"/>
        <w:rPr>
          <w:rFonts w:ascii="Times New Roman" w:eastAsia="Times New Roman" w:hAnsi="Times New Roman" w:cs="Times New Roman"/>
          <w:sz w:val="24"/>
          <w:szCs w:val="24"/>
        </w:rPr>
      </w:pPr>
      <w:r w:rsidRPr="00A17F8D">
        <w:rPr>
          <w:rFonts w:ascii="Times New Roman" w:eastAsia="Times New Roman" w:hAnsi="Times New Roman" w:cs="Times New Roman"/>
          <w:sz w:val="24"/>
          <w:szCs w:val="24"/>
        </w:rPr>
        <w:t>- вернуть товар и получить уплаченную сумму.</w:t>
      </w:r>
    </w:p>
    <w:p w:rsidR="008605EC" w:rsidRPr="00A17F8D" w:rsidRDefault="00787CC1" w:rsidP="00A17F8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05EC" w:rsidRPr="00A17F8D">
        <w:rPr>
          <w:rFonts w:ascii="Times New Roman" w:eastAsia="Times New Roman" w:hAnsi="Times New Roman" w:cs="Times New Roman"/>
          <w:sz w:val="24"/>
          <w:szCs w:val="24"/>
        </w:rPr>
        <w:t>Согласно ст. 476 ГК РФ продавец не отвечает за недостатки товара, которые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B601A8" w:rsidRPr="00B601A8" w:rsidRDefault="00787CC1" w:rsidP="00B601A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601A8" w:rsidRPr="00B601A8">
        <w:rPr>
          <w:rFonts w:ascii="Times New Roman" w:eastAsia="Times New Roman" w:hAnsi="Times New Roman"/>
          <w:sz w:val="24"/>
          <w:szCs w:val="24"/>
          <w:u w:val="single"/>
        </w:rPr>
        <w:t>За  консультациями по вопросам соблюдения законодательства о защите прав потребителей потребители  и представители сферы бизнеса могут  обращаться</w:t>
      </w:r>
      <w:r w:rsidR="00B601A8" w:rsidRPr="00A30B21">
        <w:rPr>
          <w:rFonts w:ascii="Times New Roman" w:eastAsia="Times New Roman" w:hAnsi="Times New Roman"/>
          <w:sz w:val="24"/>
          <w:szCs w:val="24"/>
        </w:rPr>
        <w:t>:</w:t>
      </w:r>
    </w:p>
    <w:p w:rsidR="00B601A8" w:rsidRPr="00A30B21" w:rsidRDefault="00B601A8" w:rsidP="00B601A8">
      <w:pPr>
        <w:shd w:val="clear" w:color="auto" w:fill="FFFFFF"/>
        <w:spacing w:after="0" w:line="240" w:lineRule="auto"/>
        <w:jc w:val="both"/>
        <w:rPr>
          <w:rFonts w:ascii="Times New Roman" w:eastAsia="Times New Roman" w:hAnsi="Times New Roman"/>
          <w:sz w:val="24"/>
          <w:szCs w:val="24"/>
        </w:rPr>
      </w:pPr>
      <w:r w:rsidRPr="00A30B21">
        <w:rPr>
          <w:rFonts w:ascii="Times New Roman" w:eastAsia="Times New Roman" w:hAnsi="Times New Roman"/>
          <w:sz w:val="24"/>
          <w:szCs w:val="24"/>
        </w:rPr>
        <w:t>—</w:t>
      </w:r>
      <w:r>
        <w:rPr>
          <w:rFonts w:ascii="Times New Roman" w:eastAsia="Times New Roman" w:hAnsi="Times New Roman"/>
          <w:sz w:val="24"/>
          <w:szCs w:val="24"/>
        </w:rPr>
        <w:t xml:space="preserve">  </w:t>
      </w:r>
      <w:r w:rsidRPr="00A30B21">
        <w:rPr>
          <w:rFonts w:ascii="Times New Roman" w:eastAsia="Times New Roman" w:hAnsi="Times New Roman"/>
          <w:sz w:val="24"/>
          <w:szCs w:val="24"/>
        </w:rPr>
        <w:t xml:space="preserve"> Общественная приемная Управления по телефонам </w:t>
      </w:r>
      <w:r>
        <w:rPr>
          <w:rFonts w:ascii="Times New Roman" w:eastAsia="Times New Roman" w:hAnsi="Times New Roman"/>
          <w:sz w:val="24"/>
          <w:szCs w:val="24"/>
        </w:rPr>
        <w:t>971-1</w:t>
      </w:r>
      <w:r w:rsidRPr="00A30B21">
        <w:rPr>
          <w:rFonts w:ascii="Times New Roman" w:eastAsia="Times New Roman" w:hAnsi="Times New Roman"/>
          <w:sz w:val="24"/>
          <w:szCs w:val="24"/>
        </w:rPr>
        <w:t>06, 971-083;</w:t>
      </w:r>
    </w:p>
    <w:p w:rsidR="00B601A8" w:rsidRPr="00A30B21" w:rsidRDefault="00B601A8" w:rsidP="00B601A8">
      <w:pPr>
        <w:shd w:val="clear" w:color="auto" w:fill="FFFFFF"/>
        <w:spacing w:after="0" w:line="240" w:lineRule="auto"/>
        <w:jc w:val="both"/>
        <w:rPr>
          <w:rFonts w:ascii="Times New Roman" w:eastAsia="Times New Roman" w:hAnsi="Times New Roman"/>
          <w:sz w:val="24"/>
          <w:szCs w:val="24"/>
        </w:rPr>
      </w:pPr>
      <w:r w:rsidRPr="00A30B21">
        <w:rPr>
          <w:rFonts w:ascii="Times New Roman" w:eastAsia="Times New Roman" w:hAnsi="Times New Roman"/>
          <w:sz w:val="24"/>
          <w:szCs w:val="24"/>
        </w:rPr>
        <w:t>— Центр по информированию и консульти</w:t>
      </w:r>
      <w:r>
        <w:rPr>
          <w:rFonts w:ascii="Times New Roman" w:eastAsia="Times New Roman" w:hAnsi="Times New Roman"/>
          <w:sz w:val="24"/>
          <w:szCs w:val="24"/>
        </w:rPr>
        <w:t>рованию потребителей  ФБУЗ «</w:t>
      </w:r>
      <w:proofErr w:type="spellStart"/>
      <w:r>
        <w:rPr>
          <w:rFonts w:ascii="Times New Roman" w:eastAsia="Times New Roman" w:hAnsi="Times New Roman"/>
          <w:sz w:val="24"/>
          <w:szCs w:val="24"/>
        </w:rPr>
        <w:t>ЦГи</w:t>
      </w:r>
      <w:r w:rsidRPr="00A30B21">
        <w:rPr>
          <w:rFonts w:ascii="Times New Roman" w:eastAsia="Times New Roman" w:hAnsi="Times New Roman"/>
          <w:sz w:val="24"/>
          <w:szCs w:val="24"/>
        </w:rPr>
        <w:t>Э</w:t>
      </w:r>
      <w:proofErr w:type="spellEnd"/>
      <w:r w:rsidRPr="00A30B21">
        <w:rPr>
          <w:rFonts w:ascii="Times New Roman" w:eastAsia="Times New Roman" w:hAnsi="Times New Roman"/>
          <w:sz w:val="24"/>
          <w:szCs w:val="24"/>
        </w:rPr>
        <w:t xml:space="preserve"> в Новгородской области» по телефонам 77-20-38, 73-06-77;</w:t>
      </w:r>
    </w:p>
    <w:p w:rsidR="00B601A8" w:rsidRPr="00A30B21" w:rsidRDefault="00B601A8" w:rsidP="00B601A8">
      <w:pPr>
        <w:shd w:val="clear" w:color="auto" w:fill="FFFFFF"/>
        <w:spacing w:after="0" w:line="240" w:lineRule="auto"/>
        <w:jc w:val="both"/>
        <w:rPr>
          <w:rFonts w:ascii="Times New Roman" w:eastAsia="Times New Roman" w:hAnsi="Times New Roman"/>
          <w:sz w:val="24"/>
          <w:szCs w:val="24"/>
        </w:rPr>
      </w:pPr>
      <w:r w:rsidRPr="00A30B21">
        <w:rPr>
          <w:rFonts w:ascii="Times New Roman" w:eastAsia="Times New Roman" w:hAnsi="Times New Roman"/>
          <w:sz w:val="24"/>
          <w:szCs w:val="24"/>
        </w:rPr>
        <w:t>— работает Единый консультационный центр, который функционирует в круглосуточном режиме, по телефону 8 800 555 49 43 (звонок бесплатный),  без выходных дней на русском и английском языках.</w:t>
      </w:r>
    </w:p>
    <w:p w:rsidR="00B601A8" w:rsidRPr="00A30B21" w:rsidRDefault="00B601A8" w:rsidP="00B601A8">
      <w:pPr>
        <w:shd w:val="clear" w:color="auto" w:fill="FFFFFF"/>
        <w:spacing w:after="0" w:line="240" w:lineRule="auto"/>
        <w:jc w:val="both"/>
        <w:rPr>
          <w:rFonts w:ascii="Times New Roman" w:eastAsia="Times New Roman" w:hAnsi="Times New Roman"/>
          <w:sz w:val="24"/>
          <w:szCs w:val="24"/>
        </w:rPr>
      </w:pPr>
      <w:r w:rsidRPr="00A30B21">
        <w:rPr>
          <w:rFonts w:ascii="Times New Roman" w:eastAsia="Times New Roman" w:hAnsi="Times New Roman"/>
          <w:sz w:val="24"/>
          <w:szCs w:val="24"/>
        </w:rPr>
        <w:t>Управление напоминает о возможностях потребителей активно использовать Государственный информационный ресурс для потребителей </w:t>
      </w:r>
      <w:hyperlink r:id="rId4" w:history="1">
        <w:r w:rsidRPr="00A30B21">
          <w:rPr>
            <w:rFonts w:ascii="Times New Roman" w:eastAsia="Times New Roman" w:hAnsi="Times New Roman"/>
            <w:sz w:val="24"/>
            <w:szCs w:val="24"/>
            <w:u w:val="single"/>
          </w:rPr>
          <w:t>https://zpp.rospotrebnadzor.ru</w:t>
        </w:r>
      </w:hyperlink>
      <w:r w:rsidRPr="00A30B21">
        <w:rPr>
          <w:rFonts w:ascii="Times New Roman" w:eastAsia="Times New Roman" w:hAnsi="Times New Roman"/>
          <w:sz w:val="24"/>
          <w:szCs w:val="24"/>
        </w:rPr>
        <w:t xml:space="preserve"> каждый потребитель может ознакомиться с многочисленными памятками, обучающими видеороликами, образцами претензионных и исковых заявлений, с перечнем забракованных товаров. На ресурсе размещена вся информация о судебной практике </w:t>
      </w:r>
      <w:proofErr w:type="spellStart"/>
      <w:r w:rsidRPr="00A30B21">
        <w:rPr>
          <w:rFonts w:ascii="Times New Roman" w:eastAsia="Times New Roman" w:hAnsi="Times New Roman"/>
          <w:sz w:val="24"/>
          <w:szCs w:val="24"/>
        </w:rPr>
        <w:t>Роспотребнадзора</w:t>
      </w:r>
      <w:proofErr w:type="spellEnd"/>
      <w:r w:rsidRPr="00A30B21">
        <w:rPr>
          <w:rFonts w:ascii="Times New Roman" w:eastAsia="Times New Roman" w:hAnsi="Times New Roman"/>
          <w:sz w:val="24"/>
          <w:szCs w:val="24"/>
        </w:rPr>
        <w:t xml:space="preserve"> в сфере защиты прав потребителей.</w:t>
      </w:r>
    </w:p>
    <w:p w:rsidR="00B601A8" w:rsidRPr="00A30B21" w:rsidRDefault="00B601A8" w:rsidP="00B601A8">
      <w:pPr>
        <w:tabs>
          <w:tab w:val="left" w:pos="6018"/>
        </w:tabs>
        <w:spacing w:line="240" w:lineRule="auto"/>
        <w:rPr>
          <w:rFonts w:ascii="Times New Roman" w:hAnsi="Times New Roman"/>
          <w:sz w:val="24"/>
          <w:szCs w:val="24"/>
        </w:rPr>
      </w:pPr>
    </w:p>
    <w:p w:rsidR="00B601A8" w:rsidRPr="00D60B0D" w:rsidRDefault="00B601A8" w:rsidP="00B601A8">
      <w:pPr>
        <w:tabs>
          <w:tab w:val="left" w:pos="6513"/>
        </w:tabs>
        <w:spacing w:line="240" w:lineRule="auto"/>
        <w:rPr>
          <w:rFonts w:ascii="Times New Roman" w:hAnsi="Times New Roman"/>
          <w:sz w:val="24"/>
          <w:szCs w:val="24"/>
        </w:rPr>
      </w:pPr>
      <w:r w:rsidRPr="00D60B0D">
        <w:rPr>
          <w:rFonts w:ascii="Times New Roman" w:hAnsi="Times New Roman"/>
          <w:sz w:val="24"/>
          <w:szCs w:val="24"/>
        </w:rPr>
        <w:t>Начальник отдела ЗПП</w:t>
      </w:r>
      <w:r w:rsidRPr="00D60B0D">
        <w:rPr>
          <w:rFonts w:ascii="Times New Roman" w:hAnsi="Times New Roman"/>
          <w:sz w:val="24"/>
          <w:szCs w:val="24"/>
        </w:rPr>
        <w:tab/>
        <w:t xml:space="preserve">          </w:t>
      </w:r>
      <w:r>
        <w:rPr>
          <w:rFonts w:ascii="Times New Roman" w:hAnsi="Times New Roman"/>
          <w:sz w:val="24"/>
          <w:szCs w:val="24"/>
        </w:rPr>
        <w:t xml:space="preserve">        </w:t>
      </w:r>
      <w:r w:rsidRPr="00D60B0D">
        <w:rPr>
          <w:rFonts w:ascii="Times New Roman" w:hAnsi="Times New Roman"/>
          <w:sz w:val="24"/>
          <w:szCs w:val="24"/>
        </w:rPr>
        <w:t xml:space="preserve">  </w:t>
      </w:r>
      <w:proofErr w:type="spellStart"/>
      <w:r w:rsidRPr="00D60B0D">
        <w:rPr>
          <w:rFonts w:ascii="Times New Roman" w:hAnsi="Times New Roman"/>
          <w:sz w:val="24"/>
          <w:szCs w:val="24"/>
        </w:rPr>
        <w:t>О.В.Быстрова</w:t>
      </w:r>
      <w:proofErr w:type="spellEnd"/>
    </w:p>
    <w:p w:rsidR="00A9306C" w:rsidRPr="00A17F8D" w:rsidRDefault="00A9306C" w:rsidP="00A17F8D">
      <w:pPr>
        <w:spacing w:after="0"/>
        <w:jc w:val="both"/>
        <w:rPr>
          <w:rFonts w:ascii="Times New Roman" w:hAnsi="Times New Roman" w:cs="Times New Roman"/>
          <w:sz w:val="24"/>
          <w:szCs w:val="24"/>
        </w:rPr>
      </w:pPr>
    </w:p>
    <w:sectPr w:rsidR="00A9306C" w:rsidRPr="00A17F8D" w:rsidSect="003121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05EC"/>
    <w:rsid w:val="002B2A74"/>
    <w:rsid w:val="00312196"/>
    <w:rsid w:val="00787CC1"/>
    <w:rsid w:val="008605EC"/>
    <w:rsid w:val="00A17F8D"/>
    <w:rsid w:val="00A9306C"/>
    <w:rsid w:val="00B60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196"/>
  </w:style>
  <w:style w:type="paragraph" w:styleId="1">
    <w:name w:val="heading 1"/>
    <w:basedOn w:val="a"/>
    <w:link w:val="10"/>
    <w:uiPriority w:val="9"/>
    <w:qFormat/>
    <w:rsid w:val="008605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5E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60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790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pp.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1425</Words>
  <Characters>8127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2025-12-01T06:08:00Z</dcterms:created>
  <dcterms:modified xsi:type="dcterms:W3CDTF">2025-12-01T06:22:00Z</dcterms:modified>
</cp:coreProperties>
</file>