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E01207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37843" w:rsidRDefault="00737843" w:rsidP="007378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737843" w:rsidRDefault="00737843" w:rsidP="007378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73784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Государственные услуги ПФР через интернет, </w:t>
      </w:r>
    </w:p>
    <w:p w:rsidR="00737843" w:rsidRPr="00737843" w:rsidRDefault="00737843" w:rsidP="007378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73784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не</w:t>
      </w:r>
      <w:proofErr w:type="gramEnd"/>
      <w:r w:rsidRPr="0073784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выходя из дома</w:t>
      </w:r>
    </w:p>
    <w:p w:rsidR="00737843" w:rsidRPr="00737843" w:rsidRDefault="00737843" w:rsidP="007378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843" w:rsidRPr="00737843" w:rsidRDefault="00737843" w:rsidP="007378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8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7843" w:rsidRPr="00737843" w:rsidRDefault="00737843" w:rsidP="0073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большинство государственных услуг Пенсионного фонда России можно получить через интернет, не выходя из дома. Все услуги и сервисы, предоставляемые ПФР в электронном виде и касающиеся персональных данных, объединены в личном кабинете гражданина на сайте Пенсионного фонда России </w:t>
      </w:r>
      <w:r w:rsidRPr="00737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pfr.gov.ru. </w:t>
      </w:r>
    </w:p>
    <w:p w:rsidR="00737843" w:rsidRPr="00737843" w:rsidRDefault="00737843" w:rsidP="0073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>Для удобства электронные услуги и сервисы ПФР структурированы по типу доступа к ним и тематическим блокам. Для полного доступа к услугам, получение которых связано с использованием персональных данных, необходимо иметь подтвержденную учетную запись в Единой системе идентификации и аутентификации (ЕСИА).</w:t>
      </w:r>
    </w:p>
    <w:p w:rsidR="00737843" w:rsidRPr="00737843" w:rsidRDefault="00737843" w:rsidP="0073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 в открытой части сайта Пенсионного фонда </w:t>
      </w:r>
      <w:proofErr w:type="gramStart"/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>pfr.gov.ru  гражданам</w:t>
      </w:r>
      <w:proofErr w:type="gramEnd"/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доступны ряд сервисов, для использования которых не требуется входить в личный кабинет:</w:t>
      </w:r>
    </w:p>
    <w:p w:rsidR="00737843" w:rsidRPr="00737843" w:rsidRDefault="00737843" w:rsidP="0073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>«Запись на прием»</w:t>
      </w:r>
    </w:p>
    <w:p w:rsidR="00737843" w:rsidRPr="00737843" w:rsidRDefault="00737843" w:rsidP="007378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843">
        <w:rPr>
          <w:rFonts w:ascii="Times New Roman" w:eastAsia="Times New Roman" w:hAnsi="Times New Roman"/>
          <w:sz w:val="28"/>
          <w:szCs w:val="28"/>
          <w:lang w:eastAsia="ru-RU"/>
        </w:rPr>
        <w:t>«Заказ справок и документов»</w:t>
      </w:r>
      <w:bookmarkStart w:id="0" w:name="_GoBack"/>
      <w:bookmarkEnd w:id="0"/>
    </w:p>
    <w:p w:rsidR="00737843" w:rsidRPr="00737843" w:rsidRDefault="00737843" w:rsidP="00737843">
      <w:pPr>
        <w:pStyle w:val="a3"/>
        <w:rPr>
          <w:sz w:val="28"/>
          <w:szCs w:val="28"/>
        </w:rPr>
      </w:pPr>
      <w:r w:rsidRPr="00737843">
        <w:rPr>
          <w:sz w:val="28"/>
          <w:szCs w:val="28"/>
        </w:rPr>
        <w:t>«Найти клиентскую службу», где можно найти адреса, телефоны и время работы всех МФЦ и территориальных органов ПФР Нижегородской области</w:t>
      </w:r>
    </w:p>
    <w:p w:rsidR="00737843" w:rsidRPr="00737843" w:rsidRDefault="00737843" w:rsidP="00737843">
      <w:pPr>
        <w:pStyle w:val="a3"/>
        <w:rPr>
          <w:sz w:val="28"/>
          <w:szCs w:val="28"/>
        </w:rPr>
      </w:pPr>
      <w:r w:rsidRPr="00737843">
        <w:rPr>
          <w:sz w:val="28"/>
          <w:szCs w:val="28"/>
        </w:rPr>
        <w:t>«Направить обращение в ПФР»</w:t>
      </w:r>
    </w:p>
    <w:p w:rsidR="00737843" w:rsidRPr="00737843" w:rsidRDefault="00737843" w:rsidP="00737843">
      <w:pPr>
        <w:pStyle w:val="a3"/>
        <w:rPr>
          <w:sz w:val="28"/>
          <w:szCs w:val="28"/>
        </w:rPr>
      </w:pPr>
      <w:r w:rsidRPr="00737843">
        <w:rPr>
          <w:sz w:val="28"/>
          <w:szCs w:val="28"/>
        </w:rPr>
        <w:t>«Пенсионный калькулятор» для расчета своей будущей страховой пенсии</w:t>
      </w:r>
    </w:p>
    <w:p w:rsidR="00737843" w:rsidRPr="00737843" w:rsidRDefault="00737843" w:rsidP="00737843">
      <w:pPr>
        <w:pStyle w:val="a3"/>
        <w:rPr>
          <w:sz w:val="28"/>
          <w:szCs w:val="28"/>
        </w:rPr>
      </w:pPr>
      <w:r w:rsidRPr="00737843">
        <w:rPr>
          <w:sz w:val="28"/>
          <w:szCs w:val="28"/>
        </w:rPr>
        <w:t>«Реквизиты платежей в ПФР».</w:t>
      </w:r>
    </w:p>
    <w:p w:rsidR="00737843" w:rsidRPr="00737843" w:rsidRDefault="00737843" w:rsidP="00737843">
      <w:pPr>
        <w:pStyle w:val="a3"/>
        <w:rPr>
          <w:sz w:val="28"/>
          <w:szCs w:val="28"/>
        </w:rPr>
      </w:pPr>
      <w:r w:rsidRPr="00737843">
        <w:rPr>
          <w:sz w:val="28"/>
          <w:szCs w:val="28"/>
        </w:rPr>
        <w:t>          Кроме того, государственные услуги ПФР доступны в личном кабинете на Едином портале государственных услуг и функций.</w:t>
      </w:r>
    </w:p>
    <w:p w:rsidR="00F019AF" w:rsidRDefault="00F019AF" w:rsidP="00737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843" w:rsidRPr="00F019AF" w:rsidRDefault="00737843" w:rsidP="00737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37843" w:rsidRPr="00F019AF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26445"/>
    <w:multiLevelType w:val="multilevel"/>
    <w:tmpl w:val="D46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53882"/>
    <w:multiLevelType w:val="multilevel"/>
    <w:tmpl w:val="0BEA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37843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1207"/>
    <w:rsid w:val="00E074A8"/>
    <w:rsid w:val="00E132B6"/>
    <w:rsid w:val="00E639A8"/>
    <w:rsid w:val="00E95DB3"/>
    <w:rsid w:val="00EA07B7"/>
    <w:rsid w:val="00EC0520"/>
    <w:rsid w:val="00ED1C51"/>
    <w:rsid w:val="00EF671B"/>
    <w:rsid w:val="00F019AF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2021-08-03T08:09:00Z</dcterms:created>
  <dcterms:modified xsi:type="dcterms:W3CDTF">2021-08-03T08:09:00Z</dcterms:modified>
</cp:coreProperties>
</file>