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3" w:rsidRPr="004E2605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BF4483" w:rsidRPr="004E2605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BF4483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81642F" w:rsidRDefault="00BF4483" w:rsidP="00816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9407A" w:rsidRPr="0029407A" w:rsidRDefault="0029407A" w:rsidP="002940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40"/>
          <w:szCs w:val="40"/>
          <w:lang w:eastAsia="ru-RU"/>
        </w:rPr>
      </w:pPr>
      <w:r w:rsidRPr="0029407A">
        <w:rPr>
          <w:rFonts w:ascii="Times New Roman" w:eastAsia="Times New Roman" w:hAnsi="Times New Roman"/>
          <w:b/>
          <w:bCs/>
          <w:color w:val="0000FF"/>
          <w:kern w:val="36"/>
          <w:sz w:val="40"/>
          <w:szCs w:val="40"/>
          <w:lang w:eastAsia="ru-RU"/>
        </w:rPr>
        <w:t>Переход на платежную систему «Мир» должен завершиться до 1 июля 2021 года</w:t>
      </w:r>
    </w:p>
    <w:p w:rsidR="0029407A" w:rsidRPr="00EC5545" w:rsidRDefault="0029407A" w:rsidP="00294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545">
        <w:rPr>
          <w:rFonts w:ascii="Times New Roman" w:hAnsi="Times New Roman"/>
          <w:sz w:val="28"/>
          <w:szCs w:val="28"/>
        </w:rPr>
        <w:t>Выплата пенсий и пособий, которые находятся в компетенции Пенсионного фонда России, производится ежемесячно. Пенсионер вправе выбрать по своему усмотрению организацию, которая будет заниматься доставкой пенсии, а также способ ее получения (на дому, в кассе доставочной организации или на свой счет в банке). Выплатной период в Новгородской области продолжается с 5 по 21 число, если пенсионер выбрал способ доставки - организацию почтовой связи. При выборе доставки пенсии через кредитную организацию зачисление сумм пенсий осуществляется в соответствии с графиком, предусмотренным в договоре с данной организацией:</w:t>
      </w:r>
    </w:p>
    <w:p w:rsidR="0029407A" w:rsidRPr="00EC5545" w:rsidRDefault="0029407A" w:rsidP="002940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545">
        <w:rPr>
          <w:rFonts w:ascii="Times New Roman" w:hAnsi="Times New Roman"/>
          <w:sz w:val="28"/>
          <w:szCs w:val="28"/>
        </w:rPr>
        <w:t xml:space="preserve">- </w:t>
      </w:r>
      <w:r w:rsidRPr="00EC5545">
        <w:rPr>
          <w:rFonts w:ascii="Times New Roman" w:hAnsi="Times New Roman"/>
          <w:b/>
          <w:sz w:val="28"/>
          <w:szCs w:val="28"/>
        </w:rPr>
        <w:t>первый основной массив</w:t>
      </w:r>
      <w:r w:rsidRPr="00EC5545">
        <w:rPr>
          <w:rFonts w:ascii="Times New Roman" w:hAnsi="Times New Roman"/>
          <w:sz w:val="28"/>
          <w:szCs w:val="28"/>
        </w:rPr>
        <w:t xml:space="preserve"> (зачисление сумм на счета получателей  проводится во второй декаде месяца </w:t>
      </w:r>
      <w:r w:rsidRPr="00EC5545">
        <w:rPr>
          <w:rFonts w:ascii="Times New Roman" w:hAnsi="Times New Roman"/>
          <w:b/>
          <w:sz w:val="28"/>
          <w:szCs w:val="28"/>
        </w:rPr>
        <w:t xml:space="preserve">с 16 по 18 число), </w:t>
      </w:r>
    </w:p>
    <w:p w:rsidR="0029407A" w:rsidRPr="00EC5545" w:rsidRDefault="0029407A" w:rsidP="00294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545">
        <w:rPr>
          <w:rFonts w:ascii="Times New Roman" w:hAnsi="Times New Roman"/>
          <w:b/>
          <w:sz w:val="28"/>
          <w:szCs w:val="28"/>
        </w:rPr>
        <w:t>- второй основной массив</w:t>
      </w:r>
      <w:r w:rsidRPr="00EC5545">
        <w:rPr>
          <w:rFonts w:ascii="Times New Roman" w:hAnsi="Times New Roman"/>
          <w:sz w:val="28"/>
          <w:szCs w:val="28"/>
        </w:rPr>
        <w:t xml:space="preserve"> (зачисление сумм на счета получателей проводится в третьей декаде месяца </w:t>
      </w:r>
      <w:r w:rsidRPr="00EC5545">
        <w:rPr>
          <w:rFonts w:ascii="Times New Roman" w:hAnsi="Times New Roman"/>
          <w:b/>
          <w:sz w:val="28"/>
          <w:szCs w:val="28"/>
        </w:rPr>
        <w:t>с 21 по 23 число).</w:t>
      </w:r>
    </w:p>
    <w:p w:rsidR="0029407A" w:rsidRPr="00EC5545" w:rsidRDefault="0029407A" w:rsidP="0029407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545">
        <w:rPr>
          <w:rStyle w:val="a5"/>
          <w:rFonts w:ascii="Times New Roman" w:hAnsi="Times New Roman"/>
          <w:sz w:val="28"/>
          <w:szCs w:val="28"/>
        </w:rPr>
        <w:t>Почта России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C5545">
        <w:rPr>
          <w:rFonts w:ascii="Times New Roman" w:hAnsi="Times New Roman"/>
          <w:sz w:val="28"/>
          <w:szCs w:val="28"/>
        </w:rPr>
        <w:t>– пенсионер может 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 в пределах доставочного периода. </w:t>
      </w:r>
    </w:p>
    <w:p w:rsidR="0029407A" w:rsidRPr="00EC5545" w:rsidRDefault="0029407A" w:rsidP="0029407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545">
        <w:rPr>
          <w:rStyle w:val="a5"/>
          <w:rFonts w:ascii="Times New Roman" w:hAnsi="Times New Roman"/>
          <w:sz w:val="28"/>
          <w:szCs w:val="28"/>
        </w:rPr>
        <w:t>Банк </w:t>
      </w:r>
      <w:r w:rsidRPr="00EC5545">
        <w:rPr>
          <w:rFonts w:ascii="Times New Roman" w:hAnsi="Times New Roman"/>
          <w:sz w:val="28"/>
          <w:szCs w:val="28"/>
        </w:rPr>
        <w:t xml:space="preserve">– пенсионер может получать пенсию в кассе отделения банка или оформить банковскую карту и снимать денежные средства через банкомат. Зачисление сумм пенсий и иных социальных выплат на счета получателей производится не позднее следующего банковского дня после получения банком соответствующих платежных документов.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 </w:t>
      </w:r>
    </w:p>
    <w:p w:rsidR="0029407A" w:rsidRPr="00EC5545" w:rsidRDefault="0029407A" w:rsidP="0029407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C5545">
        <w:rPr>
          <w:rFonts w:ascii="Times New Roman" w:hAnsi="Times New Roman"/>
          <w:sz w:val="28"/>
          <w:szCs w:val="28"/>
        </w:rPr>
        <w:t xml:space="preserve">Если пенсионер изъявил желание получать пенсионные выплаты </w:t>
      </w:r>
      <w:proofErr w:type="gramStart"/>
      <w:r w:rsidRPr="00EC5545">
        <w:rPr>
          <w:rFonts w:ascii="Times New Roman" w:hAnsi="Times New Roman"/>
          <w:sz w:val="28"/>
          <w:szCs w:val="28"/>
        </w:rPr>
        <w:t>через</w:t>
      </w:r>
      <w:proofErr w:type="gramEnd"/>
    </w:p>
    <w:p w:rsidR="0029407A" w:rsidRDefault="0029407A" w:rsidP="00294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545">
        <w:rPr>
          <w:rFonts w:ascii="Times New Roman" w:hAnsi="Times New Roman"/>
          <w:sz w:val="28"/>
          <w:szCs w:val="28"/>
        </w:rPr>
        <w:t>кредитное учреждение, с которым у ПФР не заключен договор, рассмотрение его заявления приостанавливается на 3 месяца для проведения мероприятий по заключению договора. По истечении 3-х месяцев, в случае если договор с кредитной организацией не заключен, пенсионер вправе выбрать другого доставщика.</w:t>
      </w:r>
    </w:p>
    <w:p w:rsidR="0029407A" w:rsidRDefault="0029407A" w:rsidP="00294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07A" w:rsidRDefault="0029407A" w:rsidP="00294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4BA6" w:rsidRDefault="00114BA6" w:rsidP="00294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4BA6" w:rsidRDefault="00114BA6" w:rsidP="00294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4BA6" w:rsidRDefault="00114BA6" w:rsidP="00114BA6">
      <w:pPr>
        <w:pStyle w:val="a3"/>
        <w:spacing w:before="0" w:after="0" w:afterAutospacing="0"/>
        <w:ind w:firstLine="709"/>
        <w:jc w:val="both"/>
        <w:rPr>
          <w:sz w:val="28"/>
          <w:szCs w:val="28"/>
        </w:rPr>
      </w:pPr>
    </w:p>
    <w:p w:rsidR="0029407A" w:rsidRPr="007133DC" w:rsidRDefault="0029407A" w:rsidP="00114BA6">
      <w:pPr>
        <w:pStyle w:val="a3"/>
        <w:spacing w:before="0" w:after="0" w:afterAutospacing="0"/>
        <w:ind w:firstLine="709"/>
        <w:jc w:val="both"/>
        <w:rPr>
          <w:sz w:val="28"/>
          <w:szCs w:val="28"/>
        </w:rPr>
      </w:pPr>
      <w:r w:rsidRPr="007133DC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«О национальной платежной </w:t>
      </w:r>
      <w:r w:rsidRPr="007133DC">
        <w:rPr>
          <w:sz w:val="28"/>
          <w:szCs w:val="28"/>
        </w:rPr>
        <w:t>системе», пенсионерам, пенсия которым назначается после 1 июля 2017 года, и которые изъявили желание получать ее через кредитные учреждения (независимо от того, в каком конкретно банке открывается счет), выдается карта национальной платежной системы «Мир».</w:t>
      </w:r>
    </w:p>
    <w:p w:rsidR="0029407A" w:rsidRPr="00EC5545" w:rsidRDefault="0029407A" w:rsidP="00114BA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5545">
        <w:rPr>
          <w:rFonts w:ascii="Times New Roman" w:eastAsia="Times New Roman" w:hAnsi="Times New Roman"/>
          <w:sz w:val="28"/>
          <w:szCs w:val="28"/>
          <w:lang w:eastAsia="ru-RU"/>
        </w:rPr>
        <w:t>апоминае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C5545">
        <w:rPr>
          <w:rFonts w:ascii="Times New Roman" w:eastAsia="Times New Roman" w:hAnsi="Times New Roman"/>
          <w:sz w:val="28"/>
          <w:szCs w:val="28"/>
          <w:lang w:eastAsia="ru-RU"/>
        </w:rPr>
        <w:t>, что переход на карту «Мир» продолжается и должен завершиться до 1 июля 2021 года.</w:t>
      </w:r>
    </w:p>
    <w:p w:rsidR="0029407A" w:rsidRPr="00EC5545" w:rsidRDefault="0029407A" w:rsidP="00114BA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545">
        <w:rPr>
          <w:rFonts w:ascii="Times New Roman" w:eastAsia="Times New Roman" w:hAnsi="Times New Roman"/>
          <w:sz w:val="28"/>
          <w:szCs w:val="28"/>
          <w:lang w:eastAsia="ru-RU"/>
        </w:rPr>
        <w:t>Отметим, переход на платежную систему «Мир» должен был завершиться 1 июля 2020 года. Однако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EC554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острой эпидемиологической обстановкой Банк России продлил переход сначала до 1 октября, затем до 31 декабря 2020 года. В итоге Центробанк принял решение продлить срок перехода до 1 июля 2021 года. Таким образом, в течение полугода банки будут продолжать перечислять пенсии и иные социальные выплаты на банковские карты любых платежных систем.</w:t>
      </w:r>
    </w:p>
    <w:p w:rsidR="0029407A" w:rsidRPr="00EC5545" w:rsidRDefault="0029407A" w:rsidP="00114BA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545">
        <w:rPr>
          <w:rFonts w:ascii="Times New Roman" w:eastAsia="Times New Roman" w:hAnsi="Times New Roman"/>
          <w:sz w:val="28"/>
          <w:szCs w:val="28"/>
          <w:lang w:eastAsia="ru-RU"/>
        </w:rPr>
        <w:t>Если при переходе на платежную систему «Мир» сохранился прежний номер счета - информировать ПФР не нужно. Новое правило не распространяется на пенсионеров, которые постоянно проживают за границей, получают выплаты по линии ПФР на счет в банке, номинальный счет или в отделении почты.</w:t>
      </w:r>
    </w:p>
    <w:p w:rsidR="0029407A" w:rsidRPr="0054570C" w:rsidRDefault="0029407A" w:rsidP="00114BA6">
      <w:pPr>
        <w:pStyle w:val="1"/>
        <w:jc w:val="center"/>
        <w:rPr>
          <w:sz w:val="28"/>
          <w:szCs w:val="28"/>
        </w:rPr>
      </w:pPr>
    </w:p>
    <w:p w:rsidR="00642B58" w:rsidRPr="00606CB6" w:rsidRDefault="00642B58" w:rsidP="00114BA6">
      <w:pPr>
        <w:pStyle w:val="1"/>
        <w:ind w:firstLine="709"/>
        <w:jc w:val="center"/>
        <w:rPr>
          <w:sz w:val="28"/>
          <w:szCs w:val="28"/>
        </w:rPr>
      </w:pPr>
    </w:p>
    <w:sectPr w:rsidR="00642B58" w:rsidRPr="00606CB6" w:rsidSect="00C0408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172"/>
    <w:multiLevelType w:val="multilevel"/>
    <w:tmpl w:val="E61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A0EBF"/>
    <w:multiLevelType w:val="multilevel"/>
    <w:tmpl w:val="7D5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73CF2"/>
    <w:rsid w:val="00027E14"/>
    <w:rsid w:val="00114BA6"/>
    <w:rsid w:val="00185234"/>
    <w:rsid w:val="00193DF8"/>
    <w:rsid w:val="00196AC8"/>
    <w:rsid w:val="001D09CF"/>
    <w:rsid w:val="001E2BB3"/>
    <w:rsid w:val="00241D0E"/>
    <w:rsid w:val="0029407A"/>
    <w:rsid w:val="002A4276"/>
    <w:rsid w:val="002B2917"/>
    <w:rsid w:val="002F632B"/>
    <w:rsid w:val="00354C7B"/>
    <w:rsid w:val="00393237"/>
    <w:rsid w:val="003B338C"/>
    <w:rsid w:val="003E2D4B"/>
    <w:rsid w:val="00431D66"/>
    <w:rsid w:val="0044341C"/>
    <w:rsid w:val="00456416"/>
    <w:rsid w:val="00490257"/>
    <w:rsid w:val="0050427D"/>
    <w:rsid w:val="005333CE"/>
    <w:rsid w:val="00541517"/>
    <w:rsid w:val="005521F4"/>
    <w:rsid w:val="005718EB"/>
    <w:rsid w:val="00577579"/>
    <w:rsid w:val="005913B8"/>
    <w:rsid w:val="005B30DF"/>
    <w:rsid w:val="005E0BEF"/>
    <w:rsid w:val="00606CB6"/>
    <w:rsid w:val="00624CCD"/>
    <w:rsid w:val="00642B58"/>
    <w:rsid w:val="0065331F"/>
    <w:rsid w:val="006643E1"/>
    <w:rsid w:val="00684E25"/>
    <w:rsid w:val="006C5DD2"/>
    <w:rsid w:val="006D3284"/>
    <w:rsid w:val="007272E9"/>
    <w:rsid w:val="00740F82"/>
    <w:rsid w:val="00752399"/>
    <w:rsid w:val="007E7028"/>
    <w:rsid w:val="0081642F"/>
    <w:rsid w:val="00866F8B"/>
    <w:rsid w:val="008803AB"/>
    <w:rsid w:val="008B650F"/>
    <w:rsid w:val="008D4458"/>
    <w:rsid w:val="0090239A"/>
    <w:rsid w:val="00911B53"/>
    <w:rsid w:val="00980BA8"/>
    <w:rsid w:val="00A31B10"/>
    <w:rsid w:val="00A31EA2"/>
    <w:rsid w:val="00A64FBA"/>
    <w:rsid w:val="00A67B7C"/>
    <w:rsid w:val="00A73CF2"/>
    <w:rsid w:val="00A812DB"/>
    <w:rsid w:val="00A84BBC"/>
    <w:rsid w:val="00BF4483"/>
    <w:rsid w:val="00C04080"/>
    <w:rsid w:val="00CE093B"/>
    <w:rsid w:val="00CF5BE8"/>
    <w:rsid w:val="00D53BC2"/>
    <w:rsid w:val="00E074A8"/>
    <w:rsid w:val="00E25084"/>
    <w:rsid w:val="00E25B1B"/>
    <w:rsid w:val="00E30E92"/>
    <w:rsid w:val="00E50B09"/>
    <w:rsid w:val="00E90BB6"/>
    <w:rsid w:val="00E9356E"/>
    <w:rsid w:val="00E95DB3"/>
    <w:rsid w:val="00EF671B"/>
    <w:rsid w:val="00F01C5B"/>
    <w:rsid w:val="00F0701A"/>
    <w:rsid w:val="00F62CAC"/>
    <w:rsid w:val="00F63376"/>
    <w:rsid w:val="00F8056A"/>
    <w:rsid w:val="00FB34AD"/>
    <w:rsid w:val="00FE3FDC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Strong"/>
    <w:basedOn w:val="a0"/>
    <w:uiPriority w:val="22"/>
    <w:qFormat/>
    <w:rsid w:val="00866F8B"/>
    <w:rPr>
      <w:b/>
      <w:bCs/>
    </w:rPr>
  </w:style>
  <w:style w:type="character" w:styleId="a6">
    <w:name w:val="Emphasis"/>
    <w:basedOn w:val="a0"/>
    <w:uiPriority w:val="20"/>
    <w:qFormat/>
    <w:rsid w:val="0081642F"/>
    <w:rPr>
      <w:i/>
      <w:iCs/>
    </w:rPr>
  </w:style>
  <w:style w:type="paragraph" w:customStyle="1" w:styleId="m-0">
    <w:name w:val="m-0"/>
    <w:basedOn w:val="a"/>
    <w:rsid w:val="0081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2021-03-25T07:23:00Z</cp:lastPrinted>
  <dcterms:created xsi:type="dcterms:W3CDTF">2021-04-08T14:42:00Z</dcterms:created>
  <dcterms:modified xsi:type="dcterms:W3CDTF">2021-04-08T15:20:00Z</dcterms:modified>
</cp:coreProperties>
</file>